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091E" w14:textId="2DA5C594" w:rsidR="00081B2C" w:rsidRPr="00AF71A7" w:rsidRDefault="00081B2C" w:rsidP="00D92419">
      <w:pPr>
        <w:tabs>
          <w:tab w:val="left" w:pos="1560"/>
        </w:tabs>
        <w:spacing w:after="0" w:line="240" w:lineRule="auto"/>
        <w:ind w:left="5812"/>
        <w:rPr>
          <w:rFonts w:ascii="Arial" w:eastAsia="Times New Roman" w:hAnsi="Arial" w:cs="Arial"/>
          <w:sz w:val="20"/>
          <w:szCs w:val="20"/>
        </w:rPr>
      </w:pPr>
      <w:r w:rsidRPr="00AF71A7">
        <w:rPr>
          <w:rFonts w:ascii="Arial" w:eastAsia="Times New Roman" w:hAnsi="Arial" w:cs="Arial"/>
          <w:sz w:val="20"/>
          <w:szCs w:val="20"/>
        </w:rPr>
        <w:t>PATVIRTINTA</w:t>
      </w:r>
    </w:p>
    <w:p w14:paraId="162DBF15" w14:textId="00711310" w:rsidR="00081B2C" w:rsidRPr="00AF71A7" w:rsidRDefault="00081B2C" w:rsidP="00D92419">
      <w:pPr>
        <w:tabs>
          <w:tab w:val="left" w:pos="1560"/>
        </w:tabs>
        <w:spacing w:after="0" w:line="240" w:lineRule="auto"/>
        <w:ind w:left="5812"/>
        <w:rPr>
          <w:rFonts w:ascii="Arial" w:eastAsia="Times New Roman" w:hAnsi="Arial" w:cs="Arial"/>
          <w:sz w:val="20"/>
          <w:szCs w:val="20"/>
        </w:rPr>
      </w:pPr>
      <w:r w:rsidRPr="00AF71A7">
        <w:rPr>
          <w:rFonts w:ascii="Arial" w:eastAsia="Times New Roman" w:hAnsi="Arial" w:cs="Arial"/>
          <w:sz w:val="20"/>
          <w:szCs w:val="20"/>
        </w:rPr>
        <w:t>UAB „Investicijų ir verslo garantijos“</w:t>
      </w:r>
    </w:p>
    <w:p w14:paraId="740853C7" w14:textId="77777777" w:rsidR="00081B2C" w:rsidRPr="003E33FF" w:rsidRDefault="00081B2C" w:rsidP="00D92419">
      <w:pPr>
        <w:tabs>
          <w:tab w:val="left" w:pos="1560"/>
        </w:tabs>
        <w:spacing w:after="0" w:line="240" w:lineRule="auto"/>
        <w:ind w:left="5812"/>
        <w:rPr>
          <w:rFonts w:ascii="Arial" w:eastAsia="Times New Roman" w:hAnsi="Arial" w:cs="Arial"/>
          <w:sz w:val="20"/>
          <w:szCs w:val="20"/>
        </w:rPr>
      </w:pPr>
      <w:r w:rsidRPr="003E33FF">
        <w:rPr>
          <w:rFonts w:ascii="Arial" w:eastAsia="Times New Roman" w:hAnsi="Arial" w:cs="Arial"/>
          <w:sz w:val="20"/>
          <w:szCs w:val="20"/>
        </w:rPr>
        <w:t xml:space="preserve">generalinio direktoriaus </w:t>
      </w:r>
    </w:p>
    <w:p w14:paraId="456A8F53" w14:textId="6A974769" w:rsidR="00D95D63" w:rsidRPr="003E33FF" w:rsidRDefault="0112A48B" w:rsidP="00D92419">
      <w:pPr>
        <w:tabs>
          <w:tab w:val="left" w:pos="1560"/>
        </w:tabs>
        <w:spacing w:after="0" w:line="240" w:lineRule="auto"/>
        <w:ind w:left="5812"/>
        <w:rPr>
          <w:rFonts w:ascii="Arial" w:eastAsia="Times New Roman" w:hAnsi="Arial" w:cs="Arial"/>
          <w:sz w:val="20"/>
          <w:szCs w:val="20"/>
        </w:rPr>
      </w:pPr>
      <w:r w:rsidRPr="003E33FF">
        <w:rPr>
          <w:rFonts w:ascii="Arial" w:eastAsia="Times New Roman" w:hAnsi="Arial" w:cs="Arial"/>
          <w:sz w:val="20"/>
          <w:szCs w:val="20"/>
        </w:rPr>
        <w:t>202</w:t>
      </w:r>
      <w:r w:rsidR="0DE955AB" w:rsidRPr="003E33FF">
        <w:rPr>
          <w:rFonts w:ascii="Arial" w:eastAsia="Times New Roman" w:hAnsi="Arial" w:cs="Arial"/>
          <w:sz w:val="20"/>
          <w:szCs w:val="20"/>
        </w:rPr>
        <w:t>3</w:t>
      </w:r>
      <w:r w:rsidRPr="003E33FF">
        <w:rPr>
          <w:rFonts w:ascii="Arial" w:eastAsia="Times New Roman" w:hAnsi="Arial" w:cs="Arial"/>
          <w:sz w:val="20"/>
          <w:szCs w:val="20"/>
        </w:rPr>
        <w:t xml:space="preserve"> m. </w:t>
      </w:r>
      <w:r w:rsidR="005A5981" w:rsidRPr="00E27BB1">
        <w:rPr>
          <w:rFonts w:ascii="Arial" w:eastAsia="Times New Roman" w:hAnsi="Arial" w:cs="Arial"/>
          <w:sz w:val="20"/>
          <w:szCs w:val="20"/>
          <w:highlight w:val="yellow"/>
        </w:rPr>
        <w:t>liepos</w:t>
      </w:r>
      <w:r w:rsidR="0DE955AB" w:rsidRPr="00E27BB1">
        <w:rPr>
          <w:rFonts w:ascii="Arial" w:eastAsia="Times New Roman" w:hAnsi="Arial" w:cs="Arial"/>
          <w:sz w:val="20"/>
          <w:szCs w:val="20"/>
          <w:highlight w:val="yellow"/>
        </w:rPr>
        <w:t xml:space="preserve"> </w:t>
      </w:r>
      <w:r w:rsidR="0DE955AB" w:rsidRPr="003E33FF">
        <w:rPr>
          <w:rFonts w:ascii="Arial" w:eastAsia="Times New Roman" w:hAnsi="Arial" w:cs="Arial"/>
          <w:sz w:val="20"/>
          <w:szCs w:val="20"/>
          <w:highlight w:val="yellow"/>
        </w:rPr>
        <w:t>DD</w:t>
      </w:r>
      <w:r w:rsidR="0AAAF523" w:rsidRPr="003E33FF">
        <w:rPr>
          <w:rFonts w:ascii="Arial" w:eastAsia="Times New Roman" w:hAnsi="Arial" w:cs="Arial"/>
          <w:sz w:val="20"/>
          <w:szCs w:val="20"/>
        </w:rPr>
        <w:t xml:space="preserve"> </w:t>
      </w:r>
      <w:r w:rsidR="771E7177" w:rsidRPr="003E33FF">
        <w:rPr>
          <w:rFonts w:ascii="Arial" w:eastAsia="Times New Roman" w:hAnsi="Arial" w:cs="Arial"/>
          <w:sz w:val="20"/>
          <w:szCs w:val="20"/>
        </w:rPr>
        <w:t xml:space="preserve"> </w:t>
      </w:r>
      <w:r w:rsidRPr="003E33FF">
        <w:rPr>
          <w:rFonts w:ascii="Arial" w:eastAsia="Times New Roman" w:hAnsi="Arial" w:cs="Arial"/>
          <w:sz w:val="20"/>
          <w:szCs w:val="20"/>
        </w:rPr>
        <w:t>d. įsakymu Nr.</w:t>
      </w:r>
      <w:r w:rsidR="004024EE">
        <w:rPr>
          <w:rFonts w:ascii="Arial" w:eastAsia="Times New Roman" w:hAnsi="Arial" w:cs="Arial"/>
          <w:sz w:val="20"/>
          <w:szCs w:val="20"/>
        </w:rPr>
        <w:t xml:space="preserve"> </w:t>
      </w:r>
      <w:r w:rsidR="0B7C3446" w:rsidRPr="003E33FF">
        <w:rPr>
          <w:rFonts w:ascii="Arial" w:eastAsia="Times New Roman" w:hAnsi="Arial" w:cs="Arial"/>
          <w:sz w:val="20"/>
          <w:szCs w:val="20"/>
          <w:highlight w:val="yellow"/>
        </w:rPr>
        <w:t>B-</w:t>
      </w:r>
      <w:r w:rsidR="0DE955AB" w:rsidRPr="003E33FF">
        <w:rPr>
          <w:rFonts w:ascii="Arial" w:eastAsia="Times New Roman" w:hAnsi="Arial" w:cs="Arial"/>
          <w:sz w:val="20"/>
          <w:szCs w:val="20"/>
          <w:highlight w:val="yellow"/>
        </w:rPr>
        <w:t>NNN</w:t>
      </w:r>
    </w:p>
    <w:p w14:paraId="691C4457" w14:textId="229E6263" w:rsidR="00EB7458" w:rsidRPr="00B9325B" w:rsidRDefault="00EB7458" w:rsidP="00D92419">
      <w:pPr>
        <w:tabs>
          <w:tab w:val="left" w:pos="1560"/>
        </w:tabs>
        <w:spacing w:after="0" w:line="240" w:lineRule="auto"/>
        <w:ind w:left="5812"/>
        <w:rPr>
          <w:rFonts w:ascii="Arial" w:eastAsia="Times New Roman" w:hAnsi="Arial" w:cs="Arial"/>
          <w:sz w:val="20"/>
          <w:szCs w:val="20"/>
        </w:rPr>
      </w:pPr>
    </w:p>
    <w:p w14:paraId="68EC8ADF" w14:textId="77777777" w:rsidR="00EB7458" w:rsidRDefault="00EB7458" w:rsidP="00706E7E">
      <w:pPr>
        <w:tabs>
          <w:tab w:val="left" w:pos="1560"/>
        </w:tabs>
        <w:spacing w:after="0" w:line="240" w:lineRule="auto"/>
        <w:ind w:left="6237"/>
        <w:rPr>
          <w:rFonts w:ascii="Arial" w:eastAsia="Times New Roman" w:hAnsi="Arial" w:cs="Arial"/>
          <w:sz w:val="20"/>
          <w:szCs w:val="20"/>
        </w:rPr>
      </w:pPr>
    </w:p>
    <w:p w14:paraId="7E83009C" w14:textId="22E6781E" w:rsidR="00081B2C" w:rsidRPr="003D5E63" w:rsidRDefault="00081B2C" w:rsidP="00081B2C">
      <w:pPr>
        <w:tabs>
          <w:tab w:val="left" w:pos="1560"/>
        </w:tabs>
        <w:spacing w:after="0" w:line="240" w:lineRule="auto"/>
        <w:ind w:left="4678"/>
        <w:rPr>
          <w:rFonts w:ascii="Arial" w:eastAsia="Times New Roman" w:hAnsi="Arial" w:cs="Arial"/>
          <w:sz w:val="20"/>
          <w:szCs w:val="20"/>
        </w:rPr>
      </w:pPr>
    </w:p>
    <w:p w14:paraId="24E7953A" w14:textId="5E0183CD" w:rsidR="00081B2C" w:rsidRPr="008F2224" w:rsidRDefault="008F2224" w:rsidP="00081B2C">
      <w:pPr>
        <w:autoSpaceDE w:val="0"/>
        <w:autoSpaceDN w:val="0"/>
        <w:spacing w:after="0" w:line="240" w:lineRule="auto"/>
        <w:ind w:firstLine="709"/>
        <w:jc w:val="center"/>
        <w:rPr>
          <w:rFonts w:ascii="Arial" w:eastAsia="Calibri" w:hAnsi="Arial" w:cs="Arial"/>
          <w:b/>
          <w:bCs/>
          <w:sz w:val="20"/>
          <w:szCs w:val="20"/>
        </w:rPr>
      </w:pPr>
      <w:r w:rsidRPr="008F2224">
        <w:rPr>
          <w:rFonts w:ascii="Arial" w:eastAsia="Calibri" w:hAnsi="Arial" w:cs="Arial"/>
          <w:b/>
          <w:bCs/>
          <w:sz w:val="20"/>
          <w:szCs w:val="20"/>
        </w:rPr>
        <w:t xml:space="preserve">SKATINAMOSIOS FINANSINĖS PRIEMONĖS </w:t>
      </w:r>
    </w:p>
    <w:p w14:paraId="1B05187C" w14:textId="4CAD96D3" w:rsidR="00081B2C" w:rsidRPr="008F2224" w:rsidRDefault="008F2224" w:rsidP="0074538F">
      <w:pPr>
        <w:autoSpaceDE w:val="0"/>
        <w:autoSpaceDN w:val="0"/>
        <w:spacing w:after="0" w:line="240" w:lineRule="auto"/>
        <w:jc w:val="center"/>
        <w:rPr>
          <w:rFonts w:ascii="Arial" w:eastAsia="Calibri" w:hAnsi="Arial" w:cs="Arial"/>
          <w:b/>
          <w:bCs/>
          <w:sz w:val="20"/>
          <w:szCs w:val="20"/>
        </w:rPr>
      </w:pPr>
      <w:r w:rsidRPr="008F2224">
        <w:rPr>
          <w:rFonts w:ascii="Arial" w:eastAsia="Calibri" w:hAnsi="Arial" w:cs="Arial"/>
          <w:b/>
          <w:bCs/>
          <w:sz w:val="20"/>
          <w:szCs w:val="20"/>
        </w:rPr>
        <w:t>„</w:t>
      </w:r>
      <w:r w:rsidRPr="008F2224">
        <w:rPr>
          <w:rFonts w:ascii="Arial" w:hAnsi="Arial" w:cs="Arial"/>
          <w:b/>
          <w:bCs/>
          <w:sz w:val="20"/>
          <w:szCs w:val="20"/>
        </w:rPr>
        <w:t xml:space="preserve">TIESIOGINĖS PASKOLOS, SKIRTOS ATSINAUJINANČIŲ IŠTEKLIŲ </w:t>
      </w:r>
      <w:r w:rsidR="00151648">
        <w:rPr>
          <w:rFonts w:ascii="Arial" w:hAnsi="Arial" w:cs="Arial"/>
          <w:b/>
          <w:bCs/>
          <w:sz w:val="20"/>
          <w:szCs w:val="20"/>
        </w:rPr>
        <w:t>ENERGETIKOS</w:t>
      </w:r>
      <w:r w:rsidR="00151648" w:rsidRPr="008F2224">
        <w:rPr>
          <w:rFonts w:ascii="Arial" w:hAnsi="Arial" w:cs="Arial"/>
          <w:b/>
          <w:bCs/>
          <w:sz w:val="20"/>
          <w:szCs w:val="20"/>
        </w:rPr>
        <w:t xml:space="preserve"> </w:t>
      </w:r>
      <w:r w:rsidRPr="008F2224">
        <w:rPr>
          <w:rFonts w:ascii="Arial" w:hAnsi="Arial" w:cs="Arial"/>
          <w:b/>
          <w:bCs/>
          <w:sz w:val="20"/>
          <w:szCs w:val="20"/>
        </w:rPr>
        <w:t>PROJEKTAMS FINANSUOTI</w:t>
      </w:r>
      <w:r w:rsidRPr="008F2224">
        <w:rPr>
          <w:rFonts w:ascii="Arial" w:eastAsia="Calibri" w:hAnsi="Arial" w:cs="Arial"/>
          <w:b/>
          <w:bCs/>
          <w:sz w:val="20"/>
          <w:szCs w:val="20"/>
        </w:rPr>
        <w:t xml:space="preserve">“ APRAŠYMAS </w:t>
      </w:r>
    </w:p>
    <w:p w14:paraId="7EDCC435" w14:textId="77777777" w:rsidR="00081B2C" w:rsidRPr="008F2224" w:rsidRDefault="00081B2C" w:rsidP="00081B2C">
      <w:pPr>
        <w:autoSpaceDE w:val="0"/>
        <w:autoSpaceDN w:val="0"/>
        <w:spacing w:after="0" w:line="240" w:lineRule="auto"/>
        <w:rPr>
          <w:rFonts w:ascii="Arial" w:eastAsia="Calibri" w:hAnsi="Arial" w:cs="Arial"/>
          <w:b/>
          <w:bCs/>
          <w:sz w:val="20"/>
          <w:szCs w:val="20"/>
        </w:rPr>
      </w:pPr>
    </w:p>
    <w:p w14:paraId="185FF2AA" w14:textId="77777777" w:rsidR="00081B2C" w:rsidRPr="005D2C39" w:rsidRDefault="00081B2C" w:rsidP="0077564F">
      <w:pPr>
        <w:autoSpaceDE w:val="0"/>
        <w:autoSpaceDN w:val="0"/>
        <w:spacing w:after="0" w:line="240" w:lineRule="auto"/>
        <w:jc w:val="center"/>
        <w:rPr>
          <w:rFonts w:ascii="Arial" w:eastAsia="Calibri" w:hAnsi="Arial" w:cs="Arial"/>
          <w:b/>
          <w:bCs/>
          <w:sz w:val="20"/>
          <w:szCs w:val="20"/>
        </w:rPr>
      </w:pPr>
      <w:r w:rsidRPr="00AF71A7">
        <w:rPr>
          <w:rFonts w:ascii="Arial" w:eastAsia="Calibri" w:hAnsi="Arial" w:cs="Arial"/>
          <w:b/>
          <w:bCs/>
          <w:sz w:val="20"/>
          <w:szCs w:val="20"/>
        </w:rPr>
        <w:t>1. ĮVADINĖ INFORMACIJA</w:t>
      </w:r>
    </w:p>
    <w:p w14:paraId="33ED2625" w14:textId="77777777" w:rsidR="00081B2C" w:rsidRPr="00AF71A7" w:rsidRDefault="00081B2C" w:rsidP="00081B2C">
      <w:pPr>
        <w:autoSpaceDE w:val="0"/>
        <w:autoSpaceDN w:val="0"/>
        <w:spacing w:after="0" w:line="240" w:lineRule="auto"/>
        <w:ind w:firstLine="709"/>
        <w:jc w:val="both"/>
        <w:rPr>
          <w:rFonts w:ascii="Arial" w:eastAsia="Calibri" w:hAnsi="Arial" w:cs="Arial"/>
          <w:b/>
          <w:bCs/>
          <w:sz w:val="20"/>
          <w:szCs w:val="20"/>
        </w:rPr>
      </w:pPr>
    </w:p>
    <w:p w14:paraId="5FA36739" w14:textId="43CC4389" w:rsidR="00081B2C" w:rsidRPr="00AF71A7" w:rsidRDefault="00081B2C" w:rsidP="008062C5">
      <w:pPr>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1.1.  Priemonės tikslas</w:t>
      </w:r>
    </w:p>
    <w:p w14:paraId="647B38C0" w14:textId="1240BB2B" w:rsidR="00BC540C" w:rsidRPr="001930B9" w:rsidRDefault="25F26A0E" w:rsidP="00F56CE9">
      <w:pPr>
        <w:ind w:firstLine="709"/>
        <w:jc w:val="both"/>
      </w:pPr>
      <w:bookmarkStart w:id="0" w:name="_Hlk94873023"/>
      <w:bookmarkStart w:id="1" w:name="_Hlk104813771"/>
      <w:r w:rsidRPr="001930B9">
        <w:rPr>
          <w:rFonts w:ascii="Arial" w:eastAsia="Calibri" w:hAnsi="Arial" w:cs="Arial"/>
          <w:sz w:val="20"/>
          <w:szCs w:val="20"/>
        </w:rPr>
        <w:t>Skatinamosios finansinės priemonės „</w:t>
      </w:r>
      <w:r w:rsidR="15A63BE4" w:rsidRPr="001930B9">
        <w:rPr>
          <w:rFonts w:ascii="Arial" w:hAnsi="Arial" w:cs="Arial"/>
          <w:sz w:val="20"/>
          <w:szCs w:val="20"/>
        </w:rPr>
        <w:t xml:space="preserve">Tiesioginės paskolos, skirtos atsinaujinančių išteklių </w:t>
      </w:r>
      <w:r w:rsidR="00B46ED2">
        <w:rPr>
          <w:rFonts w:ascii="Arial" w:hAnsi="Arial" w:cs="Arial"/>
          <w:sz w:val="20"/>
          <w:szCs w:val="20"/>
        </w:rPr>
        <w:t>energetikos</w:t>
      </w:r>
      <w:r w:rsidR="15A63BE4" w:rsidRPr="001930B9">
        <w:rPr>
          <w:rFonts w:ascii="Arial" w:hAnsi="Arial" w:cs="Arial"/>
          <w:sz w:val="20"/>
          <w:szCs w:val="20"/>
        </w:rPr>
        <w:t xml:space="preserve"> projektams finansuoti</w:t>
      </w:r>
      <w:r w:rsidRPr="001930B9">
        <w:rPr>
          <w:rFonts w:ascii="Arial" w:eastAsia="Calibri" w:hAnsi="Arial" w:cs="Arial"/>
          <w:sz w:val="20"/>
          <w:szCs w:val="20"/>
        </w:rPr>
        <w:t>“</w:t>
      </w:r>
      <w:bookmarkEnd w:id="0"/>
      <w:r w:rsidRPr="001930B9">
        <w:rPr>
          <w:rFonts w:ascii="Arial" w:eastAsia="Calibri" w:hAnsi="Arial" w:cs="Arial"/>
          <w:sz w:val="20"/>
          <w:szCs w:val="20"/>
        </w:rPr>
        <w:t xml:space="preserve"> (toliau – Priemonė) tikslas –</w:t>
      </w:r>
      <w:r w:rsidR="15A63BE4" w:rsidRPr="001930B9">
        <w:rPr>
          <w:rFonts w:ascii="Arial" w:eastAsia="Calibri" w:hAnsi="Arial" w:cs="Arial"/>
          <w:sz w:val="20"/>
          <w:szCs w:val="20"/>
        </w:rPr>
        <w:t xml:space="preserve"> </w:t>
      </w:r>
      <w:r w:rsidR="00DC1356">
        <w:rPr>
          <w:rFonts w:ascii="Arial" w:eastAsia="Calibri" w:hAnsi="Arial" w:cs="Arial"/>
          <w:sz w:val="20"/>
          <w:szCs w:val="20"/>
        </w:rPr>
        <w:t xml:space="preserve">užtikrinti finansinių šaltinių prieinamumą </w:t>
      </w:r>
      <w:r w:rsidR="0AC5D7F9" w:rsidRPr="001930B9">
        <w:rPr>
          <w:rFonts w:ascii="Arial" w:eastAsia="Calibri" w:hAnsi="Arial" w:cs="Arial"/>
          <w:sz w:val="20"/>
          <w:szCs w:val="20"/>
        </w:rPr>
        <w:t>i</w:t>
      </w:r>
      <w:r w:rsidR="61475F70" w:rsidRPr="001930B9">
        <w:rPr>
          <w:rFonts w:ascii="Arial" w:eastAsia="Calibri" w:hAnsi="Arial" w:cs="Arial"/>
          <w:sz w:val="20"/>
          <w:szCs w:val="20"/>
        </w:rPr>
        <w:t xml:space="preserve"> įmon</w:t>
      </w:r>
      <w:r w:rsidR="00DC1356">
        <w:rPr>
          <w:rFonts w:ascii="Arial" w:eastAsia="Calibri" w:hAnsi="Arial" w:cs="Arial"/>
          <w:sz w:val="20"/>
          <w:szCs w:val="20"/>
        </w:rPr>
        <w:t>ėms</w:t>
      </w:r>
      <w:r w:rsidR="004605C8">
        <w:rPr>
          <w:rFonts w:ascii="Arial" w:eastAsia="Calibri" w:hAnsi="Arial" w:cs="Arial"/>
          <w:sz w:val="20"/>
          <w:szCs w:val="20"/>
        </w:rPr>
        <w:t xml:space="preserve"> </w:t>
      </w:r>
      <w:r w:rsidR="61475F70" w:rsidRPr="001930B9">
        <w:rPr>
          <w:rFonts w:ascii="Arial" w:eastAsia="Calibri" w:hAnsi="Arial" w:cs="Arial"/>
          <w:sz w:val="20"/>
          <w:szCs w:val="20"/>
        </w:rPr>
        <w:t>ir ūkinink</w:t>
      </w:r>
      <w:r w:rsidR="00DC1356">
        <w:rPr>
          <w:rFonts w:ascii="Arial" w:eastAsia="Calibri" w:hAnsi="Arial" w:cs="Arial"/>
          <w:sz w:val="20"/>
          <w:szCs w:val="20"/>
        </w:rPr>
        <w:t>am</w:t>
      </w:r>
      <w:r w:rsidR="61475F70" w:rsidRPr="001930B9">
        <w:rPr>
          <w:rFonts w:ascii="Arial" w:eastAsia="Calibri" w:hAnsi="Arial" w:cs="Arial"/>
          <w:sz w:val="20"/>
          <w:szCs w:val="20"/>
        </w:rPr>
        <w:t>s</w:t>
      </w:r>
      <w:r w:rsidR="00226CFA" w:rsidRPr="001930B9">
        <w:rPr>
          <w:rFonts w:ascii="Arial" w:eastAsia="Calibri" w:hAnsi="Arial" w:cs="Arial"/>
          <w:sz w:val="20"/>
          <w:szCs w:val="20"/>
        </w:rPr>
        <w:t xml:space="preserve"> </w:t>
      </w:r>
      <w:r w:rsidR="00226CFA" w:rsidRPr="001930B9">
        <w:rPr>
          <w:rFonts w:ascii="Arial" w:hAnsi="Arial" w:cs="Arial"/>
          <w:sz w:val="20"/>
          <w:szCs w:val="20"/>
        </w:rPr>
        <w:t>(toliau kartu – Ūkio subjektai)</w:t>
      </w:r>
      <w:r w:rsidR="00CD0CB2">
        <w:rPr>
          <w:rFonts w:ascii="Arial" w:hAnsi="Arial" w:cs="Arial"/>
          <w:sz w:val="20"/>
          <w:szCs w:val="20"/>
        </w:rPr>
        <w:t>,</w:t>
      </w:r>
      <w:r w:rsidR="008D1E58" w:rsidRPr="001930B9">
        <w:rPr>
          <w:rFonts w:ascii="Arial" w:hAnsi="Arial" w:cs="Arial"/>
          <w:sz w:val="20"/>
          <w:szCs w:val="20"/>
        </w:rPr>
        <w:t xml:space="preserve"> </w:t>
      </w:r>
      <w:r w:rsidR="00CD0CB2" w:rsidRPr="001930B9">
        <w:rPr>
          <w:rFonts w:ascii="Arial" w:eastAsia="Times New Roman" w:hAnsi="Arial" w:cs="Arial"/>
          <w:sz w:val="20"/>
          <w:szCs w:val="20"/>
        </w:rPr>
        <w:t>kurie siekia gaminti elektros energiją savo vartojimo reikmėms ar įmonėms, investuojančioms</w:t>
      </w:r>
      <w:r w:rsidR="00CD0CB2" w:rsidRPr="001930B9">
        <w:rPr>
          <w:rStyle w:val="normaltextrun"/>
          <w:rFonts w:ascii="Arial" w:hAnsi="Arial" w:cs="Arial"/>
          <w:sz w:val="20"/>
          <w:szCs w:val="20"/>
        </w:rPr>
        <w:t xml:space="preserve"> į gaminančių vartotojų saulės ir (ar) vėjo elektrin</w:t>
      </w:r>
      <w:r w:rsidR="00CD0CB2" w:rsidRPr="001930B9">
        <w:rPr>
          <w:rStyle w:val="normaltextrun"/>
          <w:rFonts w:ascii="Arial" w:hAnsi="Arial" w:cs="Arial"/>
          <w:sz w:val="20"/>
          <w:szCs w:val="20"/>
          <w:shd w:val="clear" w:color="auto" w:fill="FFFFFF"/>
        </w:rPr>
        <w:t>ių parkų vystymo projektus</w:t>
      </w:r>
      <w:r w:rsidR="00CD0CB2">
        <w:rPr>
          <w:rStyle w:val="normaltextrun"/>
          <w:rFonts w:ascii="Arial" w:hAnsi="Arial" w:cs="Arial"/>
          <w:sz w:val="20"/>
          <w:szCs w:val="20"/>
          <w:shd w:val="clear" w:color="auto" w:fill="FFFFFF"/>
        </w:rPr>
        <w:t>,</w:t>
      </w:r>
      <w:r w:rsidR="00CD0CB2" w:rsidRPr="001930B9">
        <w:rPr>
          <w:rFonts w:ascii="Arial" w:hAnsi="Arial" w:cs="Arial"/>
          <w:sz w:val="20"/>
          <w:szCs w:val="20"/>
        </w:rPr>
        <w:t xml:space="preserve"> </w:t>
      </w:r>
      <w:r w:rsidR="00F07CC5" w:rsidRPr="001930B9">
        <w:rPr>
          <w:rFonts w:ascii="Arial" w:hAnsi="Arial" w:cs="Arial"/>
          <w:sz w:val="20"/>
          <w:szCs w:val="20"/>
        </w:rPr>
        <w:t>d</w:t>
      </w:r>
      <w:r w:rsidR="5FCE996F" w:rsidRPr="001930B9">
        <w:rPr>
          <w:rFonts w:ascii="Arial" w:eastAsia="Calibri" w:hAnsi="Arial" w:cs="Arial"/>
          <w:sz w:val="20"/>
          <w:szCs w:val="20"/>
        </w:rPr>
        <w:t>idinti</w:t>
      </w:r>
      <w:r w:rsidR="15A63BE4" w:rsidRPr="001930B9">
        <w:rPr>
          <w:rFonts w:ascii="Arial" w:eastAsia="Calibri" w:hAnsi="Arial" w:cs="Arial"/>
          <w:sz w:val="20"/>
          <w:szCs w:val="20"/>
        </w:rPr>
        <w:t xml:space="preserve"> </w:t>
      </w:r>
      <w:r w:rsidR="15A63BE4" w:rsidRPr="001930B9">
        <w:rPr>
          <w:rFonts w:ascii="Arial" w:hAnsi="Arial" w:cs="Arial"/>
          <w:sz w:val="20"/>
          <w:szCs w:val="20"/>
          <w:shd w:val="clear" w:color="auto" w:fill="FFFFFF"/>
        </w:rPr>
        <w:t>atsinaujinančių energijos ištekli</w:t>
      </w:r>
      <w:r w:rsidR="5FCE996F" w:rsidRPr="001930B9">
        <w:rPr>
          <w:rFonts w:ascii="Arial" w:hAnsi="Arial" w:cs="Arial"/>
          <w:sz w:val="20"/>
          <w:szCs w:val="20"/>
          <w:shd w:val="clear" w:color="auto" w:fill="FFFFFF"/>
        </w:rPr>
        <w:t xml:space="preserve">ų </w:t>
      </w:r>
      <w:r w:rsidR="7D0E94C0" w:rsidRPr="001930B9">
        <w:rPr>
          <w:rFonts w:ascii="Arial" w:hAnsi="Arial" w:cs="Arial"/>
          <w:sz w:val="20"/>
          <w:szCs w:val="20"/>
        </w:rPr>
        <w:t>panaudojimo</w:t>
      </w:r>
      <w:r w:rsidR="7D0E94C0" w:rsidRPr="001930B9">
        <w:rPr>
          <w:rFonts w:ascii="Arial" w:hAnsi="Arial" w:cs="Arial"/>
          <w:sz w:val="20"/>
          <w:szCs w:val="20"/>
          <w:shd w:val="clear" w:color="auto" w:fill="FFFFFF"/>
        </w:rPr>
        <w:t xml:space="preserve"> </w:t>
      </w:r>
      <w:r w:rsidR="16635E48" w:rsidRPr="001930B9">
        <w:rPr>
          <w:rFonts w:ascii="Arial" w:hAnsi="Arial" w:cs="Arial"/>
          <w:sz w:val="20"/>
          <w:szCs w:val="20"/>
          <w:shd w:val="clear" w:color="auto" w:fill="FFFFFF"/>
        </w:rPr>
        <w:t>dalį</w:t>
      </w:r>
      <w:r w:rsidR="00E01C13" w:rsidRPr="001930B9">
        <w:rPr>
          <w:rFonts w:ascii="Arial" w:hAnsi="Arial" w:cs="Arial"/>
          <w:sz w:val="20"/>
          <w:szCs w:val="20"/>
          <w:shd w:val="clear" w:color="auto" w:fill="FFFFFF"/>
        </w:rPr>
        <w:t>,</w:t>
      </w:r>
      <w:r w:rsidR="5FCE996F" w:rsidRPr="001930B9">
        <w:rPr>
          <w:rFonts w:ascii="Arial" w:hAnsi="Arial" w:cs="Arial"/>
          <w:sz w:val="20"/>
          <w:szCs w:val="20"/>
          <w:shd w:val="clear" w:color="auto" w:fill="FFFFFF"/>
        </w:rPr>
        <w:t xml:space="preserve"> </w:t>
      </w:r>
      <w:bookmarkStart w:id="2" w:name="_Hlk94798462"/>
      <w:r w:rsidR="22F785A8" w:rsidRPr="001930B9">
        <w:rPr>
          <w:rFonts w:ascii="Arial" w:hAnsi="Arial" w:cs="Arial"/>
          <w:sz w:val="20"/>
          <w:szCs w:val="20"/>
        </w:rPr>
        <w:t xml:space="preserve">suteikiant finansavimą </w:t>
      </w:r>
      <w:r w:rsidR="1B295A2B" w:rsidRPr="001930B9">
        <w:rPr>
          <w:rFonts w:ascii="Arial" w:hAnsi="Arial" w:cs="Arial"/>
          <w:sz w:val="20"/>
          <w:szCs w:val="20"/>
          <w:shd w:val="clear" w:color="auto" w:fill="FFFFFF"/>
        </w:rPr>
        <w:t xml:space="preserve">saulės ir </w:t>
      </w:r>
      <w:r w:rsidR="001B7D96">
        <w:rPr>
          <w:rFonts w:ascii="Arial" w:hAnsi="Arial" w:cs="Arial"/>
          <w:sz w:val="20"/>
          <w:szCs w:val="20"/>
          <w:shd w:val="clear" w:color="auto" w:fill="FFFFFF"/>
        </w:rPr>
        <w:t xml:space="preserve">(ar) </w:t>
      </w:r>
      <w:r w:rsidR="1B295A2B" w:rsidRPr="001930B9">
        <w:rPr>
          <w:rFonts w:ascii="Arial" w:hAnsi="Arial" w:cs="Arial"/>
          <w:sz w:val="20"/>
          <w:szCs w:val="20"/>
          <w:shd w:val="clear" w:color="auto" w:fill="FFFFFF"/>
        </w:rPr>
        <w:t xml:space="preserve">vėjo energijos elektrinėms </w:t>
      </w:r>
      <w:r w:rsidR="0219D982" w:rsidRPr="001930B9">
        <w:rPr>
          <w:rFonts w:ascii="Arial" w:hAnsi="Arial" w:cs="Arial"/>
          <w:sz w:val="20"/>
          <w:szCs w:val="20"/>
        </w:rPr>
        <w:t xml:space="preserve">statyti ir (ar) įrengti </w:t>
      </w:r>
      <w:r w:rsidR="22F785A8" w:rsidRPr="001930B9">
        <w:rPr>
          <w:rFonts w:ascii="Arial" w:hAnsi="Arial" w:cs="Arial"/>
          <w:sz w:val="20"/>
          <w:szCs w:val="20"/>
        </w:rPr>
        <w:t>paskolų forma</w:t>
      </w:r>
      <w:r w:rsidR="00041A0B" w:rsidRPr="001930B9">
        <w:rPr>
          <w:rFonts w:ascii="Arial" w:eastAsia="Times New Roman" w:hAnsi="Arial" w:cs="Arial"/>
          <w:sz w:val="20"/>
          <w:szCs w:val="20"/>
        </w:rPr>
        <w:t>.</w:t>
      </w:r>
    </w:p>
    <w:bookmarkEnd w:id="1"/>
    <w:bookmarkEnd w:id="2"/>
    <w:p w14:paraId="6091929B" w14:textId="15C49579" w:rsidR="00654C66" w:rsidRPr="00AF71A7" w:rsidRDefault="00F1283B" w:rsidP="00654C66">
      <w:pPr>
        <w:autoSpaceDE w:val="0"/>
        <w:autoSpaceDN w:val="0"/>
        <w:spacing w:after="0" w:line="240" w:lineRule="auto"/>
        <w:ind w:firstLine="709"/>
        <w:jc w:val="both"/>
        <w:rPr>
          <w:rFonts w:ascii="Arial" w:eastAsia="Calibri" w:hAnsi="Arial" w:cs="Arial"/>
          <w:b/>
          <w:bCs/>
          <w:sz w:val="20"/>
          <w:szCs w:val="20"/>
        </w:rPr>
      </w:pPr>
      <w:r>
        <w:rPr>
          <w:rFonts w:ascii="Arial" w:eastAsia="Calibri" w:hAnsi="Arial" w:cs="Arial"/>
          <w:b/>
          <w:bCs/>
          <w:sz w:val="20"/>
          <w:szCs w:val="20"/>
        </w:rPr>
        <w:t>1</w:t>
      </w:r>
      <w:r w:rsidR="00654C66" w:rsidRPr="00AF71A7">
        <w:rPr>
          <w:rFonts w:ascii="Arial" w:eastAsia="Calibri" w:hAnsi="Arial" w:cs="Arial"/>
          <w:b/>
          <w:bCs/>
          <w:sz w:val="20"/>
          <w:szCs w:val="20"/>
        </w:rPr>
        <w:t xml:space="preserve">.2.  Priemonės </w:t>
      </w:r>
      <w:r w:rsidR="00C16204">
        <w:rPr>
          <w:rFonts w:ascii="Arial" w:eastAsia="Calibri" w:hAnsi="Arial" w:cs="Arial"/>
          <w:b/>
          <w:bCs/>
          <w:sz w:val="20"/>
          <w:szCs w:val="20"/>
        </w:rPr>
        <w:t xml:space="preserve">įgyvendinimo </w:t>
      </w:r>
      <w:r w:rsidR="00654C66" w:rsidRPr="00AF71A7">
        <w:rPr>
          <w:rFonts w:ascii="Arial" w:eastAsia="Calibri" w:hAnsi="Arial" w:cs="Arial"/>
          <w:b/>
          <w:bCs/>
          <w:sz w:val="20"/>
          <w:szCs w:val="20"/>
        </w:rPr>
        <w:t>aplinka</w:t>
      </w:r>
      <w:r w:rsidR="00C16204">
        <w:rPr>
          <w:rFonts w:ascii="Arial" w:eastAsia="Calibri" w:hAnsi="Arial" w:cs="Arial"/>
          <w:b/>
          <w:bCs/>
          <w:sz w:val="20"/>
          <w:szCs w:val="20"/>
        </w:rPr>
        <w:t xml:space="preserve"> ir prielaidos</w:t>
      </w:r>
    </w:p>
    <w:p w14:paraId="4BB22F15" w14:textId="77777777" w:rsidR="00654C66" w:rsidRPr="001E585E" w:rsidRDefault="00654C66" w:rsidP="00654C66">
      <w:pPr>
        <w:autoSpaceDE w:val="0"/>
        <w:autoSpaceDN w:val="0"/>
        <w:spacing w:after="0" w:line="240" w:lineRule="auto"/>
        <w:ind w:firstLine="709"/>
        <w:jc w:val="both"/>
        <w:rPr>
          <w:rFonts w:ascii="Arial" w:eastAsia="Calibri" w:hAnsi="Arial" w:cs="Arial"/>
          <w:b/>
          <w:bCs/>
          <w:sz w:val="20"/>
          <w:szCs w:val="20"/>
        </w:rPr>
      </w:pPr>
    </w:p>
    <w:p w14:paraId="60AE4EEC" w14:textId="2389CEEA" w:rsidR="008062C5" w:rsidRPr="001E585E" w:rsidRDefault="00D41F98" w:rsidP="1BD0CDF8">
      <w:pPr>
        <w:autoSpaceDE w:val="0"/>
        <w:autoSpaceDN w:val="0"/>
        <w:adjustRightInd w:val="0"/>
        <w:spacing w:after="0" w:line="240" w:lineRule="auto"/>
        <w:ind w:firstLine="709"/>
        <w:jc w:val="both"/>
        <w:rPr>
          <w:rFonts w:ascii="Arial" w:eastAsia="Calibri" w:hAnsi="Arial" w:cs="Arial"/>
          <w:sz w:val="20"/>
          <w:szCs w:val="20"/>
        </w:rPr>
      </w:pPr>
      <w:r w:rsidRPr="74F89A04">
        <w:rPr>
          <w:rFonts w:ascii="Arial" w:eastAsia="Calibri" w:hAnsi="Arial" w:cs="Arial"/>
          <w:sz w:val="20"/>
          <w:szCs w:val="20"/>
        </w:rPr>
        <w:t>UAB „Investicijų ir verslo garantijos“ (toliau –</w:t>
      </w:r>
      <w:r w:rsidR="00FC5BF0" w:rsidRPr="74F89A04">
        <w:rPr>
          <w:rFonts w:ascii="Arial" w:eastAsia="Calibri" w:hAnsi="Arial" w:cs="Arial"/>
          <w:sz w:val="20"/>
          <w:szCs w:val="20"/>
        </w:rPr>
        <w:t xml:space="preserve"> </w:t>
      </w:r>
      <w:r w:rsidR="00E96A2F" w:rsidRPr="74F89A04">
        <w:rPr>
          <w:rFonts w:ascii="Arial" w:eastAsia="Calibri" w:hAnsi="Arial" w:cs="Arial"/>
          <w:sz w:val="20"/>
          <w:szCs w:val="20"/>
        </w:rPr>
        <w:t>INVEGA</w:t>
      </w:r>
      <w:r w:rsidRPr="74F89A04">
        <w:rPr>
          <w:rFonts w:ascii="Arial" w:eastAsia="Calibri" w:hAnsi="Arial" w:cs="Arial"/>
          <w:sz w:val="20"/>
          <w:szCs w:val="20"/>
        </w:rPr>
        <w:t>)</w:t>
      </w:r>
      <w:r w:rsidR="00DD3E6F" w:rsidRPr="74F89A04">
        <w:rPr>
          <w:rFonts w:ascii="Arial" w:eastAsia="Calibri" w:hAnsi="Arial" w:cs="Arial"/>
          <w:sz w:val="20"/>
          <w:szCs w:val="20"/>
        </w:rPr>
        <w:t>,</w:t>
      </w:r>
      <w:r w:rsidR="00C16204" w:rsidRPr="74F89A04">
        <w:rPr>
          <w:rFonts w:ascii="Arial" w:eastAsia="Calibri" w:hAnsi="Arial" w:cs="Arial"/>
          <w:sz w:val="20"/>
          <w:szCs w:val="20"/>
        </w:rPr>
        <w:t xml:space="preserve"> kaip fondo valdytoja</w:t>
      </w:r>
      <w:r w:rsidR="00DD3E6F" w:rsidRPr="74F89A04">
        <w:rPr>
          <w:rFonts w:ascii="Arial" w:eastAsia="Calibri" w:hAnsi="Arial" w:cs="Arial"/>
          <w:sz w:val="20"/>
          <w:szCs w:val="20"/>
        </w:rPr>
        <w:t>,</w:t>
      </w:r>
      <w:r w:rsidR="00C16204" w:rsidRPr="74F89A04">
        <w:rPr>
          <w:rFonts w:ascii="Arial" w:eastAsia="Calibri" w:hAnsi="Arial" w:cs="Arial"/>
          <w:sz w:val="20"/>
          <w:szCs w:val="20"/>
        </w:rPr>
        <w:t xml:space="preserve"> valdo kontroliuojantįjį fondą „INVEGOS fondas“, kuris įsteigtas remiantis </w:t>
      </w:r>
      <w:r w:rsidR="00654C66" w:rsidRPr="74F89A04">
        <w:rPr>
          <w:rFonts w:ascii="Arial" w:eastAsia="Calibri" w:hAnsi="Arial" w:cs="Arial"/>
          <w:sz w:val="20"/>
          <w:szCs w:val="20"/>
        </w:rPr>
        <w:t xml:space="preserve">2009 m. balandžio 7 d. tarp Lietuvos Respublikos finansų ministerijos (toliau – Finansų ministerija), Lietuvos Respublikos </w:t>
      </w:r>
      <w:r w:rsidR="54085D29" w:rsidRPr="2CA24562">
        <w:rPr>
          <w:rFonts w:ascii="Arial" w:eastAsia="Calibri" w:hAnsi="Arial" w:cs="Arial"/>
          <w:sz w:val="20"/>
          <w:szCs w:val="20"/>
        </w:rPr>
        <w:t>ekonomikos ir inovacijų</w:t>
      </w:r>
      <w:r w:rsidR="00654C66" w:rsidRPr="2CA24562">
        <w:rPr>
          <w:rFonts w:ascii="Arial" w:eastAsia="Calibri" w:hAnsi="Arial" w:cs="Arial"/>
          <w:sz w:val="20"/>
          <w:szCs w:val="20"/>
        </w:rPr>
        <w:t xml:space="preserve"> </w:t>
      </w:r>
      <w:r w:rsidR="00654C66" w:rsidRPr="74F89A04">
        <w:rPr>
          <w:rFonts w:ascii="Arial" w:eastAsia="Calibri" w:hAnsi="Arial" w:cs="Arial"/>
          <w:sz w:val="20"/>
          <w:szCs w:val="20"/>
        </w:rPr>
        <w:t xml:space="preserve">ministerijos (toliau – Ekonomikos ir inovacijų ministerija) ir </w:t>
      </w:r>
      <w:r w:rsidR="00E96A2F" w:rsidRPr="74F89A04">
        <w:rPr>
          <w:rFonts w:ascii="Arial" w:eastAsia="Calibri" w:hAnsi="Arial" w:cs="Arial"/>
          <w:sz w:val="20"/>
          <w:szCs w:val="20"/>
        </w:rPr>
        <w:t>INVEG</w:t>
      </w:r>
      <w:r w:rsidR="3068668E" w:rsidRPr="2CA24562">
        <w:rPr>
          <w:rFonts w:ascii="Arial" w:eastAsia="Calibri" w:hAnsi="Arial" w:cs="Arial"/>
          <w:sz w:val="20"/>
          <w:szCs w:val="20"/>
        </w:rPr>
        <w:t>OS</w:t>
      </w:r>
      <w:r w:rsidRPr="74F89A04">
        <w:rPr>
          <w:rFonts w:ascii="Arial" w:eastAsia="Calibri" w:hAnsi="Arial" w:cs="Arial"/>
          <w:sz w:val="20"/>
          <w:szCs w:val="20"/>
        </w:rPr>
        <w:t xml:space="preserve"> </w:t>
      </w:r>
      <w:r w:rsidR="00654C66" w:rsidRPr="74F89A04">
        <w:rPr>
          <w:rFonts w:ascii="Arial" w:eastAsia="Calibri" w:hAnsi="Arial" w:cs="Arial"/>
          <w:sz w:val="20"/>
          <w:szCs w:val="20"/>
        </w:rPr>
        <w:t xml:space="preserve"> pasirašyta </w:t>
      </w:r>
      <w:r w:rsidR="41256C6B" w:rsidRPr="74F89A04">
        <w:rPr>
          <w:rFonts w:ascii="Arial" w:eastAsia="Calibri" w:hAnsi="Arial" w:cs="Arial"/>
          <w:sz w:val="20"/>
          <w:szCs w:val="20"/>
        </w:rPr>
        <w:t>finansavimo</w:t>
      </w:r>
      <w:r w:rsidR="00654C66" w:rsidRPr="74F89A04">
        <w:rPr>
          <w:rFonts w:ascii="Arial" w:eastAsia="Calibri" w:hAnsi="Arial" w:cs="Arial"/>
          <w:sz w:val="20"/>
          <w:szCs w:val="20"/>
        </w:rPr>
        <w:t xml:space="preserve"> sutarti</w:t>
      </w:r>
      <w:r w:rsidR="00C16204" w:rsidRPr="74F89A04">
        <w:rPr>
          <w:rFonts w:ascii="Arial" w:eastAsia="Calibri" w:hAnsi="Arial" w:cs="Arial"/>
          <w:sz w:val="20"/>
          <w:szCs w:val="20"/>
        </w:rPr>
        <w:t>mi</w:t>
      </w:r>
      <w:r w:rsidR="00654C66" w:rsidRPr="74F89A04">
        <w:rPr>
          <w:rFonts w:ascii="Arial" w:eastAsia="Calibri" w:hAnsi="Arial" w:cs="Arial"/>
          <w:sz w:val="20"/>
          <w:szCs w:val="20"/>
        </w:rPr>
        <w:t xml:space="preserve"> (toliau – INVEGOS fondas). </w:t>
      </w:r>
    </w:p>
    <w:p w14:paraId="15C3A653" w14:textId="51F42198" w:rsidR="00C16204" w:rsidRPr="001E585E" w:rsidRDefault="00C16204" w:rsidP="008062C5">
      <w:pPr>
        <w:autoSpaceDE w:val="0"/>
        <w:autoSpaceDN w:val="0"/>
        <w:adjustRightInd w:val="0"/>
        <w:spacing w:after="0" w:line="240" w:lineRule="auto"/>
        <w:ind w:firstLine="709"/>
        <w:jc w:val="both"/>
        <w:rPr>
          <w:rFonts w:ascii="Arial" w:eastAsia="Calibri" w:hAnsi="Arial" w:cs="Arial"/>
          <w:sz w:val="20"/>
          <w:szCs w:val="20"/>
        </w:rPr>
      </w:pPr>
      <w:r w:rsidRPr="001E585E">
        <w:rPr>
          <w:rFonts w:ascii="Arial" w:eastAsia="Calibri" w:hAnsi="Arial" w:cs="Arial"/>
          <w:sz w:val="20"/>
          <w:szCs w:val="20"/>
        </w:rPr>
        <w:t>Priemonė įgyvendinama iš INVEGOS fondo lėšų.</w:t>
      </w:r>
    </w:p>
    <w:p w14:paraId="22EA818C" w14:textId="1AC29B15" w:rsidR="00367F58" w:rsidRPr="00BD1153" w:rsidRDefault="00DD3E6F" w:rsidP="33176AD0">
      <w:pPr>
        <w:spacing w:after="0" w:line="240" w:lineRule="auto"/>
        <w:ind w:firstLine="709"/>
        <w:jc w:val="both"/>
        <w:rPr>
          <w:rFonts w:ascii="Arial" w:eastAsia="Calibri" w:hAnsi="Arial" w:cs="Arial"/>
          <w:sz w:val="20"/>
          <w:szCs w:val="20"/>
        </w:rPr>
      </w:pPr>
      <w:r w:rsidRPr="001E585E">
        <w:rPr>
          <w:rFonts w:ascii="Arial" w:eastAsia="Calibri" w:hAnsi="Arial" w:cs="Arial"/>
          <w:sz w:val="20"/>
          <w:szCs w:val="20"/>
        </w:rPr>
        <w:t xml:space="preserve">Priemonė yra skatinamoji finansinė priemonė, įgyvendinama </w:t>
      </w:r>
      <w:r w:rsidR="418608F4" w:rsidRPr="001E585E">
        <w:rPr>
          <w:rFonts w:ascii="Arial" w:eastAsia="Calibri" w:hAnsi="Arial" w:cs="Arial"/>
          <w:sz w:val="20"/>
          <w:szCs w:val="20"/>
        </w:rPr>
        <w:t>INVEG</w:t>
      </w:r>
      <w:r w:rsidR="3692FC48" w:rsidRPr="2CA24562">
        <w:rPr>
          <w:rFonts w:ascii="Arial" w:eastAsia="Calibri" w:hAnsi="Arial" w:cs="Arial"/>
          <w:sz w:val="20"/>
          <w:szCs w:val="20"/>
        </w:rPr>
        <w:t>OS</w:t>
      </w:r>
      <w:r w:rsidR="418608F4" w:rsidRPr="001E585E">
        <w:rPr>
          <w:rFonts w:ascii="Arial" w:eastAsia="Calibri" w:hAnsi="Arial" w:cs="Arial"/>
          <w:sz w:val="20"/>
          <w:szCs w:val="20"/>
        </w:rPr>
        <w:t xml:space="preserve">, </w:t>
      </w:r>
      <w:r w:rsidRPr="001E585E">
        <w:rPr>
          <w:rFonts w:ascii="Arial" w:eastAsia="Calibri" w:hAnsi="Arial" w:cs="Arial"/>
          <w:sz w:val="20"/>
          <w:szCs w:val="20"/>
        </w:rPr>
        <w:t>nacionalinės plėtros įstaigos, veikiančios pagal Lietuvos Respublikos nacionalinių plėtros įstaigų įstatymą.</w:t>
      </w:r>
      <w:r w:rsidR="00A627E8" w:rsidRPr="001E585E">
        <w:rPr>
          <w:rFonts w:ascii="Arial" w:eastAsia="Calibri" w:hAnsi="Arial" w:cs="Arial"/>
          <w:sz w:val="20"/>
          <w:szCs w:val="20"/>
        </w:rPr>
        <w:t xml:space="preserve"> </w:t>
      </w:r>
      <w:r w:rsidR="00654C66" w:rsidRPr="001E585E">
        <w:rPr>
          <w:rFonts w:ascii="Arial" w:eastAsia="Calibri" w:hAnsi="Arial" w:cs="Arial"/>
          <w:sz w:val="20"/>
          <w:szCs w:val="20"/>
        </w:rPr>
        <w:t xml:space="preserve">Lietuvos Respublikos Vyriausybė 2018 m. spalio 17 d. nutarimu Nr. 1046 „Dėl pavedimo vykdyti nacionalinės plėtros įstaigos veiklą“ </w:t>
      </w:r>
      <w:r w:rsidR="00E96A2F" w:rsidRPr="001E585E">
        <w:rPr>
          <w:rFonts w:ascii="Arial" w:eastAsia="Calibri" w:hAnsi="Arial" w:cs="Arial"/>
          <w:sz w:val="20"/>
          <w:szCs w:val="20"/>
        </w:rPr>
        <w:t>INVEGAI</w:t>
      </w:r>
      <w:r w:rsidR="00654C66" w:rsidRPr="001E585E">
        <w:rPr>
          <w:rFonts w:ascii="Arial" w:eastAsia="Calibri" w:hAnsi="Arial" w:cs="Arial"/>
          <w:sz w:val="20"/>
          <w:szCs w:val="20"/>
        </w:rPr>
        <w:t xml:space="preserve"> suteikė nacionalinės plėtros įstaigos statusą</w:t>
      </w:r>
      <w:r w:rsidR="00A627E8" w:rsidRPr="001E585E">
        <w:rPr>
          <w:rFonts w:ascii="Arial" w:eastAsia="Calibri" w:hAnsi="Arial" w:cs="Arial"/>
          <w:sz w:val="20"/>
          <w:szCs w:val="20"/>
        </w:rPr>
        <w:t xml:space="preserve"> ir pavedė veiklą vykdyti </w:t>
      </w:r>
      <w:r w:rsidR="5A6AB7F5" w:rsidRPr="001E585E">
        <w:rPr>
          <w:rFonts w:ascii="Arial" w:eastAsia="Calibri" w:hAnsi="Arial" w:cs="Arial"/>
          <w:sz w:val="20"/>
          <w:szCs w:val="20"/>
        </w:rPr>
        <w:t>verslo, inovacijų, urbanizuotų ar urbanizuojamų teritorijų pl</w:t>
      </w:r>
      <w:r w:rsidR="13778B2D" w:rsidRPr="001E585E">
        <w:rPr>
          <w:rFonts w:ascii="Arial" w:eastAsia="Calibri" w:hAnsi="Arial" w:cs="Arial"/>
          <w:sz w:val="20"/>
          <w:szCs w:val="20"/>
        </w:rPr>
        <w:t>ė</w:t>
      </w:r>
      <w:r w:rsidR="5A6AB7F5" w:rsidRPr="001E585E">
        <w:rPr>
          <w:rFonts w:ascii="Arial" w:eastAsia="Calibri" w:hAnsi="Arial" w:cs="Arial"/>
          <w:sz w:val="20"/>
          <w:szCs w:val="20"/>
        </w:rPr>
        <w:t>tros</w:t>
      </w:r>
      <w:r w:rsidR="1F010E53" w:rsidRPr="001E585E">
        <w:rPr>
          <w:rFonts w:ascii="Arial" w:eastAsia="Calibri" w:hAnsi="Arial" w:cs="Arial"/>
          <w:sz w:val="20"/>
          <w:szCs w:val="20"/>
        </w:rPr>
        <w:t>, infrastruktūros</w:t>
      </w:r>
      <w:r w:rsidR="006252BD">
        <w:rPr>
          <w:rFonts w:ascii="Arial" w:eastAsia="Calibri" w:hAnsi="Arial" w:cs="Arial"/>
          <w:sz w:val="20"/>
          <w:szCs w:val="20"/>
        </w:rPr>
        <w:t>, žemės ūkio</w:t>
      </w:r>
      <w:r w:rsidR="5A6AB7F5" w:rsidRPr="001E585E">
        <w:rPr>
          <w:rFonts w:ascii="Arial" w:eastAsia="Calibri" w:hAnsi="Arial" w:cs="Arial"/>
          <w:sz w:val="20"/>
          <w:szCs w:val="20"/>
        </w:rPr>
        <w:t xml:space="preserve"> bei kito</w:t>
      </w:r>
      <w:r w:rsidR="3F5AA423" w:rsidRPr="001E585E">
        <w:rPr>
          <w:rFonts w:ascii="Arial" w:eastAsia="Calibri" w:hAnsi="Arial" w:cs="Arial"/>
          <w:sz w:val="20"/>
          <w:szCs w:val="20"/>
        </w:rPr>
        <w:t>s</w:t>
      </w:r>
      <w:r w:rsidR="5A6AB7F5" w:rsidRPr="001E585E">
        <w:rPr>
          <w:rFonts w:ascii="Arial" w:eastAsia="Calibri" w:hAnsi="Arial" w:cs="Arial"/>
          <w:sz w:val="20"/>
          <w:szCs w:val="20"/>
        </w:rPr>
        <w:t xml:space="preserve">e </w:t>
      </w:r>
      <w:r w:rsidR="1A250B83" w:rsidRPr="001E585E">
        <w:rPr>
          <w:rFonts w:ascii="Arial" w:eastAsia="Calibri" w:hAnsi="Arial" w:cs="Arial"/>
          <w:sz w:val="20"/>
          <w:szCs w:val="20"/>
        </w:rPr>
        <w:t>atitinkamose srityse,</w:t>
      </w:r>
      <w:r w:rsidR="4055542A" w:rsidRPr="001E585E">
        <w:rPr>
          <w:rFonts w:ascii="Arial" w:eastAsia="Calibri" w:hAnsi="Arial" w:cs="Arial"/>
          <w:sz w:val="20"/>
          <w:szCs w:val="20"/>
        </w:rPr>
        <w:t xml:space="preserve"> o nuo 2018</w:t>
      </w:r>
      <w:r w:rsidR="003115EA">
        <w:rPr>
          <w:rFonts w:ascii="Arial" w:eastAsia="Calibri" w:hAnsi="Arial" w:cs="Arial"/>
          <w:sz w:val="20"/>
          <w:szCs w:val="20"/>
        </w:rPr>
        <w:t xml:space="preserve"> </w:t>
      </w:r>
      <w:r w:rsidR="4055542A" w:rsidRPr="001E585E">
        <w:rPr>
          <w:rFonts w:ascii="Arial" w:eastAsia="Calibri" w:hAnsi="Arial" w:cs="Arial"/>
          <w:sz w:val="20"/>
          <w:szCs w:val="20"/>
        </w:rPr>
        <w:t xml:space="preserve">m. </w:t>
      </w:r>
      <w:r w:rsidR="00654C66" w:rsidRPr="001E585E">
        <w:rPr>
          <w:rFonts w:ascii="Arial" w:eastAsia="Calibri" w:hAnsi="Arial" w:cs="Arial"/>
          <w:sz w:val="20"/>
          <w:szCs w:val="20"/>
        </w:rPr>
        <w:t xml:space="preserve">gruodžio </w:t>
      </w:r>
      <w:r w:rsidR="00BF01F1" w:rsidRPr="001E585E">
        <w:rPr>
          <w:rFonts w:ascii="Arial" w:eastAsia="Calibri" w:hAnsi="Arial" w:cs="Arial"/>
          <w:sz w:val="20"/>
          <w:szCs w:val="20"/>
        </w:rPr>
        <w:t>3 </w:t>
      </w:r>
      <w:r w:rsidR="00654C66" w:rsidRPr="001E585E">
        <w:rPr>
          <w:rFonts w:ascii="Arial" w:eastAsia="Calibri" w:hAnsi="Arial" w:cs="Arial"/>
          <w:sz w:val="20"/>
          <w:szCs w:val="20"/>
        </w:rPr>
        <w:t xml:space="preserve">d. Lietuvos banko priežiūros tarnybos sprendimu </w:t>
      </w:r>
      <w:r w:rsidR="00E96A2F" w:rsidRPr="001E585E">
        <w:rPr>
          <w:rFonts w:ascii="Arial" w:eastAsia="Calibri" w:hAnsi="Arial" w:cs="Arial"/>
          <w:sz w:val="20"/>
          <w:szCs w:val="20"/>
        </w:rPr>
        <w:t>INVEGA</w:t>
      </w:r>
      <w:r w:rsidR="00654C66" w:rsidRPr="001E585E">
        <w:rPr>
          <w:rFonts w:ascii="Arial" w:eastAsia="Calibri" w:hAnsi="Arial" w:cs="Arial"/>
          <w:sz w:val="20"/>
          <w:szCs w:val="20"/>
        </w:rPr>
        <w:t xml:space="preserve"> įtraukta į Nacionalin</w:t>
      </w:r>
      <w:r w:rsidR="00BD58E5" w:rsidRPr="001E585E">
        <w:rPr>
          <w:rFonts w:ascii="Arial" w:eastAsia="Calibri" w:hAnsi="Arial" w:cs="Arial"/>
          <w:sz w:val="20"/>
          <w:szCs w:val="20"/>
        </w:rPr>
        <w:t>ių</w:t>
      </w:r>
      <w:r w:rsidR="00654C66" w:rsidRPr="001E585E">
        <w:rPr>
          <w:rFonts w:ascii="Arial" w:eastAsia="Calibri" w:hAnsi="Arial" w:cs="Arial"/>
          <w:sz w:val="20"/>
          <w:szCs w:val="20"/>
        </w:rPr>
        <w:t xml:space="preserve"> plėtros įstaigų sąrašą.</w:t>
      </w:r>
    </w:p>
    <w:p w14:paraId="5A0D52D4" w14:textId="63F7BC5C" w:rsidR="730F1BEE" w:rsidRPr="001E585E" w:rsidRDefault="4E19D2B1" w:rsidP="006641EE">
      <w:pPr>
        <w:spacing w:after="0" w:line="240" w:lineRule="auto"/>
        <w:ind w:firstLine="709"/>
        <w:jc w:val="both"/>
        <w:rPr>
          <w:rFonts w:ascii="Arial" w:eastAsia="Arial Nova" w:hAnsi="Arial" w:cs="Arial"/>
          <w:color w:val="000000" w:themeColor="text1"/>
          <w:sz w:val="20"/>
          <w:szCs w:val="20"/>
        </w:rPr>
      </w:pPr>
      <w:r w:rsidRPr="001E585E">
        <w:rPr>
          <w:rFonts w:ascii="Arial" w:eastAsia="Arial" w:hAnsi="Arial" w:cs="Arial"/>
          <w:sz w:val="20"/>
          <w:szCs w:val="20"/>
        </w:rPr>
        <w:t>Priemonę įgyvendins INVEGA, kaip INVEGOS fondo valdytoja, paskirta vadovaujantis INVEGOS fondo sutartimi</w:t>
      </w:r>
      <w:r w:rsidR="3F732CDD" w:rsidRPr="001E585E">
        <w:rPr>
          <w:rFonts w:ascii="Arial" w:eastAsia="Arial" w:hAnsi="Arial" w:cs="Arial"/>
          <w:sz w:val="20"/>
          <w:szCs w:val="20"/>
        </w:rPr>
        <w:t xml:space="preserve"> </w:t>
      </w:r>
      <w:r w:rsidR="03DDD2AD" w:rsidRPr="001E585E">
        <w:rPr>
          <w:rFonts w:ascii="Arial" w:eastAsia="Arial Nova" w:hAnsi="Arial" w:cs="Arial"/>
          <w:sz w:val="20"/>
          <w:szCs w:val="20"/>
        </w:rPr>
        <w:t xml:space="preserve"> </w:t>
      </w:r>
      <w:r w:rsidR="2C1135ED" w:rsidRPr="09A65911">
        <w:rPr>
          <w:rFonts w:ascii="Arial" w:eastAsia="Arial Nova" w:hAnsi="Arial" w:cs="Arial"/>
          <w:sz w:val="20"/>
          <w:szCs w:val="20"/>
        </w:rPr>
        <w:t>(</w:t>
      </w:r>
      <w:r w:rsidR="2C1135ED" w:rsidRPr="03D01533">
        <w:rPr>
          <w:rFonts w:ascii="Arial" w:eastAsia="Arial Nova" w:hAnsi="Arial" w:cs="Arial"/>
          <w:sz w:val="20"/>
          <w:szCs w:val="20"/>
        </w:rPr>
        <w:t>toliau – Paskolos davėjas</w:t>
      </w:r>
      <w:r w:rsidR="2C1135ED" w:rsidRPr="2CA24562">
        <w:rPr>
          <w:rFonts w:ascii="Arial" w:eastAsia="Arial Nova" w:hAnsi="Arial" w:cs="Arial"/>
          <w:sz w:val="20"/>
          <w:szCs w:val="20"/>
        </w:rPr>
        <w:t>)</w:t>
      </w:r>
      <w:r w:rsidR="26A3FF80" w:rsidRPr="2CA24562">
        <w:rPr>
          <w:rFonts w:ascii="Arial" w:eastAsia="Arial Nova" w:hAnsi="Arial" w:cs="Arial"/>
          <w:sz w:val="20"/>
          <w:szCs w:val="20"/>
        </w:rPr>
        <w:t>.</w:t>
      </w:r>
      <w:r w:rsidR="2C1135ED" w:rsidRPr="03D01533">
        <w:rPr>
          <w:rFonts w:ascii="Arial" w:eastAsia="Arial Nova" w:hAnsi="Arial" w:cs="Arial"/>
          <w:sz w:val="20"/>
          <w:szCs w:val="20"/>
        </w:rPr>
        <w:t xml:space="preserve"> </w:t>
      </w:r>
      <w:r w:rsidR="7EC5D4BC" w:rsidRPr="03D01533">
        <w:rPr>
          <w:rFonts w:ascii="Arial" w:eastAsia="Arial Nova" w:hAnsi="Arial" w:cs="Arial"/>
          <w:color w:val="000000" w:themeColor="text1"/>
          <w:sz w:val="20"/>
          <w:szCs w:val="20"/>
        </w:rPr>
        <w:t>P</w:t>
      </w:r>
      <w:r w:rsidR="172ACE58" w:rsidRPr="03D01533">
        <w:rPr>
          <w:rFonts w:ascii="Arial" w:eastAsia="Arial Nova" w:hAnsi="Arial" w:cs="Arial"/>
          <w:color w:val="000000" w:themeColor="text1"/>
          <w:sz w:val="20"/>
          <w:szCs w:val="20"/>
        </w:rPr>
        <w:t>askolų</w:t>
      </w:r>
      <w:r w:rsidR="03DDD2AD" w:rsidRPr="001E585E">
        <w:rPr>
          <w:rFonts w:ascii="Arial" w:eastAsia="Arial Nova" w:hAnsi="Arial" w:cs="Arial"/>
          <w:color w:val="000000" w:themeColor="text1"/>
          <w:sz w:val="20"/>
          <w:szCs w:val="20"/>
        </w:rPr>
        <w:t xml:space="preserve"> gavėjams tiesiogiai teikiamos paskolos bus teikiamos Reglamento (ES) Nr. 651/2014 ir Reglamento (ES) </w:t>
      </w:r>
      <w:r w:rsidR="03DDD2AD" w:rsidRPr="0099232B">
        <w:rPr>
          <w:rFonts w:ascii="Arial" w:eastAsia="Arial Nova" w:hAnsi="Arial" w:cs="Arial"/>
          <w:color w:val="000000" w:themeColor="text1"/>
          <w:sz w:val="20"/>
          <w:szCs w:val="20"/>
        </w:rPr>
        <w:t xml:space="preserve">2022/2472 </w:t>
      </w:r>
      <w:r w:rsidR="03DDD2AD" w:rsidRPr="001E585E">
        <w:rPr>
          <w:rFonts w:ascii="Arial" w:eastAsia="Arial Nova" w:hAnsi="Arial" w:cs="Arial"/>
          <w:color w:val="000000" w:themeColor="text1"/>
          <w:sz w:val="20"/>
          <w:szCs w:val="20"/>
        </w:rPr>
        <w:t>taikymo laikotarpiu.</w:t>
      </w:r>
    </w:p>
    <w:p w14:paraId="71A67B2D" w14:textId="5BE55FE7" w:rsidR="00F803EF" w:rsidRPr="001E585E" w:rsidRDefault="4502A79A" w:rsidP="66E3B513">
      <w:pPr>
        <w:autoSpaceDE w:val="0"/>
        <w:autoSpaceDN w:val="0"/>
        <w:adjustRightInd w:val="0"/>
        <w:spacing w:after="0" w:line="240" w:lineRule="auto"/>
        <w:ind w:firstLine="709"/>
        <w:jc w:val="both"/>
        <w:rPr>
          <w:rFonts w:ascii="Arial" w:eastAsia="Calibri" w:hAnsi="Arial" w:cs="Arial"/>
          <w:sz w:val="20"/>
          <w:szCs w:val="20"/>
        </w:rPr>
      </w:pPr>
      <w:r w:rsidRPr="001E585E">
        <w:rPr>
          <w:rFonts w:ascii="Arial" w:eastAsia="Calibri" w:hAnsi="Arial" w:cs="Arial"/>
          <w:sz w:val="20"/>
          <w:szCs w:val="20"/>
        </w:rPr>
        <w:t xml:space="preserve">Priemonei įgyvendinti </w:t>
      </w:r>
      <w:r w:rsidR="5CBB55A5" w:rsidRPr="2CA24562">
        <w:rPr>
          <w:rFonts w:ascii="Arial" w:eastAsia="Calibri" w:hAnsi="Arial" w:cs="Arial"/>
          <w:sz w:val="20"/>
          <w:szCs w:val="20"/>
        </w:rPr>
        <w:t xml:space="preserve">(be INVEGOS valdymo išlaidų) </w:t>
      </w:r>
      <w:r w:rsidRPr="001E585E">
        <w:rPr>
          <w:rFonts w:ascii="Arial" w:eastAsia="Calibri" w:hAnsi="Arial" w:cs="Arial"/>
          <w:sz w:val="20"/>
          <w:szCs w:val="20"/>
        </w:rPr>
        <w:t xml:space="preserve">skirta </w:t>
      </w:r>
      <w:r w:rsidR="7F51AD2A" w:rsidRPr="001E585E">
        <w:rPr>
          <w:rFonts w:ascii="Arial" w:eastAsia="Calibri" w:hAnsi="Arial" w:cs="Arial"/>
          <w:sz w:val="20"/>
          <w:szCs w:val="20"/>
        </w:rPr>
        <w:t>5</w:t>
      </w:r>
      <w:r w:rsidR="2569670E" w:rsidRPr="001E585E">
        <w:rPr>
          <w:rFonts w:ascii="Arial" w:eastAsia="Calibri" w:hAnsi="Arial" w:cs="Arial"/>
          <w:sz w:val="20"/>
          <w:szCs w:val="20"/>
        </w:rPr>
        <w:t>0 mln</w:t>
      </w:r>
      <w:r w:rsidRPr="001E585E">
        <w:rPr>
          <w:rFonts w:ascii="Arial" w:eastAsia="Calibri" w:hAnsi="Arial" w:cs="Arial"/>
          <w:sz w:val="20"/>
          <w:szCs w:val="20"/>
        </w:rPr>
        <w:t xml:space="preserve">. Eur </w:t>
      </w:r>
      <w:r w:rsidR="309AE216" w:rsidRPr="001E585E">
        <w:rPr>
          <w:rFonts w:ascii="Arial" w:eastAsia="Calibri" w:hAnsi="Arial" w:cs="Arial"/>
          <w:sz w:val="20"/>
          <w:szCs w:val="20"/>
        </w:rPr>
        <w:t>INVEGOS</w:t>
      </w:r>
      <w:r w:rsidR="52803ACB" w:rsidRPr="001E585E">
        <w:rPr>
          <w:rFonts w:ascii="Arial" w:eastAsia="Calibri" w:hAnsi="Arial" w:cs="Arial"/>
          <w:sz w:val="20"/>
          <w:szCs w:val="20"/>
        </w:rPr>
        <w:t xml:space="preserve"> </w:t>
      </w:r>
      <w:r w:rsidR="309AE216" w:rsidRPr="001E585E">
        <w:rPr>
          <w:rFonts w:ascii="Arial" w:eastAsia="Calibri" w:hAnsi="Arial" w:cs="Arial"/>
          <w:sz w:val="20"/>
          <w:szCs w:val="20"/>
        </w:rPr>
        <w:t>fond</w:t>
      </w:r>
      <w:r w:rsidR="75A34705" w:rsidRPr="001E585E">
        <w:rPr>
          <w:rFonts w:ascii="Arial" w:eastAsia="Calibri" w:hAnsi="Arial" w:cs="Arial"/>
          <w:sz w:val="20"/>
          <w:szCs w:val="20"/>
        </w:rPr>
        <w:t>o</w:t>
      </w:r>
      <w:r w:rsidR="309AE216" w:rsidRPr="001E585E">
        <w:rPr>
          <w:rFonts w:ascii="Arial" w:eastAsia="Calibri" w:hAnsi="Arial" w:cs="Arial"/>
          <w:sz w:val="20"/>
          <w:szCs w:val="20"/>
        </w:rPr>
        <w:t xml:space="preserve"> lėšų.</w:t>
      </w:r>
    </w:p>
    <w:p w14:paraId="38BBB6A1" w14:textId="3FAC4819" w:rsidR="58FF5AEC" w:rsidRPr="001E585E" w:rsidRDefault="58FF5AEC" w:rsidP="66E3B513">
      <w:pPr>
        <w:spacing w:after="0" w:line="240" w:lineRule="auto"/>
        <w:ind w:firstLine="709"/>
        <w:jc w:val="both"/>
        <w:rPr>
          <w:rFonts w:ascii="Arial" w:eastAsia="Calibri" w:hAnsi="Arial" w:cs="Arial"/>
          <w:sz w:val="20"/>
          <w:szCs w:val="20"/>
        </w:rPr>
      </w:pPr>
    </w:p>
    <w:p w14:paraId="2CCA4604" w14:textId="77777777" w:rsidR="00DA00C1" w:rsidRDefault="00DA00C1" w:rsidP="003F1566">
      <w:pPr>
        <w:autoSpaceDE w:val="0"/>
        <w:autoSpaceDN w:val="0"/>
        <w:adjustRightInd w:val="0"/>
        <w:spacing w:after="0" w:line="240" w:lineRule="auto"/>
        <w:ind w:firstLine="709"/>
        <w:jc w:val="center"/>
        <w:rPr>
          <w:rFonts w:ascii="Arial" w:eastAsia="Calibri" w:hAnsi="Arial" w:cs="Arial"/>
          <w:bCs/>
          <w:sz w:val="20"/>
          <w:szCs w:val="20"/>
        </w:rPr>
      </w:pPr>
    </w:p>
    <w:p w14:paraId="6413CC9D" w14:textId="77777777" w:rsidR="008062C5" w:rsidRPr="00AF71A7" w:rsidRDefault="008062C5" w:rsidP="008062C5">
      <w:pPr>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1.3. Reglamentuojantys teisės aktai:</w:t>
      </w:r>
    </w:p>
    <w:p w14:paraId="669D838A" w14:textId="7E5FB809" w:rsidR="008062C5" w:rsidRPr="00AF71A7" w:rsidRDefault="6B15977F" w:rsidP="008062C5">
      <w:pPr>
        <w:autoSpaceDE w:val="0"/>
        <w:autoSpaceDN w:val="0"/>
        <w:spacing w:after="0" w:line="240" w:lineRule="auto"/>
        <w:ind w:firstLine="709"/>
        <w:jc w:val="both"/>
        <w:rPr>
          <w:rFonts w:ascii="Arial" w:eastAsia="Calibri" w:hAnsi="Arial" w:cs="Arial"/>
          <w:b/>
          <w:bCs/>
          <w:sz w:val="20"/>
          <w:szCs w:val="20"/>
        </w:rPr>
      </w:pPr>
      <w:r w:rsidRPr="66E3B513">
        <w:rPr>
          <w:rFonts w:ascii="Arial" w:eastAsia="Calibri" w:hAnsi="Arial" w:cs="Arial"/>
          <w:b/>
          <w:bCs/>
          <w:sz w:val="20"/>
          <w:szCs w:val="20"/>
        </w:rPr>
        <w:t xml:space="preserve"> </w:t>
      </w:r>
      <w:r w:rsidR="592C3FA6" w:rsidRPr="66E3B513">
        <w:rPr>
          <w:rFonts w:ascii="Arial" w:eastAsia="Calibri" w:hAnsi="Arial" w:cs="Arial"/>
          <w:b/>
          <w:bCs/>
          <w:sz w:val="20"/>
          <w:szCs w:val="20"/>
        </w:rPr>
        <w:t xml:space="preserve">Europos Sąjungos (toliau – ES) teisės </w:t>
      </w:r>
      <w:r w:rsidR="592C3FA6" w:rsidRPr="0FE11317">
        <w:rPr>
          <w:rFonts w:ascii="Arial" w:eastAsia="Calibri" w:hAnsi="Arial" w:cs="Arial"/>
          <w:b/>
          <w:bCs/>
          <w:sz w:val="20"/>
          <w:szCs w:val="20"/>
        </w:rPr>
        <w:t>aktai</w:t>
      </w:r>
      <w:r w:rsidR="592C3FA6" w:rsidRPr="66E3B513">
        <w:rPr>
          <w:rFonts w:ascii="Arial" w:eastAsia="Calibri" w:hAnsi="Arial" w:cs="Arial"/>
          <w:b/>
          <w:bCs/>
          <w:sz w:val="20"/>
          <w:szCs w:val="20"/>
        </w:rPr>
        <w:t xml:space="preserve"> ir </w:t>
      </w:r>
      <w:r w:rsidR="592C3FA6" w:rsidRPr="0FE11317">
        <w:rPr>
          <w:rFonts w:ascii="Arial" w:eastAsia="Calibri" w:hAnsi="Arial" w:cs="Arial"/>
          <w:b/>
          <w:bCs/>
          <w:sz w:val="20"/>
          <w:szCs w:val="20"/>
        </w:rPr>
        <w:t>gairė</w:t>
      </w:r>
      <w:r w:rsidRPr="0FE11317">
        <w:rPr>
          <w:rFonts w:ascii="Arial" w:eastAsia="Calibri" w:hAnsi="Arial" w:cs="Arial"/>
          <w:b/>
          <w:bCs/>
          <w:sz w:val="20"/>
          <w:szCs w:val="20"/>
        </w:rPr>
        <w:t>s</w:t>
      </w:r>
      <w:r w:rsidR="592C3FA6" w:rsidRPr="66E3B513">
        <w:rPr>
          <w:rFonts w:ascii="Arial" w:eastAsia="Calibri" w:hAnsi="Arial" w:cs="Arial"/>
          <w:b/>
          <w:bCs/>
          <w:sz w:val="20"/>
          <w:szCs w:val="20"/>
        </w:rPr>
        <w:t>:</w:t>
      </w:r>
    </w:p>
    <w:p w14:paraId="4D47B5EF" w14:textId="573EFCB8" w:rsidR="0735C809" w:rsidRDefault="0735C809" w:rsidP="0735C809">
      <w:pPr>
        <w:spacing w:after="0" w:line="240" w:lineRule="auto"/>
        <w:jc w:val="both"/>
        <w:rPr>
          <w:rFonts w:ascii="Times New Roman" w:eastAsia="Times New Roman" w:hAnsi="Times New Roman" w:cs="Times New Roman"/>
          <w:color w:val="000000" w:themeColor="text1"/>
          <w:sz w:val="24"/>
          <w:szCs w:val="24"/>
        </w:rPr>
      </w:pPr>
    </w:p>
    <w:p w14:paraId="6064E1EA" w14:textId="42D12DC8" w:rsidR="008062C5" w:rsidRPr="001E585E" w:rsidRDefault="05FA3817" w:rsidP="7EDE59E8">
      <w:pPr>
        <w:autoSpaceDE w:val="0"/>
        <w:autoSpaceDN w:val="0"/>
        <w:adjustRightInd w:val="0"/>
        <w:spacing w:after="0" w:line="240" w:lineRule="auto"/>
        <w:jc w:val="both"/>
        <w:rPr>
          <w:rFonts w:ascii="Arial" w:eastAsia="Arial" w:hAnsi="Arial" w:cs="Arial"/>
          <w:color w:val="000000" w:themeColor="text1"/>
          <w:sz w:val="20"/>
          <w:szCs w:val="20"/>
        </w:rPr>
      </w:pPr>
      <w:r w:rsidRPr="001E585E">
        <w:rPr>
          <w:rFonts w:ascii="Arial" w:eastAsia="Times New Roman" w:hAnsi="Arial" w:cs="Arial"/>
          <w:color w:val="000000" w:themeColor="text1"/>
          <w:sz w:val="20"/>
          <w:szCs w:val="20"/>
        </w:rPr>
        <w:t xml:space="preserve"> - </w:t>
      </w:r>
      <w:r w:rsidR="677546A8" w:rsidRPr="001E585E">
        <w:rPr>
          <w:rFonts w:ascii="Arial" w:eastAsia="Times New Roman" w:hAnsi="Arial" w:cs="Arial"/>
          <w:color w:val="000000" w:themeColor="text1"/>
          <w:sz w:val="20"/>
          <w:szCs w:val="20"/>
        </w:rPr>
        <w:t>2</w:t>
      </w:r>
      <w:r w:rsidR="677546A8" w:rsidRPr="001E585E">
        <w:rPr>
          <w:rFonts w:ascii="Arial" w:eastAsia="Arial" w:hAnsi="Arial" w:cs="Arial"/>
          <w:color w:val="000000" w:themeColor="text1"/>
          <w:sz w:val="20"/>
          <w:szCs w:val="20"/>
        </w:rPr>
        <w:t>014 m. birželio 17 d. Komisijos reglamentas (ES) Nr. 651/2014, kuriuo tam tikrų kategorijų pagalba skelbiama suderinama su vidaus rinka taikant Sutarties 107 ir 108 straipsnius, su visais pakeitimais</w:t>
      </w:r>
      <w:r w:rsidR="5C643D18" w:rsidRPr="5F091BF8">
        <w:rPr>
          <w:rFonts w:ascii="Arial" w:eastAsia="Arial" w:hAnsi="Arial" w:cs="Arial"/>
          <w:color w:val="000000" w:themeColor="text1"/>
          <w:sz w:val="20"/>
          <w:szCs w:val="20"/>
        </w:rPr>
        <w:t xml:space="preserve"> (toliau </w:t>
      </w:r>
      <w:r w:rsidR="00C65F65">
        <w:rPr>
          <w:rFonts w:ascii="Arial" w:eastAsia="Arial" w:hAnsi="Arial" w:cs="Arial"/>
          <w:color w:val="000000" w:themeColor="text1"/>
          <w:sz w:val="20"/>
          <w:szCs w:val="20"/>
        </w:rPr>
        <w:t xml:space="preserve">– </w:t>
      </w:r>
      <w:r w:rsidR="5C643D18" w:rsidRPr="5F091BF8">
        <w:rPr>
          <w:rFonts w:ascii="Arial" w:eastAsia="Arial" w:hAnsi="Arial" w:cs="Arial"/>
          <w:color w:val="000000" w:themeColor="text1"/>
          <w:sz w:val="20"/>
          <w:szCs w:val="20"/>
        </w:rPr>
        <w:t>Reglamentas (ES) Nr. 651/2014)</w:t>
      </w:r>
      <w:r w:rsidR="5E28ACC5" w:rsidRPr="5F091BF8">
        <w:rPr>
          <w:rFonts w:ascii="Arial" w:eastAsia="Arial" w:hAnsi="Arial" w:cs="Arial"/>
          <w:color w:val="000000" w:themeColor="text1"/>
          <w:sz w:val="20"/>
          <w:szCs w:val="20"/>
        </w:rPr>
        <w:t>;</w:t>
      </w:r>
    </w:p>
    <w:p w14:paraId="172E6141" w14:textId="2192D37B" w:rsidR="008062C5" w:rsidRPr="001E585E" w:rsidRDefault="008E540F" w:rsidP="7EDE59E8">
      <w:pPr>
        <w:autoSpaceDE w:val="0"/>
        <w:autoSpaceDN w:val="0"/>
        <w:adjustRightInd w:val="0"/>
        <w:spacing w:after="0" w:line="24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u w:val="single"/>
        </w:rPr>
        <w:t xml:space="preserve"> </w:t>
      </w:r>
      <w:r w:rsidR="54893DD4" w:rsidRPr="004F115E">
        <w:rPr>
          <w:rFonts w:ascii="Arial" w:eastAsia="Arial" w:hAnsi="Arial" w:cs="Arial"/>
          <w:color w:val="000000" w:themeColor="text1"/>
          <w:sz w:val="20"/>
          <w:szCs w:val="20"/>
        </w:rPr>
        <w:t xml:space="preserve">- </w:t>
      </w:r>
      <w:r w:rsidR="1EB512B8" w:rsidRPr="004F115E">
        <w:rPr>
          <w:rFonts w:ascii="Arial" w:eastAsia="Arial" w:hAnsi="Arial" w:cs="Arial"/>
          <w:color w:val="000000" w:themeColor="text1"/>
          <w:sz w:val="20"/>
          <w:szCs w:val="20"/>
        </w:rPr>
        <w:t xml:space="preserve">2022 m. gruodžio 14 d. Komisijos reglamentas (ES) 2022/2472, kuriuo skelbiama, kad tam tikrų kategorijų Pagalba žemės bei miškų ūkio sektoriuose ir kaimo vietovėse yra suderinama su vidaus rinka pagal Sutarties dėl </w:t>
      </w:r>
      <w:r w:rsidR="00041ECE">
        <w:rPr>
          <w:rFonts w:ascii="Arial" w:eastAsia="Arial" w:hAnsi="Arial" w:cs="Arial"/>
          <w:color w:val="000000" w:themeColor="text1"/>
          <w:sz w:val="20"/>
          <w:szCs w:val="20"/>
        </w:rPr>
        <w:t>ES</w:t>
      </w:r>
      <w:r w:rsidR="1EB512B8" w:rsidRPr="004F115E">
        <w:rPr>
          <w:rFonts w:ascii="Arial" w:eastAsia="Arial" w:hAnsi="Arial" w:cs="Arial"/>
          <w:color w:val="000000" w:themeColor="text1"/>
          <w:sz w:val="20"/>
          <w:szCs w:val="20"/>
        </w:rPr>
        <w:t xml:space="preserve"> veikimo 107 ir 108 straipsnius</w:t>
      </w:r>
      <w:r w:rsidR="244A9B68" w:rsidRPr="5F091BF8">
        <w:rPr>
          <w:rFonts w:ascii="Arial" w:eastAsia="Arial" w:hAnsi="Arial" w:cs="Arial"/>
          <w:color w:val="000000" w:themeColor="text1"/>
          <w:sz w:val="20"/>
          <w:szCs w:val="20"/>
        </w:rPr>
        <w:t xml:space="preserve"> (toliau – Reglamentas (ES) Nr. 2022/2472)</w:t>
      </w:r>
      <w:r w:rsidR="17A0DD76" w:rsidRPr="5F091BF8">
        <w:rPr>
          <w:rFonts w:ascii="Arial" w:eastAsia="Arial" w:hAnsi="Arial" w:cs="Arial"/>
          <w:color w:val="000000" w:themeColor="text1"/>
          <w:sz w:val="20"/>
          <w:szCs w:val="20"/>
        </w:rPr>
        <w:t>;</w:t>
      </w:r>
    </w:p>
    <w:p w14:paraId="2B89C750" w14:textId="77777777" w:rsidR="008E540F" w:rsidRDefault="1011014B" w:rsidP="7EDE59E8">
      <w:pPr>
        <w:autoSpaceDE w:val="0"/>
        <w:autoSpaceDN w:val="0"/>
        <w:adjustRightInd w:val="0"/>
        <w:spacing w:after="0" w:line="240" w:lineRule="auto"/>
        <w:jc w:val="both"/>
        <w:rPr>
          <w:rFonts w:ascii="Arial" w:eastAsia="Calibri" w:hAnsi="Arial" w:cs="Arial"/>
          <w:sz w:val="20"/>
          <w:szCs w:val="20"/>
        </w:rPr>
      </w:pPr>
      <w:r w:rsidRPr="001E585E">
        <w:rPr>
          <w:rFonts w:ascii="Arial" w:eastAsia="Arial" w:hAnsi="Arial" w:cs="Arial"/>
          <w:color w:val="000000" w:themeColor="text1"/>
          <w:sz w:val="20"/>
          <w:szCs w:val="20"/>
        </w:rPr>
        <w:t xml:space="preserve"> - </w:t>
      </w:r>
      <w:r w:rsidR="1EB512B8" w:rsidRPr="001E585E">
        <w:rPr>
          <w:rFonts w:ascii="Arial" w:eastAsia="Arial" w:hAnsi="Arial" w:cs="Arial"/>
          <w:color w:val="000000" w:themeColor="text1"/>
          <w:sz w:val="20"/>
          <w:szCs w:val="20"/>
        </w:rPr>
        <w:t xml:space="preserve">2009 m. balandžio 7 d. finansavimo sutartis Nr. 11K-015/8-175, sudaryta tarp Lietuvos Respublikos ūkio </w:t>
      </w:r>
      <w:r w:rsidR="1EB512B8" w:rsidRPr="7EDE59E8">
        <w:rPr>
          <w:rFonts w:ascii="Arial" w:eastAsia="Arial" w:hAnsi="Arial" w:cs="Arial"/>
          <w:color w:val="000000" w:themeColor="text1"/>
          <w:sz w:val="20"/>
          <w:szCs w:val="20"/>
        </w:rPr>
        <w:t xml:space="preserve">ministerijos, Lietuvos Respublikos finansų ministerijos ir uždarosios akcinės bendrovės „Investicijų ir verslo garantijos“ (toliau – </w:t>
      </w:r>
      <w:r w:rsidR="7CFE3532" w:rsidRPr="5F091BF8">
        <w:rPr>
          <w:rFonts w:ascii="Arial" w:eastAsia="Arial" w:hAnsi="Arial" w:cs="Arial"/>
          <w:color w:val="000000" w:themeColor="text1"/>
          <w:sz w:val="20"/>
          <w:szCs w:val="20"/>
        </w:rPr>
        <w:t>P</w:t>
      </w:r>
      <w:r w:rsidR="1EB512B8" w:rsidRPr="7EDE59E8">
        <w:rPr>
          <w:rFonts w:ascii="Arial" w:eastAsia="Arial" w:hAnsi="Arial" w:cs="Arial"/>
          <w:color w:val="000000" w:themeColor="text1"/>
          <w:sz w:val="20"/>
          <w:szCs w:val="20"/>
        </w:rPr>
        <w:t>askolos davėjas) dėl kontroliuojančiojo INVEGOS fondo steigimo (toliau – INVEGOS fondo sutartis</w:t>
      </w:r>
      <w:r w:rsidR="1EB512B8" w:rsidRPr="2CA24562">
        <w:rPr>
          <w:rFonts w:ascii="Arial" w:eastAsia="Arial" w:hAnsi="Arial" w:cs="Arial"/>
          <w:color w:val="000000" w:themeColor="text1"/>
          <w:sz w:val="20"/>
          <w:szCs w:val="20"/>
        </w:rPr>
        <w:t>)</w:t>
      </w:r>
      <w:r w:rsidR="10E2BACD" w:rsidRPr="2CA24562">
        <w:rPr>
          <w:rFonts w:ascii="Arial" w:eastAsia="Arial" w:hAnsi="Arial" w:cs="Arial"/>
          <w:color w:val="000000" w:themeColor="text1"/>
          <w:sz w:val="20"/>
          <w:szCs w:val="20"/>
        </w:rPr>
        <w:t>,</w:t>
      </w:r>
    </w:p>
    <w:p w14:paraId="14BF7751" w14:textId="7511B9FD" w:rsidR="001E4A36" w:rsidRPr="008E540F" w:rsidRDefault="008E540F" w:rsidP="008E540F">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 </w:t>
      </w:r>
      <w:r w:rsidR="4B3F2464" w:rsidRPr="008E540F">
        <w:rPr>
          <w:rFonts w:ascii="Arial" w:eastAsia="Calibri" w:hAnsi="Arial" w:cs="Arial"/>
          <w:sz w:val="20"/>
          <w:szCs w:val="20"/>
        </w:rPr>
        <w:t>kiti Priemonei taikytini ES teisės aktai, direktyvos, gairės ir kt.</w:t>
      </w:r>
    </w:p>
    <w:p w14:paraId="049A206A" w14:textId="77777777" w:rsidR="004406B7" w:rsidRPr="007D1171" w:rsidRDefault="004406B7" w:rsidP="004406B7">
      <w:pPr>
        <w:autoSpaceDE w:val="0"/>
        <w:autoSpaceDN w:val="0"/>
        <w:adjustRightInd w:val="0"/>
        <w:spacing w:after="0" w:line="240" w:lineRule="auto"/>
        <w:jc w:val="both"/>
        <w:rPr>
          <w:rFonts w:ascii="Arial" w:hAnsi="Arial" w:cs="Arial"/>
          <w:sz w:val="20"/>
          <w:szCs w:val="20"/>
          <w:highlight w:val="yellow"/>
          <w:lang w:eastAsia="lt-LT"/>
        </w:rPr>
      </w:pPr>
    </w:p>
    <w:p w14:paraId="6D984075" w14:textId="11CD2A04" w:rsidR="00C41E3B" w:rsidRPr="00C41E3B" w:rsidRDefault="6B15977F" w:rsidP="00C41E3B">
      <w:pPr>
        <w:pStyle w:val="ListParagraph"/>
        <w:keepNext/>
        <w:autoSpaceDE w:val="0"/>
        <w:autoSpaceDN w:val="0"/>
        <w:spacing w:after="0" w:line="240" w:lineRule="auto"/>
        <w:ind w:left="765"/>
        <w:jc w:val="both"/>
        <w:rPr>
          <w:rFonts w:ascii="Arial" w:eastAsia="Calibri" w:hAnsi="Arial" w:cs="Arial"/>
          <w:b/>
          <w:bCs/>
          <w:sz w:val="20"/>
          <w:szCs w:val="20"/>
        </w:rPr>
      </w:pPr>
      <w:r w:rsidRPr="66E3B513">
        <w:rPr>
          <w:rFonts w:ascii="Arial" w:eastAsia="Calibri" w:hAnsi="Arial" w:cs="Arial"/>
          <w:b/>
          <w:bCs/>
          <w:sz w:val="20"/>
          <w:szCs w:val="20"/>
        </w:rPr>
        <w:t xml:space="preserve">Lietuvos Respublikos </w:t>
      </w:r>
      <w:r w:rsidR="6916C139" w:rsidRPr="66E3B513">
        <w:rPr>
          <w:rFonts w:ascii="Arial" w:eastAsia="Calibri" w:hAnsi="Arial" w:cs="Arial"/>
          <w:b/>
          <w:bCs/>
          <w:sz w:val="20"/>
          <w:szCs w:val="20"/>
        </w:rPr>
        <w:t xml:space="preserve">teisės </w:t>
      </w:r>
      <w:r w:rsidR="6916C139" w:rsidRPr="6B0A8EA3">
        <w:rPr>
          <w:rFonts w:ascii="Arial" w:eastAsia="Calibri" w:hAnsi="Arial" w:cs="Arial"/>
          <w:b/>
          <w:bCs/>
          <w:sz w:val="20"/>
          <w:szCs w:val="20"/>
        </w:rPr>
        <w:t>aktai</w:t>
      </w:r>
      <w:r w:rsidR="6916C139" w:rsidRPr="66E3B513">
        <w:rPr>
          <w:rFonts w:ascii="Arial" w:eastAsia="Calibri" w:hAnsi="Arial" w:cs="Arial"/>
          <w:b/>
          <w:bCs/>
          <w:sz w:val="20"/>
          <w:szCs w:val="20"/>
        </w:rPr>
        <w:t xml:space="preserve"> ir </w:t>
      </w:r>
      <w:r w:rsidR="6916C139" w:rsidRPr="6B0A8EA3">
        <w:rPr>
          <w:rFonts w:ascii="Arial" w:eastAsia="Calibri" w:hAnsi="Arial" w:cs="Arial"/>
          <w:b/>
          <w:bCs/>
          <w:sz w:val="20"/>
          <w:szCs w:val="20"/>
        </w:rPr>
        <w:t>dokumentai</w:t>
      </w:r>
      <w:r w:rsidR="6916C139" w:rsidRPr="66E3B513">
        <w:rPr>
          <w:rFonts w:ascii="Arial" w:eastAsia="Calibri" w:hAnsi="Arial" w:cs="Arial"/>
          <w:b/>
          <w:bCs/>
          <w:sz w:val="20"/>
          <w:szCs w:val="20"/>
        </w:rPr>
        <w:t>:</w:t>
      </w:r>
    </w:p>
    <w:p w14:paraId="04EDB514" w14:textId="3F0F7F5E" w:rsidR="00C41E3B" w:rsidRPr="00FC62E5" w:rsidRDefault="00C41E3B" w:rsidP="00D04BA9">
      <w:pPr>
        <w:pStyle w:val="ListParagraph"/>
        <w:numPr>
          <w:ilvl w:val="0"/>
          <w:numId w:val="1"/>
        </w:numPr>
        <w:autoSpaceDE w:val="0"/>
        <w:autoSpaceDN w:val="0"/>
        <w:spacing w:after="0" w:line="240" w:lineRule="auto"/>
        <w:ind w:left="709" w:hanging="283"/>
        <w:rPr>
          <w:rFonts w:ascii="Arial" w:eastAsia="Calibri" w:hAnsi="Arial" w:cs="Arial"/>
          <w:sz w:val="20"/>
          <w:szCs w:val="20"/>
        </w:rPr>
      </w:pPr>
      <w:r w:rsidRPr="6B0A8EA3">
        <w:rPr>
          <w:rFonts w:ascii="Arial" w:eastAsia="Calibri" w:hAnsi="Arial" w:cs="Arial"/>
          <w:sz w:val="20"/>
          <w:szCs w:val="20"/>
        </w:rPr>
        <w:t>Lietuvos Respublikos nacionalinių plėtros įstaigų įstatym</w:t>
      </w:r>
      <w:r w:rsidR="00FD4624">
        <w:rPr>
          <w:rFonts w:ascii="Arial" w:eastAsia="Calibri" w:hAnsi="Arial" w:cs="Arial"/>
          <w:sz w:val="20"/>
          <w:szCs w:val="20"/>
        </w:rPr>
        <w:t>as</w:t>
      </w:r>
      <w:r w:rsidRPr="6B0A8EA3">
        <w:rPr>
          <w:rFonts w:ascii="Arial" w:eastAsia="Calibri" w:hAnsi="Arial" w:cs="Arial"/>
          <w:sz w:val="20"/>
          <w:szCs w:val="20"/>
        </w:rPr>
        <w:t xml:space="preserve">; </w:t>
      </w:r>
    </w:p>
    <w:p w14:paraId="2E487B63" w14:textId="5F0F0C7E" w:rsidR="00C41E3B" w:rsidRPr="006E00F1" w:rsidRDefault="00C41E3B" w:rsidP="00D04BA9">
      <w:pPr>
        <w:pStyle w:val="ListParagraph"/>
        <w:numPr>
          <w:ilvl w:val="0"/>
          <w:numId w:val="1"/>
        </w:numPr>
        <w:autoSpaceDE w:val="0"/>
        <w:autoSpaceDN w:val="0"/>
        <w:spacing w:after="0" w:line="240" w:lineRule="auto"/>
        <w:ind w:left="709" w:hanging="283"/>
        <w:rPr>
          <w:rFonts w:ascii="Arial" w:eastAsia="Calibri" w:hAnsi="Arial" w:cs="Arial"/>
          <w:sz w:val="20"/>
          <w:szCs w:val="20"/>
        </w:rPr>
      </w:pPr>
      <w:r w:rsidRPr="006E00F1">
        <w:rPr>
          <w:rFonts w:ascii="Arial" w:eastAsia="Calibri" w:hAnsi="Arial" w:cs="Arial"/>
          <w:sz w:val="20"/>
          <w:szCs w:val="20"/>
        </w:rPr>
        <w:t>Lietuvos Respublikos smulkiojo ir vidutinio verslo plėtros įstatym</w:t>
      </w:r>
      <w:r w:rsidR="00FD4624">
        <w:rPr>
          <w:rFonts w:ascii="Arial" w:eastAsia="Calibri" w:hAnsi="Arial" w:cs="Arial"/>
          <w:sz w:val="20"/>
          <w:szCs w:val="20"/>
        </w:rPr>
        <w:t>as</w:t>
      </w:r>
      <w:r w:rsidRPr="006E00F1">
        <w:rPr>
          <w:rFonts w:ascii="Arial" w:eastAsia="Calibri" w:hAnsi="Arial" w:cs="Arial"/>
          <w:sz w:val="20"/>
          <w:szCs w:val="20"/>
        </w:rPr>
        <w:t xml:space="preserve"> (toliau – SVV įstatymas);</w:t>
      </w:r>
    </w:p>
    <w:p w14:paraId="54BB41A1" w14:textId="2E15CF9F" w:rsidR="1084D923" w:rsidRPr="006E00F1" w:rsidRDefault="00C41E3B" w:rsidP="3A14B089">
      <w:pPr>
        <w:pStyle w:val="ListParagraph"/>
        <w:numPr>
          <w:ilvl w:val="0"/>
          <w:numId w:val="1"/>
        </w:numPr>
        <w:spacing w:after="0" w:line="240" w:lineRule="auto"/>
        <w:ind w:left="709" w:hanging="283"/>
        <w:rPr>
          <w:rFonts w:ascii="Arial" w:eastAsia="Calibri" w:hAnsi="Arial" w:cs="Arial"/>
          <w:sz w:val="20"/>
          <w:szCs w:val="20"/>
        </w:rPr>
      </w:pPr>
      <w:r w:rsidRPr="006E00F1">
        <w:rPr>
          <w:rFonts w:ascii="Arial" w:eastAsia="Calibri" w:hAnsi="Arial" w:cs="Arial"/>
          <w:sz w:val="20"/>
          <w:szCs w:val="20"/>
        </w:rPr>
        <w:t>Lietuvos Respublikos civilini</w:t>
      </w:r>
      <w:r w:rsidR="007159AC">
        <w:rPr>
          <w:rFonts w:ascii="Arial" w:eastAsia="Calibri" w:hAnsi="Arial" w:cs="Arial"/>
          <w:sz w:val="20"/>
          <w:szCs w:val="20"/>
        </w:rPr>
        <w:t>s</w:t>
      </w:r>
      <w:r w:rsidRPr="006E00F1">
        <w:rPr>
          <w:rFonts w:ascii="Arial" w:eastAsia="Calibri" w:hAnsi="Arial" w:cs="Arial"/>
          <w:sz w:val="20"/>
          <w:szCs w:val="20"/>
        </w:rPr>
        <w:t xml:space="preserve"> kodeks</w:t>
      </w:r>
      <w:r w:rsidR="00FD4624">
        <w:rPr>
          <w:rFonts w:ascii="Arial" w:eastAsia="Calibri" w:hAnsi="Arial" w:cs="Arial"/>
          <w:sz w:val="20"/>
          <w:szCs w:val="20"/>
        </w:rPr>
        <w:t>as</w:t>
      </w:r>
      <w:r w:rsidRPr="006E00F1">
        <w:rPr>
          <w:rFonts w:ascii="Arial" w:eastAsia="Calibri" w:hAnsi="Arial" w:cs="Arial"/>
          <w:sz w:val="20"/>
          <w:szCs w:val="20"/>
        </w:rPr>
        <w:t>;</w:t>
      </w:r>
    </w:p>
    <w:p w14:paraId="33780529" w14:textId="2965E306" w:rsidR="2993AE38" w:rsidRDefault="2993AE38" w:rsidP="5F091BF8">
      <w:pPr>
        <w:pStyle w:val="ListParagraph"/>
        <w:numPr>
          <w:ilvl w:val="0"/>
          <w:numId w:val="1"/>
        </w:numPr>
        <w:spacing w:after="0" w:line="240" w:lineRule="auto"/>
        <w:ind w:left="709" w:hanging="283"/>
        <w:rPr>
          <w:rFonts w:ascii="Arial" w:eastAsia="Calibri" w:hAnsi="Arial" w:cs="Arial"/>
          <w:sz w:val="20"/>
          <w:szCs w:val="20"/>
        </w:rPr>
      </w:pPr>
      <w:r w:rsidRPr="5F091BF8">
        <w:rPr>
          <w:rFonts w:ascii="Arial" w:eastAsia="Calibri" w:hAnsi="Arial" w:cs="Arial"/>
          <w:sz w:val="20"/>
          <w:szCs w:val="20"/>
        </w:rPr>
        <w:lastRenderedPageBreak/>
        <w:t>Lietuvos Respublikos elektros energetikos įstatym</w:t>
      </w:r>
      <w:r w:rsidR="00FD4624">
        <w:rPr>
          <w:rFonts w:ascii="Arial" w:eastAsia="Calibri" w:hAnsi="Arial" w:cs="Arial"/>
          <w:sz w:val="20"/>
          <w:szCs w:val="20"/>
        </w:rPr>
        <w:t>as</w:t>
      </w:r>
      <w:r w:rsidRPr="5F091BF8">
        <w:rPr>
          <w:rFonts w:ascii="Arial" w:eastAsia="Calibri" w:hAnsi="Arial" w:cs="Arial"/>
          <w:sz w:val="20"/>
          <w:szCs w:val="20"/>
        </w:rPr>
        <w:t>;</w:t>
      </w:r>
    </w:p>
    <w:p w14:paraId="15E2064C" w14:textId="09592CD9" w:rsidR="2993AE38" w:rsidRDefault="2993AE38" w:rsidP="5F091BF8">
      <w:pPr>
        <w:pStyle w:val="ListParagraph"/>
        <w:numPr>
          <w:ilvl w:val="0"/>
          <w:numId w:val="1"/>
        </w:numPr>
        <w:spacing w:after="0" w:line="240" w:lineRule="auto"/>
        <w:ind w:left="709" w:hanging="283"/>
        <w:rPr>
          <w:rFonts w:ascii="Arial" w:eastAsia="Calibri" w:hAnsi="Arial" w:cs="Arial"/>
          <w:sz w:val="20"/>
          <w:szCs w:val="20"/>
        </w:rPr>
      </w:pPr>
      <w:r w:rsidRPr="5F091BF8">
        <w:rPr>
          <w:rFonts w:ascii="Arial" w:eastAsia="Calibri" w:hAnsi="Arial" w:cs="Arial"/>
          <w:sz w:val="20"/>
          <w:szCs w:val="20"/>
        </w:rPr>
        <w:t>Lietuvos Respublikos atsinaujinančių išteklių energetikos įstatym</w:t>
      </w:r>
      <w:r w:rsidR="00FD4624">
        <w:rPr>
          <w:rFonts w:ascii="Arial" w:eastAsia="Calibri" w:hAnsi="Arial" w:cs="Arial"/>
          <w:sz w:val="20"/>
          <w:szCs w:val="20"/>
        </w:rPr>
        <w:t>as</w:t>
      </w:r>
      <w:r w:rsidRPr="5F091BF8">
        <w:rPr>
          <w:rFonts w:ascii="Arial" w:eastAsia="Calibri" w:hAnsi="Arial" w:cs="Arial"/>
          <w:sz w:val="20"/>
          <w:szCs w:val="20"/>
        </w:rPr>
        <w:t>;</w:t>
      </w:r>
    </w:p>
    <w:p w14:paraId="2A5A03A7" w14:textId="5379C145" w:rsidR="0BF60C09" w:rsidRDefault="2AC1264D" w:rsidP="0BF60C09">
      <w:pPr>
        <w:pStyle w:val="ListParagraph"/>
        <w:numPr>
          <w:ilvl w:val="0"/>
          <w:numId w:val="1"/>
        </w:numPr>
        <w:spacing w:after="0" w:line="240" w:lineRule="auto"/>
        <w:ind w:left="709" w:hanging="283"/>
        <w:rPr>
          <w:rFonts w:ascii="Arial" w:eastAsia="Calibri" w:hAnsi="Arial" w:cs="Arial"/>
          <w:sz w:val="20"/>
          <w:szCs w:val="20"/>
        </w:rPr>
      </w:pPr>
      <w:r w:rsidRPr="68414429">
        <w:rPr>
          <w:rFonts w:ascii="Arial" w:eastAsia="Calibri" w:hAnsi="Arial" w:cs="Arial"/>
          <w:sz w:val="20"/>
          <w:szCs w:val="20"/>
        </w:rPr>
        <w:t xml:space="preserve">Lietuvos Respublikos ūkininko ūkio </w:t>
      </w:r>
      <w:r w:rsidRPr="604C3278">
        <w:rPr>
          <w:rFonts w:ascii="Arial" w:eastAsia="Calibri" w:hAnsi="Arial" w:cs="Arial"/>
          <w:sz w:val="20"/>
          <w:szCs w:val="20"/>
        </w:rPr>
        <w:t>įstatym</w:t>
      </w:r>
      <w:r w:rsidR="00FD4624">
        <w:rPr>
          <w:rFonts w:ascii="Arial" w:eastAsia="Calibri" w:hAnsi="Arial" w:cs="Arial"/>
          <w:sz w:val="20"/>
          <w:szCs w:val="20"/>
        </w:rPr>
        <w:t>as</w:t>
      </w:r>
      <w:r w:rsidRPr="604C3278">
        <w:rPr>
          <w:rFonts w:ascii="Arial" w:eastAsia="Calibri" w:hAnsi="Arial" w:cs="Arial"/>
          <w:sz w:val="20"/>
          <w:szCs w:val="20"/>
        </w:rPr>
        <w:t>;</w:t>
      </w:r>
    </w:p>
    <w:p w14:paraId="73337C03" w14:textId="3788540C" w:rsidR="459736AA" w:rsidRDefault="4F07E73E" w:rsidP="459736AA">
      <w:pPr>
        <w:pStyle w:val="ListParagraph"/>
        <w:numPr>
          <w:ilvl w:val="0"/>
          <w:numId w:val="1"/>
        </w:numPr>
        <w:spacing w:after="0" w:line="240" w:lineRule="auto"/>
        <w:ind w:left="709" w:hanging="283"/>
        <w:rPr>
          <w:rFonts w:ascii="Arial" w:eastAsia="Calibri" w:hAnsi="Arial" w:cs="Arial"/>
          <w:sz w:val="20"/>
          <w:szCs w:val="20"/>
        </w:rPr>
      </w:pPr>
      <w:r w:rsidRPr="65285589">
        <w:rPr>
          <w:rFonts w:ascii="Arial" w:eastAsia="Calibri" w:hAnsi="Arial" w:cs="Arial"/>
          <w:sz w:val="20"/>
          <w:szCs w:val="20"/>
        </w:rPr>
        <w:t>Lietuvos Respublikos statybos įstatym</w:t>
      </w:r>
      <w:r w:rsidR="00FD4624">
        <w:rPr>
          <w:rFonts w:ascii="Arial" w:eastAsia="Calibri" w:hAnsi="Arial" w:cs="Arial"/>
          <w:sz w:val="20"/>
          <w:szCs w:val="20"/>
        </w:rPr>
        <w:t>as</w:t>
      </w:r>
      <w:r w:rsidRPr="65285589">
        <w:rPr>
          <w:rFonts w:ascii="Arial" w:eastAsia="Calibri" w:hAnsi="Arial" w:cs="Arial"/>
          <w:sz w:val="20"/>
          <w:szCs w:val="20"/>
        </w:rPr>
        <w:t>;</w:t>
      </w:r>
    </w:p>
    <w:p w14:paraId="2AFAE3E7" w14:textId="5E66790A" w:rsidR="00C41E3B" w:rsidRPr="006E00F1" w:rsidRDefault="7F3238D8" w:rsidP="00D04BA9">
      <w:pPr>
        <w:pStyle w:val="ListParagraph"/>
        <w:numPr>
          <w:ilvl w:val="0"/>
          <w:numId w:val="1"/>
        </w:numPr>
        <w:tabs>
          <w:tab w:val="left" w:pos="709"/>
        </w:tabs>
        <w:autoSpaceDE w:val="0"/>
        <w:autoSpaceDN w:val="0"/>
        <w:spacing w:after="0" w:line="240" w:lineRule="auto"/>
        <w:jc w:val="both"/>
        <w:rPr>
          <w:rFonts w:ascii="Arial" w:eastAsia="Calibri" w:hAnsi="Arial" w:cs="Arial"/>
          <w:sz w:val="20"/>
          <w:szCs w:val="20"/>
        </w:rPr>
      </w:pPr>
      <w:r w:rsidRPr="006E00F1">
        <w:rPr>
          <w:rFonts w:ascii="Arial" w:eastAsia="Calibri" w:hAnsi="Arial" w:cs="Arial"/>
          <w:sz w:val="20"/>
          <w:szCs w:val="20"/>
        </w:rPr>
        <w:t>Lietuvos Respublikos Vyriausybės 2018 m. rugsėjo 12 d. nutarim</w:t>
      </w:r>
      <w:r w:rsidR="00FD4624">
        <w:rPr>
          <w:rFonts w:ascii="Arial" w:eastAsia="Calibri" w:hAnsi="Arial" w:cs="Arial"/>
          <w:sz w:val="20"/>
          <w:szCs w:val="20"/>
        </w:rPr>
        <w:t>as</w:t>
      </w:r>
      <w:r w:rsidRPr="006E00F1">
        <w:rPr>
          <w:rFonts w:ascii="Arial" w:eastAsia="Calibri" w:hAnsi="Arial" w:cs="Arial"/>
          <w:sz w:val="20"/>
          <w:szCs w:val="20"/>
        </w:rPr>
        <w:t xml:space="preserve"> Nr. 910 „Dėl </w:t>
      </w:r>
      <w:r w:rsidR="72FD659E" w:rsidRPr="006E00F1">
        <w:rPr>
          <w:rFonts w:ascii="Arial" w:eastAsia="Calibri" w:hAnsi="Arial" w:cs="Arial"/>
          <w:sz w:val="20"/>
          <w:szCs w:val="20"/>
        </w:rPr>
        <w:t xml:space="preserve">Lietuvos Respublikos </w:t>
      </w:r>
      <w:r w:rsidR="4D7BF16C" w:rsidRPr="006E00F1">
        <w:rPr>
          <w:rFonts w:ascii="Arial" w:eastAsia="Calibri" w:hAnsi="Arial" w:cs="Arial"/>
          <w:sz w:val="20"/>
          <w:szCs w:val="20"/>
        </w:rPr>
        <w:t xml:space="preserve"> </w:t>
      </w:r>
      <w:r w:rsidR="72FD659E" w:rsidRPr="006E00F1">
        <w:rPr>
          <w:rFonts w:ascii="Arial" w:eastAsia="Calibri" w:hAnsi="Arial" w:cs="Arial"/>
          <w:sz w:val="20"/>
          <w:szCs w:val="20"/>
        </w:rPr>
        <w:t>n</w:t>
      </w:r>
      <w:r w:rsidRPr="006E00F1">
        <w:rPr>
          <w:rFonts w:ascii="Arial" w:eastAsia="Calibri" w:hAnsi="Arial" w:cs="Arial"/>
          <w:sz w:val="20"/>
          <w:szCs w:val="20"/>
        </w:rPr>
        <w:t>acionalinių plėtros įstaigų įstatymo</w:t>
      </w:r>
      <w:r w:rsidR="72FD659E" w:rsidRPr="006E00F1">
        <w:rPr>
          <w:rFonts w:ascii="Arial" w:eastAsia="Calibri" w:hAnsi="Arial" w:cs="Arial"/>
          <w:sz w:val="20"/>
          <w:szCs w:val="20"/>
        </w:rPr>
        <w:t xml:space="preserve"> ir Lietuvos Respublikos inovacijų skatinimo fondo įstatymo</w:t>
      </w:r>
      <w:r w:rsidRPr="006E00F1">
        <w:rPr>
          <w:rFonts w:ascii="Arial" w:eastAsia="Calibri" w:hAnsi="Arial" w:cs="Arial"/>
          <w:sz w:val="20"/>
          <w:szCs w:val="20"/>
        </w:rPr>
        <w:t xml:space="preserve"> įgyvendinimo“;</w:t>
      </w:r>
    </w:p>
    <w:p w14:paraId="7605E2FE" w14:textId="6E156F28" w:rsidR="00C41E3B" w:rsidRPr="006E00F1" w:rsidRDefault="7F3238D8" w:rsidP="00D04BA9">
      <w:pPr>
        <w:pStyle w:val="ListParagraph"/>
        <w:numPr>
          <w:ilvl w:val="0"/>
          <w:numId w:val="1"/>
        </w:numPr>
        <w:tabs>
          <w:tab w:val="left" w:pos="709"/>
        </w:tabs>
        <w:autoSpaceDE w:val="0"/>
        <w:autoSpaceDN w:val="0"/>
        <w:spacing w:after="0" w:line="240" w:lineRule="auto"/>
        <w:jc w:val="both"/>
        <w:rPr>
          <w:rFonts w:ascii="Arial" w:eastAsia="Calibri" w:hAnsi="Arial" w:cs="Arial"/>
          <w:sz w:val="20"/>
          <w:szCs w:val="20"/>
        </w:rPr>
      </w:pPr>
      <w:r w:rsidRPr="006E00F1">
        <w:rPr>
          <w:rFonts w:ascii="Arial" w:eastAsia="Calibri" w:hAnsi="Arial" w:cs="Arial"/>
          <w:sz w:val="20"/>
          <w:szCs w:val="20"/>
        </w:rPr>
        <w:t>Lietuvos Respublikos Vyriausybės 2001 m. liepos 11 d. nutarim</w:t>
      </w:r>
      <w:r w:rsidR="00FD4624">
        <w:rPr>
          <w:rFonts w:ascii="Arial" w:eastAsia="Calibri" w:hAnsi="Arial" w:cs="Arial"/>
          <w:sz w:val="20"/>
          <w:szCs w:val="20"/>
        </w:rPr>
        <w:t>as</w:t>
      </w:r>
      <w:r w:rsidRPr="006E00F1">
        <w:rPr>
          <w:rFonts w:ascii="Arial" w:eastAsia="Calibri" w:hAnsi="Arial" w:cs="Arial"/>
          <w:sz w:val="20"/>
          <w:szCs w:val="20"/>
        </w:rPr>
        <w:t xml:space="preserve"> Nr. 887 „Dėl uždarosios akcinės bendrovės „Investicijų ir verslo garantijos“ veiklos; </w:t>
      </w:r>
    </w:p>
    <w:p w14:paraId="618B79E0" w14:textId="09F0AFAA" w:rsidR="3A2D7E92" w:rsidRDefault="3A2D7E92" w:rsidP="1E71B698">
      <w:pPr>
        <w:pStyle w:val="ListParagraph"/>
        <w:numPr>
          <w:ilvl w:val="0"/>
          <w:numId w:val="1"/>
        </w:numPr>
        <w:tabs>
          <w:tab w:val="left" w:pos="709"/>
        </w:tabs>
        <w:spacing w:after="0" w:line="240" w:lineRule="auto"/>
        <w:jc w:val="both"/>
        <w:rPr>
          <w:rFonts w:ascii="Arial" w:eastAsia="Calibri" w:hAnsi="Arial" w:cs="Arial"/>
          <w:sz w:val="20"/>
          <w:szCs w:val="20"/>
        </w:rPr>
      </w:pPr>
      <w:r w:rsidRPr="1E71B698">
        <w:rPr>
          <w:rFonts w:ascii="Arial" w:eastAsia="Calibri" w:hAnsi="Arial" w:cs="Arial"/>
          <w:sz w:val="20"/>
          <w:szCs w:val="20"/>
        </w:rPr>
        <w:t>Lietuvos Respublikos Vyriausybės 2019 m. rugpjūčio 7 d. nutarimas Nr. 829 „Dėl Veiklos elektros energetikos sektoriuje leidimų išdavimo taisyklių patvirtinimo";</w:t>
      </w:r>
    </w:p>
    <w:p w14:paraId="1303688E" w14:textId="1ECA6003" w:rsidR="004B7886" w:rsidRPr="00093306" w:rsidRDefault="101B750C" w:rsidP="62CE1DCE">
      <w:pPr>
        <w:pStyle w:val="ListParagraph"/>
        <w:numPr>
          <w:ilvl w:val="0"/>
          <w:numId w:val="1"/>
        </w:numPr>
        <w:tabs>
          <w:tab w:val="left" w:pos="709"/>
        </w:tabs>
        <w:spacing w:after="0" w:line="240" w:lineRule="auto"/>
        <w:jc w:val="both"/>
        <w:rPr>
          <w:rFonts w:ascii="Arial" w:eastAsia="Arial" w:hAnsi="Arial" w:cs="Arial"/>
          <w:sz w:val="20"/>
          <w:szCs w:val="20"/>
        </w:rPr>
      </w:pPr>
      <w:r w:rsidRPr="00093306">
        <w:rPr>
          <w:rFonts w:ascii="Arial" w:eastAsia="Arial" w:hAnsi="Arial" w:cs="Arial"/>
          <w:sz w:val="20"/>
          <w:szCs w:val="20"/>
        </w:rPr>
        <w:t xml:space="preserve">Lietuvos Respublikos ekonomikos ir inovacijų ministro 2023 m. </w:t>
      </w:r>
      <w:r w:rsidR="00093306">
        <w:rPr>
          <w:rFonts w:ascii="Arial" w:eastAsia="Arial" w:hAnsi="Arial" w:cs="Arial"/>
          <w:sz w:val="20"/>
          <w:szCs w:val="20"/>
        </w:rPr>
        <w:t>liepos 13</w:t>
      </w:r>
      <w:r w:rsidRPr="00093306">
        <w:rPr>
          <w:rFonts w:ascii="Arial" w:eastAsia="Arial" w:hAnsi="Arial" w:cs="Arial"/>
          <w:sz w:val="20"/>
          <w:szCs w:val="20"/>
        </w:rPr>
        <w:t xml:space="preserve"> d. Įsakym</w:t>
      </w:r>
      <w:r w:rsidR="00FD4624" w:rsidRPr="00093306">
        <w:rPr>
          <w:rFonts w:ascii="Arial" w:eastAsia="Arial" w:hAnsi="Arial" w:cs="Arial"/>
          <w:sz w:val="20"/>
          <w:szCs w:val="20"/>
        </w:rPr>
        <w:t>as</w:t>
      </w:r>
      <w:r w:rsidRPr="00093306">
        <w:rPr>
          <w:rFonts w:ascii="Arial" w:eastAsia="Arial" w:hAnsi="Arial" w:cs="Arial"/>
          <w:sz w:val="20"/>
          <w:szCs w:val="20"/>
        </w:rPr>
        <w:t xml:space="preserve"> </w:t>
      </w:r>
      <w:r w:rsidRPr="0045615E">
        <w:rPr>
          <w:rFonts w:ascii="Arial" w:eastAsia="Arial" w:hAnsi="Arial" w:cs="Arial"/>
          <w:sz w:val="20"/>
          <w:szCs w:val="20"/>
        </w:rPr>
        <w:t>Nr.</w:t>
      </w:r>
      <w:r w:rsidR="003A4C5F" w:rsidRPr="0045615E">
        <w:rPr>
          <w:rFonts w:ascii="Arial" w:eastAsia="Arial" w:hAnsi="Arial" w:cs="Arial"/>
          <w:sz w:val="20"/>
          <w:szCs w:val="20"/>
          <w:lang w:val="en-US"/>
        </w:rPr>
        <w:t>4-387</w:t>
      </w:r>
      <w:r w:rsidR="40A7C7BE" w:rsidRPr="00093306">
        <w:rPr>
          <w:rFonts w:ascii="Arial" w:eastAsia="Arial" w:hAnsi="Arial" w:cs="Arial"/>
          <w:sz w:val="20"/>
          <w:szCs w:val="20"/>
        </w:rPr>
        <w:t xml:space="preserve"> </w:t>
      </w:r>
      <w:r w:rsidR="002343E9" w:rsidRPr="00093306">
        <w:rPr>
          <w:rFonts w:ascii="Arial" w:eastAsia="Arial" w:hAnsi="Arial" w:cs="Arial"/>
          <w:sz w:val="20"/>
          <w:szCs w:val="20"/>
        </w:rPr>
        <w:t>„</w:t>
      </w:r>
      <w:r w:rsidR="40A7C7BE" w:rsidRPr="00093306">
        <w:rPr>
          <w:rFonts w:ascii="Arial" w:eastAsia="Arial" w:hAnsi="Arial" w:cs="Arial"/>
          <w:sz w:val="20"/>
          <w:szCs w:val="20"/>
        </w:rPr>
        <w:t xml:space="preserve">Dėl skatinamosios finansinės priemonės </w:t>
      </w:r>
      <w:r w:rsidR="002343E9" w:rsidRPr="00093306">
        <w:rPr>
          <w:rFonts w:ascii="Arial" w:eastAsia="Arial" w:hAnsi="Arial" w:cs="Arial"/>
          <w:sz w:val="20"/>
          <w:szCs w:val="20"/>
        </w:rPr>
        <w:t>„</w:t>
      </w:r>
      <w:r w:rsidR="40A7C7BE" w:rsidRPr="00093306">
        <w:rPr>
          <w:rFonts w:ascii="Arial" w:eastAsia="Arial" w:hAnsi="Arial" w:cs="Arial"/>
          <w:sz w:val="20"/>
          <w:szCs w:val="20"/>
        </w:rPr>
        <w:t xml:space="preserve">Tiesioginės paskolos, skirtos atsinaujinančių išteklių </w:t>
      </w:r>
      <w:r w:rsidR="00120467" w:rsidRPr="00093306">
        <w:rPr>
          <w:rFonts w:ascii="Arial" w:eastAsia="Arial" w:hAnsi="Arial" w:cs="Arial"/>
          <w:sz w:val="20"/>
          <w:szCs w:val="20"/>
        </w:rPr>
        <w:t>energetikos</w:t>
      </w:r>
      <w:r w:rsidR="40A7C7BE" w:rsidRPr="00093306">
        <w:rPr>
          <w:rFonts w:ascii="Arial" w:eastAsia="Arial" w:hAnsi="Arial" w:cs="Arial"/>
          <w:sz w:val="20"/>
          <w:szCs w:val="20"/>
        </w:rPr>
        <w:t xml:space="preserve"> projektams finansuoti</w:t>
      </w:r>
      <w:r w:rsidR="00884B0F" w:rsidRPr="00093306">
        <w:rPr>
          <w:rFonts w:ascii="Arial" w:eastAsia="Arial" w:hAnsi="Arial" w:cs="Arial"/>
          <w:sz w:val="20"/>
          <w:szCs w:val="20"/>
        </w:rPr>
        <w:t>“</w:t>
      </w:r>
      <w:r w:rsidR="002343E9" w:rsidRPr="00093306">
        <w:rPr>
          <w:rFonts w:ascii="Arial" w:eastAsia="Arial" w:hAnsi="Arial" w:cs="Arial"/>
          <w:sz w:val="20"/>
          <w:szCs w:val="20"/>
        </w:rPr>
        <w:t xml:space="preserve"> </w:t>
      </w:r>
      <w:r w:rsidR="40A7C7BE" w:rsidRPr="00093306">
        <w:rPr>
          <w:rFonts w:ascii="Arial" w:eastAsia="Arial" w:hAnsi="Arial" w:cs="Arial"/>
          <w:sz w:val="20"/>
          <w:szCs w:val="20"/>
        </w:rPr>
        <w:t>schemos patvirtinimo</w:t>
      </w:r>
      <w:r w:rsidR="000C6907" w:rsidRPr="00093306">
        <w:rPr>
          <w:rFonts w:ascii="Arial" w:eastAsia="Arial" w:hAnsi="Arial" w:cs="Arial"/>
          <w:sz w:val="20"/>
          <w:szCs w:val="20"/>
        </w:rPr>
        <w:t>“</w:t>
      </w:r>
      <w:r w:rsidR="483F103F" w:rsidRPr="00093306">
        <w:rPr>
          <w:rFonts w:ascii="Arial" w:eastAsia="Arial" w:hAnsi="Arial" w:cs="Arial"/>
          <w:sz w:val="20"/>
          <w:szCs w:val="20"/>
        </w:rPr>
        <w:t xml:space="preserve"> patvirtinta schema (toliau </w:t>
      </w:r>
      <w:r w:rsidR="003A4C5F">
        <w:rPr>
          <w:rFonts w:ascii="Arial" w:eastAsia="Calibri" w:hAnsi="Arial" w:cs="Arial"/>
          <w:bCs/>
          <w:sz w:val="20"/>
          <w:szCs w:val="20"/>
        </w:rPr>
        <w:t>–</w:t>
      </w:r>
      <w:r w:rsidR="483F103F" w:rsidRPr="00093306">
        <w:rPr>
          <w:rFonts w:ascii="Arial" w:eastAsia="Arial" w:hAnsi="Arial" w:cs="Arial"/>
          <w:sz w:val="20"/>
          <w:szCs w:val="20"/>
        </w:rPr>
        <w:t xml:space="preserve"> Priemonės schema)</w:t>
      </w:r>
      <w:r w:rsidR="00884B0F" w:rsidRPr="00093306">
        <w:rPr>
          <w:rFonts w:ascii="Arial" w:eastAsia="Arial" w:hAnsi="Arial" w:cs="Arial"/>
          <w:sz w:val="20"/>
          <w:szCs w:val="20"/>
        </w:rPr>
        <w:t>;</w:t>
      </w:r>
    </w:p>
    <w:p w14:paraId="73E5A416" w14:textId="75B5601B" w:rsidR="004B0CAD" w:rsidRPr="00BD0E9A" w:rsidRDefault="3343C166" w:rsidP="00D04BA9">
      <w:pPr>
        <w:pStyle w:val="ListParagraph"/>
        <w:numPr>
          <w:ilvl w:val="0"/>
          <w:numId w:val="1"/>
        </w:numPr>
        <w:autoSpaceDE w:val="0"/>
        <w:autoSpaceDN w:val="0"/>
        <w:spacing w:after="0" w:line="240" w:lineRule="auto"/>
        <w:ind w:left="709" w:hanging="283"/>
        <w:jc w:val="both"/>
        <w:rPr>
          <w:rFonts w:ascii="Arial" w:eastAsia="Calibri" w:hAnsi="Arial" w:cs="Arial"/>
          <w:sz w:val="20"/>
          <w:szCs w:val="20"/>
        </w:rPr>
      </w:pPr>
      <w:r w:rsidRPr="00093306">
        <w:rPr>
          <w:rFonts w:ascii="Arial" w:eastAsia="Calibri" w:hAnsi="Arial" w:cs="Arial"/>
          <w:sz w:val="20"/>
          <w:szCs w:val="20"/>
        </w:rPr>
        <w:t>Lietuvos Respublikos</w:t>
      </w:r>
      <w:r w:rsidRPr="00BD0E9A">
        <w:rPr>
          <w:rFonts w:ascii="Arial" w:eastAsia="Calibri" w:hAnsi="Arial" w:cs="Arial"/>
          <w:sz w:val="20"/>
          <w:szCs w:val="20"/>
        </w:rPr>
        <w:t xml:space="preserve"> ūkio ministro 2008 m. kovo 26 d. įsakym</w:t>
      </w:r>
      <w:r w:rsidR="00FD4624">
        <w:rPr>
          <w:rFonts w:ascii="Arial" w:eastAsia="Calibri" w:hAnsi="Arial" w:cs="Arial"/>
          <w:sz w:val="20"/>
          <w:szCs w:val="20"/>
        </w:rPr>
        <w:t>as</w:t>
      </w:r>
      <w:r w:rsidRPr="00BD0E9A">
        <w:rPr>
          <w:rFonts w:ascii="Arial" w:eastAsia="Calibri" w:hAnsi="Arial" w:cs="Arial"/>
          <w:sz w:val="20"/>
          <w:szCs w:val="20"/>
        </w:rPr>
        <w:t xml:space="preserve"> Nr. 4-119 „Dėl smulkiojo ar vidutinio verslo subjekto statuso deklaravimo tvarkos aprašo ir smulkiojo ar vidutinio verslo statuso deklaracijos formos patvirtinimo“;</w:t>
      </w:r>
    </w:p>
    <w:p w14:paraId="6D118392" w14:textId="3C3096C6" w:rsidR="00F803EF" w:rsidRPr="00AD4866" w:rsidRDefault="00666749" w:rsidP="00AD4866">
      <w:pPr>
        <w:autoSpaceDE w:val="0"/>
        <w:autoSpaceDN w:val="0"/>
        <w:adjustRightInd w:val="0"/>
        <w:spacing w:after="0" w:line="240" w:lineRule="auto"/>
        <w:ind w:firstLine="709"/>
        <w:jc w:val="both"/>
        <w:rPr>
          <w:rFonts w:ascii="Arial" w:eastAsia="Calibri" w:hAnsi="Arial" w:cs="Arial"/>
          <w:bCs/>
          <w:sz w:val="20"/>
          <w:szCs w:val="20"/>
        </w:rPr>
      </w:pPr>
      <w:r w:rsidRPr="00BD0E9A">
        <w:rPr>
          <w:rFonts w:ascii="Arial" w:eastAsia="Calibri" w:hAnsi="Arial" w:cs="Arial"/>
          <w:sz w:val="20"/>
          <w:szCs w:val="20"/>
        </w:rPr>
        <w:t xml:space="preserve">Įgyvendinant Priemonę taikomi ir </w:t>
      </w:r>
      <w:r w:rsidR="004B0CAD" w:rsidRPr="00BD0E9A">
        <w:rPr>
          <w:rFonts w:ascii="Arial" w:eastAsia="Calibri" w:hAnsi="Arial" w:cs="Arial"/>
          <w:sz w:val="20"/>
          <w:szCs w:val="20"/>
        </w:rPr>
        <w:t>kiti</w:t>
      </w:r>
      <w:r w:rsidR="5FB41251" w:rsidRPr="0735C809">
        <w:rPr>
          <w:rFonts w:ascii="Arial" w:eastAsia="Calibri" w:hAnsi="Arial" w:cs="Arial"/>
          <w:sz w:val="20"/>
          <w:szCs w:val="20"/>
        </w:rPr>
        <w:t>,</w:t>
      </w:r>
      <w:r w:rsidR="004B0CAD" w:rsidRPr="00BD0E9A">
        <w:rPr>
          <w:rFonts w:ascii="Arial" w:eastAsia="Calibri" w:hAnsi="Arial" w:cs="Arial"/>
          <w:sz w:val="20"/>
          <w:szCs w:val="20"/>
        </w:rPr>
        <w:t xml:space="preserve"> su Priemone ir skatinamųjų finansinių priemonių įgyvendinimu susiję</w:t>
      </w:r>
      <w:r w:rsidR="3A2116DA" w:rsidRPr="0735C809">
        <w:rPr>
          <w:rFonts w:ascii="Arial" w:eastAsia="Calibri" w:hAnsi="Arial" w:cs="Arial"/>
          <w:sz w:val="20"/>
          <w:szCs w:val="20"/>
        </w:rPr>
        <w:t>,</w:t>
      </w:r>
      <w:r w:rsidR="004B0CAD" w:rsidRPr="00BD0E9A">
        <w:rPr>
          <w:rFonts w:ascii="Arial" w:eastAsia="Calibri" w:hAnsi="Arial" w:cs="Arial"/>
          <w:sz w:val="20"/>
          <w:szCs w:val="20"/>
        </w:rPr>
        <w:t xml:space="preserve"> nacionaliniai taikytini teisės aktai, taisyklės, rekomendacijos, gairės ir jų pakeitimai, </w:t>
      </w:r>
      <w:r w:rsidR="60A3D136" w:rsidRPr="4C36508E">
        <w:rPr>
          <w:rFonts w:ascii="Arial" w:eastAsia="Calibri" w:hAnsi="Arial" w:cs="Arial"/>
          <w:sz w:val="20"/>
          <w:szCs w:val="20"/>
        </w:rPr>
        <w:t xml:space="preserve">Paskolos davėjo </w:t>
      </w:r>
      <w:r w:rsidR="004B0CAD" w:rsidRPr="00BD0E9A">
        <w:rPr>
          <w:rFonts w:ascii="Arial" w:eastAsia="Calibri" w:hAnsi="Arial" w:cs="Arial"/>
          <w:sz w:val="20"/>
          <w:szCs w:val="20"/>
        </w:rPr>
        <w:t xml:space="preserve"> vidaus procedūros ir tvarkos.</w:t>
      </w:r>
    </w:p>
    <w:p w14:paraId="78F4952C" w14:textId="728E97D9" w:rsidR="0735C809" w:rsidRDefault="0735C809" w:rsidP="0735C809">
      <w:pPr>
        <w:spacing w:after="0" w:line="240" w:lineRule="auto"/>
        <w:ind w:firstLine="709"/>
        <w:jc w:val="both"/>
        <w:rPr>
          <w:rFonts w:ascii="Arial" w:eastAsia="Calibri" w:hAnsi="Arial" w:cs="Arial"/>
          <w:sz w:val="20"/>
          <w:szCs w:val="20"/>
        </w:rPr>
      </w:pPr>
    </w:p>
    <w:p w14:paraId="3F80942C" w14:textId="4DCB1BC3" w:rsidR="00C41E3B" w:rsidRDefault="00E9024C" w:rsidP="008670DF">
      <w:pPr>
        <w:keepNext/>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1.4. Paraiškos teikimo procesas</w:t>
      </w:r>
    </w:p>
    <w:p w14:paraId="1259AA9D" w14:textId="79838CA2" w:rsidR="008C2898" w:rsidRPr="00AF2019" w:rsidRDefault="008C2898" w:rsidP="008670DF">
      <w:pPr>
        <w:keepNext/>
        <w:tabs>
          <w:tab w:val="left" w:pos="1418"/>
        </w:tabs>
        <w:autoSpaceDE w:val="0"/>
        <w:autoSpaceDN w:val="0"/>
        <w:spacing w:after="0" w:line="240" w:lineRule="auto"/>
        <w:ind w:firstLine="709"/>
        <w:jc w:val="both"/>
        <w:rPr>
          <w:rFonts w:ascii="Arial" w:eastAsia="Calibri" w:hAnsi="Arial" w:cs="Arial"/>
          <w:sz w:val="20"/>
          <w:szCs w:val="20"/>
        </w:rPr>
      </w:pPr>
      <w:r w:rsidRPr="00AF71A7">
        <w:rPr>
          <w:rFonts w:ascii="Arial" w:eastAsia="Calibri" w:hAnsi="Arial" w:cs="Arial"/>
          <w:sz w:val="20"/>
          <w:szCs w:val="20"/>
        </w:rPr>
        <w:t>1.4.1.</w:t>
      </w:r>
      <w:r w:rsidR="28AB3EC5" w:rsidRPr="3BACF2A1">
        <w:rPr>
          <w:rFonts w:ascii="Arial" w:hAnsi="Arial" w:cs="Arial"/>
          <w:color w:val="000000" w:themeColor="text1"/>
          <w:sz w:val="20"/>
          <w:szCs w:val="20"/>
        </w:rPr>
        <w:t xml:space="preserve"> Ūkio subjektai</w:t>
      </w:r>
      <w:r w:rsidR="00A71D3C">
        <w:rPr>
          <w:rFonts w:ascii="Arial" w:eastAsia="Calibri" w:hAnsi="Arial" w:cs="Arial"/>
          <w:sz w:val="20"/>
          <w:szCs w:val="20"/>
        </w:rPr>
        <w:t>,</w:t>
      </w:r>
      <w:r w:rsidR="00797E2A" w:rsidRPr="00797E2A">
        <w:rPr>
          <w:rFonts w:ascii="Arial" w:eastAsia="Calibri" w:hAnsi="Arial" w:cs="Arial"/>
          <w:sz w:val="20"/>
          <w:szCs w:val="20"/>
        </w:rPr>
        <w:t xml:space="preserve"> </w:t>
      </w:r>
      <w:r w:rsidR="23A45028" w:rsidRPr="1186FF6F">
        <w:rPr>
          <w:rFonts w:ascii="Arial" w:eastAsia="Calibri" w:hAnsi="Arial" w:cs="Arial"/>
          <w:sz w:val="20"/>
          <w:szCs w:val="20"/>
        </w:rPr>
        <w:t>atitinkant</w:t>
      </w:r>
      <w:r w:rsidR="4F40E7DB" w:rsidRPr="1186FF6F">
        <w:rPr>
          <w:rFonts w:ascii="Arial" w:eastAsia="Calibri" w:hAnsi="Arial" w:cs="Arial"/>
          <w:sz w:val="20"/>
          <w:szCs w:val="20"/>
        </w:rPr>
        <w:t>y</w:t>
      </w:r>
      <w:r w:rsidR="00797E2A" w:rsidRPr="1186FF6F">
        <w:rPr>
          <w:rFonts w:ascii="Arial" w:eastAsia="Calibri" w:hAnsi="Arial" w:cs="Arial"/>
          <w:sz w:val="20"/>
          <w:szCs w:val="20"/>
        </w:rPr>
        <w:t>s</w:t>
      </w:r>
      <w:r w:rsidR="00797E2A" w:rsidRPr="00797E2A">
        <w:rPr>
          <w:rFonts w:ascii="Arial" w:eastAsia="Calibri" w:hAnsi="Arial" w:cs="Arial"/>
          <w:sz w:val="20"/>
          <w:szCs w:val="20"/>
        </w:rPr>
        <w:t xml:space="preserve"> Priemonės schemos ir </w:t>
      </w:r>
      <w:r w:rsidR="00054E97">
        <w:rPr>
          <w:rFonts w:ascii="Arial" w:eastAsia="Calibri" w:hAnsi="Arial" w:cs="Arial"/>
          <w:sz w:val="20"/>
          <w:szCs w:val="20"/>
        </w:rPr>
        <w:t>s</w:t>
      </w:r>
      <w:r w:rsidR="00054E97" w:rsidRPr="00054E97">
        <w:rPr>
          <w:rFonts w:ascii="Arial" w:eastAsia="Calibri" w:hAnsi="Arial" w:cs="Arial"/>
          <w:sz w:val="20"/>
          <w:szCs w:val="20"/>
        </w:rPr>
        <w:t>katinamosios finansinės priemonės „</w:t>
      </w:r>
      <w:r w:rsidR="00423532" w:rsidRPr="00150F52">
        <w:rPr>
          <w:rFonts w:ascii="Arial" w:hAnsi="Arial" w:cs="Arial"/>
          <w:sz w:val="20"/>
          <w:szCs w:val="20"/>
        </w:rPr>
        <w:t xml:space="preserve">Tiesioginės paskolos, skirtos atsinaujinančių išteklių </w:t>
      </w:r>
      <w:r w:rsidR="00B46ED2">
        <w:rPr>
          <w:rFonts w:ascii="Arial" w:hAnsi="Arial" w:cs="Arial"/>
          <w:sz w:val="20"/>
          <w:szCs w:val="20"/>
        </w:rPr>
        <w:t>energetikos</w:t>
      </w:r>
      <w:r w:rsidR="00423532" w:rsidRPr="00150F52">
        <w:rPr>
          <w:rFonts w:ascii="Arial" w:hAnsi="Arial" w:cs="Arial"/>
          <w:sz w:val="20"/>
          <w:szCs w:val="20"/>
        </w:rPr>
        <w:t xml:space="preserve"> projektams finansuoti</w:t>
      </w:r>
      <w:r w:rsidR="00054E97" w:rsidRPr="006B2095">
        <w:rPr>
          <w:rFonts w:ascii="Arial" w:eastAsia="Calibri" w:hAnsi="Arial" w:cs="Arial"/>
          <w:sz w:val="20"/>
          <w:szCs w:val="20"/>
        </w:rPr>
        <w:t>“ a</w:t>
      </w:r>
      <w:r w:rsidR="00797E2A" w:rsidRPr="006B2095">
        <w:rPr>
          <w:rFonts w:ascii="Arial" w:eastAsia="Calibri" w:hAnsi="Arial" w:cs="Arial"/>
          <w:sz w:val="20"/>
          <w:szCs w:val="20"/>
        </w:rPr>
        <w:t>praš</w:t>
      </w:r>
      <w:r w:rsidR="00054E97" w:rsidRPr="006B2095">
        <w:rPr>
          <w:rFonts w:ascii="Arial" w:eastAsia="Calibri" w:hAnsi="Arial" w:cs="Arial"/>
          <w:sz w:val="20"/>
          <w:szCs w:val="20"/>
        </w:rPr>
        <w:t>ymo (toliau – Aprašymas)</w:t>
      </w:r>
      <w:r w:rsidR="00797E2A" w:rsidRPr="006B2095">
        <w:rPr>
          <w:rFonts w:ascii="Arial" w:eastAsia="Calibri" w:hAnsi="Arial" w:cs="Arial"/>
          <w:sz w:val="20"/>
          <w:szCs w:val="20"/>
        </w:rPr>
        <w:t xml:space="preserve"> reikalavimus ir </w:t>
      </w:r>
      <w:r w:rsidR="4500F543" w:rsidRPr="1BC4ECCF">
        <w:rPr>
          <w:rFonts w:ascii="Arial" w:eastAsia="Calibri" w:hAnsi="Arial" w:cs="Arial"/>
          <w:sz w:val="20"/>
          <w:szCs w:val="20"/>
        </w:rPr>
        <w:t>pageidaujant</w:t>
      </w:r>
      <w:r w:rsidR="1237FE04" w:rsidRPr="1BC4ECCF">
        <w:rPr>
          <w:rFonts w:ascii="Arial" w:eastAsia="Calibri" w:hAnsi="Arial" w:cs="Arial"/>
          <w:sz w:val="20"/>
          <w:szCs w:val="20"/>
        </w:rPr>
        <w:t>ys</w:t>
      </w:r>
      <w:r w:rsidR="00797E2A" w:rsidRPr="006B2095">
        <w:rPr>
          <w:rFonts w:ascii="Arial" w:eastAsia="Calibri" w:hAnsi="Arial" w:cs="Arial"/>
          <w:sz w:val="20"/>
          <w:szCs w:val="20"/>
        </w:rPr>
        <w:t xml:space="preserve"> gauti paskolą pagal Priemonę</w:t>
      </w:r>
      <w:r w:rsidR="00A71D3C" w:rsidRPr="006B2095">
        <w:rPr>
          <w:rFonts w:ascii="Arial" w:eastAsia="Calibri" w:hAnsi="Arial" w:cs="Arial"/>
          <w:sz w:val="20"/>
          <w:szCs w:val="20"/>
        </w:rPr>
        <w:t xml:space="preserve"> (toliau</w:t>
      </w:r>
      <w:r w:rsidR="00A71D3C">
        <w:rPr>
          <w:rFonts w:ascii="Arial" w:eastAsia="Calibri" w:hAnsi="Arial" w:cs="Arial"/>
          <w:sz w:val="20"/>
          <w:szCs w:val="20"/>
        </w:rPr>
        <w:t xml:space="preserve"> – Paskola)</w:t>
      </w:r>
      <w:r w:rsidR="00797E2A" w:rsidRPr="00797E2A">
        <w:rPr>
          <w:rFonts w:ascii="Arial" w:eastAsia="Calibri" w:hAnsi="Arial" w:cs="Arial"/>
          <w:sz w:val="20"/>
          <w:szCs w:val="20"/>
        </w:rPr>
        <w:t xml:space="preserve">, turi užpildyti ir </w:t>
      </w:r>
      <w:r w:rsidR="009570F5">
        <w:rPr>
          <w:rFonts w:ascii="Arial" w:eastAsia="Calibri" w:hAnsi="Arial" w:cs="Arial"/>
          <w:sz w:val="20"/>
          <w:szCs w:val="20"/>
        </w:rPr>
        <w:t xml:space="preserve">Paskolos davėjui </w:t>
      </w:r>
      <w:r w:rsidR="00797E2A" w:rsidRPr="00797E2A">
        <w:rPr>
          <w:rFonts w:ascii="Arial" w:eastAsia="Calibri" w:hAnsi="Arial" w:cs="Arial"/>
          <w:sz w:val="20"/>
          <w:szCs w:val="20"/>
        </w:rPr>
        <w:t>pateikti</w:t>
      </w:r>
      <w:r w:rsidR="00F43181">
        <w:rPr>
          <w:rFonts w:ascii="Arial" w:eastAsia="Calibri" w:hAnsi="Arial" w:cs="Arial"/>
          <w:sz w:val="20"/>
          <w:szCs w:val="20"/>
        </w:rPr>
        <w:t xml:space="preserve"> p</w:t>
      </w:r>
      <w:r w:rsidR="00797E2A" w:rsidRPr="00797E2A">
        <w:rPr>
          <w:rFonts w:ascii="Arial" w:eastAsia="Calibri" w:hAnsi="Arial" w:cs="Arial"/>
          <w:sz w:val="20"/>
          <w:szCs w:val="20"/>
        </w:rPr>
        <w:t xml:space="preserve">araišką dėl </w:t>
      </w:r>
      <w:r w:rsidR="711ABFC6" w:rsidRPr="1BC4ECCF">
        <w:rPr>
          <w:rFonts w:ascii="Arial" w:eastAsia="Calibri" w:hAnsi="Arial" w:cs="Arial"/>
          <w:sz w:val="20"/>
          <w:szCs w:val="20"/>
        </w:rPr>
        <w:t>P</w:t>
      </w:r>
      <w:r w:rsidR="00797E2A" w:rsidRPr="1BC4ECCF">
        <w:rPr>
          <w:rFonts w:ascii="Arial" w:eastAsia="Calibri" w:hAnsi="Arial" w:cs="Arial"/>
          <w:sz w:val="20"/>
          <w:szCs w:val="20"/>
        </w:rPr>
        <w:t>askolos</w:t>
      </w:r>
      <w:r w:rsidR="00797E2A" w:rsidRPr="00797E2A">
        <w:rPr>
          <w:rFonts w:ascii="Arial" w:eastAsia="Calibri" w:hAnsi="Arial" w:cs="Arial"/>
          <w:sz w:val="20"/>
          <w:szCs w:val="20"/>
        </w:rPr>
        <w:t xml:space="preserve"> suteikimo iš Priemonės lėšų (toliau – Paraiška).</w:t>
      </w:r>
      <w:r w:rsidR="00CD1E67">
        <w:rPr>
          <w:rFonts w:ascii="Arial" w:eastAsia="Calibri" w:hAnsi="Arial" w:cs="Arial"/>
          <w:sz w:val="20"/>
          <w:szCs w:val="20"/>
        </w:rPr>
        <w:t xml:space="preserve"> </w:t>
      </w:r>
      <w:r w:rsidRPr="00AF71A7">
        <w:rPr>
          <w:rFonts w:ascii="Arial" w:eastAsia="Calibri" w:hAnsi="Arial" w:cs="Arial"/>
          <w:sz w:val="20"/>
          <w:szCs w:val="20"/>
        </w:rPr>
        <w:t xml:space="preserve">Paraiškų teikimas </w:t>
      </w:r>
      <w:r w:rsidR="00A71D3C">
        <w:rPr>
          <w:rFonts w:ascii="Arial" w:eastAsia="Calibri" w:hAnsi="Arial" w:cs="Arial"/>
          <w:sz w:val="20"/>
          <w:szCs w:val="20"/>
        </w:rPr>
        <w:t xml:space="preserve">inicijuojamas </w:t>
      </w:r>
      <w:r w:rsidR="005F07F8">
        <w:rPr>
          <w:rFonts w:ascii="Arial" w:eastAsia="Calibri" w:hAnsi="Arial" w:cs="Arial"/>
          <w:sz w:val="20"/>
          <w:szCs w:val="20"/>
        </w:rPr>
        <w:t xml:space="preserve">viešu </w:t>
      </w:r>
      <w:r w:rsidRPr="00AF71A7">
        <w:rPr>
          <w:rFonts w:ascii="Arial" w:eastAsia="Calibri" w:hAnsi="Arial" w:cs="Arial"/>
          <w:sz w:val="20"/>
          <w:szCs w:val="20"/>
        </w:rPr>
        <w:t xml:space="preserve">kvietimu, kuris skelbiamas viešai </w:t>
      </w:r>
      <w:r w:rsidR="00E96A2F">
        <w:rPr>
          <w:rFonts w:ascii="Arial" w:eastAsia="Calibri" w:hAnsi="Arial" w:cs="Arial"/>
          <w:sz w:val="20"/>
          <w:szCs w:val="20"/>
        </w:rPr>
        <w:t>INVEGOS</w:t>
      </w:r>
      <w:r w:rsidR="00AF2019">
        <w:rPr>
          <w:rFonts w:ascii="Arial" w:eastAsia="Calibri" w:hAnsi="Arial" w:cs="Arial"/>
          <w:sz w:val="20"/>
          <w:szCs w:val="20"/>
        </w:rPr>
        <w:t xml:space="preserve"> </w:t>
      </w:r>
      <w:r w:rsidRPr="00AF71A7">
        <w:rPr>
          <w:rFonts w:ascii="Arial" w:eastAsia="Calibri" w:hAnsi="Arial" w:cs="Arial"/>
          <w:sz w:val="20"/>
          <w:szCs w:val="20"/>
        </w:rPr>
        <w:t xml:space="preserve">interneto </w:t>
      </w:r>
      <w:r w:rsidRPr="1BC4ECCF">
        <w:rPr>
          <w:rFonts w:ascii="Arial" w:eastAsia="Calibri" w:hAnsi="Arial" w:cs="Arial"/>
          <w:sz w:val="20"/>
          <w:szCs w:val="20"/>
        </w:rPr>
        <w:t>svetainė</w:t>
      </w:r>
      <w:r w:rsidR="00C61B6E" w:rsidRPr="1BC4ECCF">
        <w:rPr>
          <w:rFonts w:ascii="Arial" w:eastAsia="Calibri" w:hAnsi="Arial" w:cs="Arial"/>
          <w:sz w:val="20"/>
          <w:szCs w:val="20"/>
        </w:rPr>
        <w:t>je</w:t>
      </w:r>
      <w:r w:rsidRPr="00AF71A7">
        <w:rPr>
          <w:rFonts w:ascii="Arial" w:eastAsia="Calibri" w:hAnsi="Arial" w:cs="Arial"/>
          <w:sz w:val="20"/>
          <w:szCs w:val="20"/>
        </w:rPr>
        <w:t xml:space="preserve"> </w:t>
      </w:r>
      <w:hyperlink r:id="rId11">
        <w:r w:rsidR="000A40E0" w:rsidRPr="1186FF6F">
          <w:rPr>
            <w:rStyle w:val="Hyperlink"/>
            <w:rFonts w:ascii="Arial" w:eastAsia="Calibri" w:hAnsi="Arial" w:cs="Arial"/>
            <w:sz w:val="20"/>
            <w:szCs w:val="20"/>
          </w:rPr>
          <w:t>www.invega.lt</w:t>
        </w:r>
      </w:hyperlink>
      <w:r w:rsidR="00423532">
        <w:rPr>
          <w:rFonts w:ascii="Arial" w:eastAsia="Calibri" w:hAnsi="Arial" w:cs="Arial"/>
          <w:sz w:val="20"/>
          <w:szCs w:val="20"/>
        </w:rPr>
        <w:t xml:space="preserve"> </w:t>
      </w:r>
      <w:r w:rsidR="42A6D0CB" w:rsidRPr="5F091BF8">
        <w:rPr>
          <w:rFonts w:ascii="Arial" w:eastAsia="Calibri" w:hAnsi="Arial" w:cs="Arial"/>
          <w:sz w:val="20"/>
          <w:szCs w:val="20"/>
        </w:rPr>
        <w:t xml:space="preserve">(toliau </w:t>
      </w:r>
      <w:r w:rsidR="00FB5839">
        <w:rPr>
          <w:rFonts w:ascii="Arial" w:eastAsia="Calibri" w:hAnsi="Arial" w:cs="Arial"/>
          <w:bCs/>
          <w:sz w:val="20"/>
          <w:szCs w:val="20"/>
        </w:rPr>
        <w:t xml:space="preserve">– </w:t>
      </w:r>
      <w:r w:rsidR="42A6D0CB" w:rsidRPr="1BC4ECCF">
        <w:rPr>
          <w:rFonts w:ascii="Arial" w:eastAsia="Calibri" w:hAnsi="Arial" w:cs="Arial"/>
          <w:sz w:val="20"/>
          <w:szCs w:val="20"/>
        </w:rPr>
        <w:t>Svetainė)</w:t>
      </w:r>
      <w:r w:rsidR="009A6FF9" w:rsidRPr="1BC4ECCF">
        <w:rPr>
          <w:rFonts w:ascii="Arial" w:eastAsia="Calibri" w:hAnsi="Arial" w:cs="Arial"/>
          <w:sz w:val="20"/>
          <w:szCs w:val="20"/>
        </w:rPr>
        <w:t>.</w:t>
      </w:r>
      <w:r w:rsidR="330F991D" w:rsidRPr="1BC4ECCF">
        <w:rPr>
          <w:rFonts w:ascii="Arial" w:eastAsia="Calibri" w:hAnsi="Arial" w:cs="Arial"/>
          <w:sz w:val="20"/>
          <w:szCs w:val="20"/>
        </w:rPr>
        <w:t xml:space="preserve"> Svetainė</w:t>
      </w:r>
      <w:r w:rsidR="00AC533A" w:rsidRPr="1BC4ECCF">
        <w:rPr>
          <w:rFonts w:ascii="Arial" w:eastAsia="Calibri" w:hAnsi="Arial" w:cs="Arial"/>
          <w:sz w:val="20"/>
          <w:szCs w:val="20"/>
        </w:rPr>
        <w:t>j</w:t>
      </w:r>
      <w:r w:rsidR="330F991D" w:rsidRPr="1BC4ECCF">
        <w:rPr>
          <w:rFonts w:ascii="Arial" w:eastAsia="Calibri" w:hAnsi="Arial" w:cs="Arial"/>
          <w:sz w:val="20"/>
          <w:szCs w:val="20"/>
        </w:rPr>
        <w:t>e</w:t>
      </w:r>
      <w:r w:rsidR="330F991D" w:rsidRPr="5F091BF8">
        <w:rPr>
          <w:rFonts w:ascii="Arial" w:eastAsia="Calibri" w:hAnsi="Arial" w:cs="Arial"/>
          <w:sz w:val="20"/>
          <w:szCs w:val="20"/>
        </w:rPr>
        <w:t xml:space="preserve"> </w:t>
      </w:r>
      <w:r w:rsidR="330F991D" w:rsidRPr="00CB2DD7">
        <w:rPr>
          <w:rFonts w:ascii="Arial" w:eastAsia="Calibri" w:hAnsi="Arial" w:cs="Arial"/>
          <w:sz w:val="20"/>
          <w:szCs w:val="20"/>
        </w:rPr>
        <w:t xml:space="preserve">pateikta nustatytos formos </w:t>
      </w:r>
      <w:r w:rsidR="7DE01A71" w:rsidRPr="00CB2DD7">
        <w:rPr>
          <w:rFonts w:ascii="Arial" w:eastAsia="Calibri" w:hAnsi="Arial" w:cs="Arial"/>
          <w:sz w:val="20"/>
          <w:szCs w:val="20"/>
        </w:rPr>
        <w:t>P</w:t>
      </w:r>
      <w:r w:rsidR="330F991D" w:rsidRPr="00CB2DD7">
        <w:rPr>
          <w:rFonts w:ascii="Arial" w:eastAsia="Calibri" w:hAnsi="Arial" w:cs="Arial"/>
          <w:sz w:val="20"/>
          <w:szCs w:val="20"/>
        </w:rPr>
        <w:t>araiška ir priedai, kurie</w:t>
      </w:r>
      <w:r w:rsidR="330F991D" w:rsidRPr="5F091BF8">
        <w:rPr>
          <w:rFonts w:ascii="Arial" w:eastAsia="Calibri" w:hAnsi="Arial" w:cs="Arial"/>
          <w:sz w:val="20"/>
          <w:szCs w:val="20"/>
        </w:rPr>
        <w:t xml:space="preserve"> turi būti pateikti kartu su Paraiška</w:t>
      </w:r>
      <w:r w:rsidR="00AF2019">
        <w:rPr>
          <w:rFonts w:ascii="Arial" w:eastAsia="Calibri" w:hAnsi="Arial" w:cs="Arial"/>
          <w:sz w:val="20"/>
          <w:szCs w:val="20"/>
        </w:rPr>
        <w:t>.</w:t>
      </w:r>
    </w:p>
    <w:p w14:paraId="4ACAC85F" w14:textId="09AF3213" w:rsidR="008C2898" w:rsidRPr="00AF2019" w:rsidRDefault="1E43BE58" w:rsidP="008670DF">
      <w:pPr>
        <w:keepNext/>
        <w:tabs>
          <w:tab w:val="left" w:pos="1418"/>
        </w:tabs>
        <w:autoSpaceDE w:val="0"/>
        <w:autoSpaceDN w:val="0"/>
        <w:spacing w:after="0" w:line="240" w:lineRule="auto"/>
        <w:ind w:firstLine="709"/>
        <w:jc w:val="both"/>
        <w:rPr>
          <w:rFonts w:ascii="Arial" w:eastAsia="Calibri" w:hAnsi="Arial" w:cs="Arial"/>
          <w:sz w:val="20"/>
          <w:szCs w:val="20"/>
        </w:rPr>
      </w:pPr>
      <w:bookmarkStart w:id="3" w:name="_Hlk55490866"/>
      <w:r w:rsidRPr="00AF2019">
        <w:rPr>
          <w:rFonts w:ascii="Arial" w:eastAsia="Calibri" w:hAnsi="Arial" w:cs="Arial"/>
          <w:sz w:val="20"/>
          <w:szCs w:val="20"/>
        </w:rPr>
        <w:t xml:space="preserve">1.4.2. </w:t>
      </w:r>
      <w:r w:rsidR="2831FA92" w:rsidRPr="00AF2019">
        <w:rPr>
          <w:rFonts w:ascii="Arial" w:eastAsia="Calibri" w:hAnsi="Arial" w:cs="Arial"/>
          <w:sz w:val="20"/>
          <w:szCs w:val="20"/>
        </w:rPr>
        <w:t xml:space="preserve">Nustatytos formos </w:t>
      </w:r>
      <w:r w:rsidRPr="00AF2019">
        <w:rPr>
          <w:rFonts w:ascii="Arial" w:eastAsia="Calibri" w:hAnsi="Arial" w:cs="Arial"/>
          <w:sz w:val="20"/>
          <w:szCs w:val="20"/>
        </w:rPr>
        <w:t>Paraišk</w:t>
      </w:r>
      <w:r w:rsidR="1EAF684E" w:rsidRPr="00AF2019">
        <w:rPr>
          <w:rFonts w:ascii="Arial" w:eastAsia="Calibri" w:hAnsi="Arial" w:cs="Arial"/>
          <w:sz w:val="20"/>
          <w:szCs w:val="20"/>
        </w:rPr>
        <w:t>a</w:t>
      </w:r>
      <w:r w:rsidRPr="00AF2019">
        <w:rPr>
          <w:rFonts w:ascii="Arial" w:eastAsia="Calibri" w:hAnsi="Arial" w:cs="Arial"/>
          <w:sz w:val="20"/>
          <w:szCs w:val="20"/>
        </w:rPr>
        <w:t xml:space="preserve"> </w:t>
      </w:r>
      <w:r w:rsidR="0AA56296" w:rsidRPr="00AF2019">
        <w:rPr>
          <w:rFonts w:ascii="Arial" w:eastAsia="Calibri" w:hAnsi="Arial" w:cs="Arial"/>
          <w:sz w:val="20"/>
          <w:szCs w:val="20"/>
        </w:rPr>
        <w:t xml:space="preserve">ir kiti dokumentai </w:t>
      </w:r>
      <w:r w:rsidR="0A09459C" w:rsidRPr="00AF2019">
        <w:rPr>
          <w:rFonts w:ascii="Arial" w:eastAsia="Calibri" w:hAnsi="Arial" w:cs="Arial"/>
          <w:sz w:val="20"/>
          <w:szCs w:val="20"/>
        </w:rPr>
        <w:t>teikiam</w:t>
      </w:r>
      <w:r w:rsidR="23647231" w:rsidRPr="00AF2019">
        <w:rPr>
          <w:rFonts w:ascii="Arial" w:eastAsia="Calibri" w:hAnsi="Arial" w:cs="Arial"/>
          <w:sz w:val="20"/>
          <w:szCs w:val="20"/>
        </w:rPr>
        <w:t>i</w:t>
      </w:r>
      <w:r w:rsidRPr="00AF2019">
        <w:rPr>
          <w:rFonts w:ascii="Arial" w:eastAsia="Calibri" w:hAnsi="Arial" w:cs="Arial"/>
          <w:sz w:val="20"/>
          <w:szCs w:val="20"/>
        </w:rPr>
        <w:t xml:space="preserve"> </w:t>
      </w:r>
      <w:r w:rsidR="00925ED2">
        <w:rPr>
          <w:rFonts w:ascii="Arial" w:eastAsia="Calibri" w:hAnsi="Arial" w:cs="Arial"/>
          <w:sz w:val="20"/>
          <w:szCs w:val="20"/>
        </w:rPr>
        <w:t>Paskolos davėjui</w:t>
      </w:r>
      <w:r w:rsidR="00925ED2" w:rsidRPr="00AF2019">
        <w:rPr>
          <w:rFonts w:ascii="Arial" w:eastAsia="Calibri" w:hAnsi="Arial" w:cs="Arial"/>
          <w:sz w:val="20"/>
          <w:szCs w:val="20"/>
        </w:rPr>
        <w:t xml:space="preserve"> </w:t>
      </w:r>
      <w:r w:rsidRPr="00AF2019">
        <w:rPr>
          <w:rFonts w:ascii="Arial" w:eastAsia="Calibri" w:hAnsi="Arial" w:cs="Arial"/>
          <w:sz w:val="20"/>
          <w:szCs w:val="20"/>
        </w:rPr>
        <w:t xml:space="preserve">per elektroninę paraiškų teikimo sistemą  </w:t>
      </w:r>
      <w:bookmarkStart w:id="4" w:name="_Hlk102646152"/>
      <w:r w:rsidR="008F5415">
        <w:rPr>
          <w:rFonts w:ascii="Arial" w:hAnsi="Arial" w:cs="Arial"/>
          <w:sz w:val="20"/>
          <w:szCs w:val="20"/>
        </w:rPr>
        <w:fldChar w:fldCharType="begin"/>
      </w:r>
      <w:r w:rsidR="008F5415">
        <w:rPr>
          <w:rFonts w:ascii="Arial" w:hAnsi="Arial" w:cs="Arial"/>
          <w:sz w:val="20"/>
          <w:szCs w:val="20"/>
        </w:rPr>
        <w:instrText xml:space="preserve"> HYPERLINK "</w:instrText>
      </w:r>
      <w:r w:rsidR="008F5415" w:rsidRPr="008F5415">
        <w:rPr>
          <w:rFonts w:ascii="Arial" w:hAnsi="Arial" w:cs="Arial"/>
          <w:sz w:val="20"/>
          <w:szCs w:val="20"/>
        </w:rPr>
        <w:instrText>https://paslaugos.invega.lt</w:instrText>
      </w:r>
      <w:r w:rsidR="008F5415">
        <w:rPr>
          <w:rFonts w:ascii="Arial" w:hAnsi="Arial" w:cs="Arial"/>
          <w:sz w:val="20"/>
          <w:szCs w:val="20"/>
        </w:rPr>
        <w:instrText xml:space="preserve">" </w:instrText>
      </w:r>
      <w:r w:rsidR="008F5415">
        <w:rPr>
          <w:rFonts w:ascii="Arial" w:hAnsi="Arial" w:cs="Arial"/>
          <w:sz w:val="20"/>
          <w:szCs w:val="20"/>
        </w:rPr>
      </w:r>
      <w:r w:rsidR="008F5415">
        <w:rPr>
          <w:rFonts w:ascii="Arial" w:hAnsi="Arial" w:cs="Arial"/>
          <w:sz w:val="20"/>
          <w:szCs w:val="20"/>
        </w:rPr>
        <w:fldChar w:fldCharType="separate"/>
      </w:r>
      <w:r w:rsidR="2C1E4333" w:rsidRPr="00A318B1">
        <w:rPr>
          <w:rStyle w:val="Hyperlink"/>
          <w:rFonts w:ascii="Arial" w:hAnsi="Arial" w:cs="Arial"/>
          <w:sz w:val="20"/>
          <w:szCs w:val="20"/>
        </w:rPr>
        <w:t>https://paslaugos.invega.lt</w:t>
      </w:r>
      <w:r w:rsidR="008F5415">
        <w:rPr>
          <w:rFonts w:ascii="Arial" w:hAnsi="Arial" w:cs="Arial"/>
          <w:sz w:val="20"/>
          <w:szCs w:val="20"/>
        </w:rPr>
        <w:fldChar w:fldCharType="end"/>
      </w:r>
      <w:r w:rsidR="40F25BCB" w:rsidRPr="00AF2019">
        <w:rPr>
          <w:rFonts w:ascii="Arial" w:hAnsi="Arial" w:cs="Arial"/>
          <w:sz w:val="20"/>
          <w:szCs w:val="20"/>
        </w:rPr>
        <w:t>.</w:t>
      </w:r>
      <w:r w:rsidR="40F25BCB" w:rsidRPr="00AF2019">
        <w:rPr>
          <w:rFonts w:ascii="Arial" w:hAnsi="Arial" w:cs="Arial"/>
        </w:rPr>
        <w:t xml:space="preserve"> </w:t>
      </w:r>
      <w:bookmarkEnd w:id="4"/>
    </w:p>
    <w:bookmarkEnd w:id="3"/>
    <w:p w14:paraId="510E033C" w14:textId="6EF8531D" w:rsidR="0061267D" w:rsidRPr="00D8365D" w:rsidRDefault="22A9FCB1" w:rsidP="0061267D">
      <w:pPr>
        <w:tabs>
          <w:tab w:val="left" w:pos="1418"/>
        </w:tabs>
        <w:autoSpaceDE w:val="0"/>
        <w:autoSpaceDN w:val="0"/>
        <w:spacing w:after="0" w:line="240" w:lineRule="auto"/>
        <w:ind w:firstLine="709"/>
        <w:jc w:val="both"/>
        <w:rPr>
          <w:rFonts w:ascii="Arial" w:eastAsia="Calibri" w:hAnsi="Arial" w:cs="Arial"/>
          <w:sz w:val="20"/>
          <w:szCs w:val="20"/>
          <w:lang w:val="en-US"/>
        </w:rPr>
      </w:pPr>
      <w:r w:rsidRPr="30F1B636">
        <w:rPr>
          <w:rFonts w:ascii="Arial" w:eastAsia="Calibri" w:hAnsi="Arial" w:cs="Arial"/>
          <w:sz w:val="20"/>
          <w:szCs w:val="20"/>
        </w:rPr>
        <w:t xml:space="preserve">1.4.3. </w:t>
      </w:r>
      <w:r w:rsidR="03D08D4B" w:rsidRPr="30F1B636">
        <w:rPr>
          <w:rFonts w:ascii="Arial" w:eastAsia="Calibri" w:hAnsi="Arial" w:cs="Arial"/>
          <w:sz w:val="20"/>
          <w:szCs w:val="20"/>
        </w:rPr>
        <w:t xml:space="preserve">Paraišką </w:t>
      </w:r>
      <w:r w:rsidR="003B008C">
        <w:rPr>
          <w:rFonts w:ascii="Arial" w:eastAsia="Calibri" w:hAnsi="Arial" w:cs="Arial"/>
          <w:sz w:val="20"/>
          <w:szCs w:val="20"/>
        </w:rPr>
        <w:t>Ūkio</w:t>
      </w:r>
      <w:r w:rsidR="03D08D4B" w:rsidRPr="30F1B636">
        <w:rPr>
          <w:rFonts w:ascii="Arial" w:eastAsia="Calibri" w:hAnsi="Arial" w:cs="Arial"/>
          <w:sz w:val="20"/>
          <w:szCs w:val="20"/>
        </w:rPr>
        <w:t xml:space="preserve"> subjekto vardu gali teikti fizinis asmuo, kuris yra </w:t>
      </w:r>
      <w:r w:rsidR="709945A1" w:rsidRPr="56B3655C">
        <w:rPr>
          <w:rFonts w:ascii="Arial" w:eastAsia="Calibri" w:hAnsi="Arial" w:cs="Arial"/>
          <w:sz w:val="20"/>
          <w:szCs w:val="20"/>
        </w:rPr>
        <w:t xml:space="preserve">įmonės </w:t>
      </w:r>
      <w:r w:rsidR="5DC090B3" w:rsidRPr="30F1B636">
        <w:rPr>
          <w:rFonts w:ascii="Arial" w:eastAsia="Calibri" w:hAnsi="Arial" w:cs="Arial"/>
          <w:sz w:val="20"/>
          <w:szCs w:val="20"/>
        </w:rPr>
        <w:t>(juridinio asmens)</w:t>
      </w:r>
      <w:r w:rsidR="03D08D4B" w:rsidRPr="30F1B636">
        <w:rPr>
          <w:rFonts w:ascii="Arial" w:eastAsia="Calibri" w:hAnsi="Arial" w:cs="Arial"/>
          <w:sz w:val="20"/>
          <w:szCs w:val="20"/>
        </w:rPr>
        <w:t xml:space="preserve"> </w:t>
      </w:r>
      <w:r w:rsidR="03D08D4B" w:rsidRPr="00C241E4">
        <w:rPr>
          <w:rFonts w:ascii="Arial" w:eastAsia="Calibri" w:hAnsi="Arial" w:cs="Arial"/>
          <w:sz w:val="20"/>
          <w:szCs w:val="20"/>
        </w:rPr>
        <w:t xml:space="preserve">vienasmenis vadovas </w:t>
      </w:r>
      <w:r w:rsidR="12AA8A2B" w:rsidRPr="00C241E4">
        <w:rPr>
          <w:rFonts w:ascii="Arial" w:eastAsia="Calibri" w:hAnsi="Arial" w:cs="Arial"/>
          <w:sz w:val="20"/>
          <w:szCs w:val="20"/>
        </w:rPr>
        <w:t>(ar jo įgaliotas atstovas)</w:t>
      </w:r>
      <w:r w:rsidR="2C65E801" w:rsidRPr="00C241E4">
        <w:rPr>
          <w:rFonts w:ascii="Arial" w:eastAsia="Calibri" w:hAnsi="Arial" w:cs="Arial"/>
          <w:sz w:val="20"/>
          <w:szCs w:val="20"/>
        </w:rPr>
        <w:t xml:space="preserve"> </w:t>
      </w:r>
      <w:r w:rsidR="5DC090B3" w:rsidRPr="00C241E4">
        <w:rPr>
          <w:rFonts w:ascii="Arial" w:eastAsia="Calibri" w:hAnsi="Arial" w:cs="Arial"/>
          <w:sz w:val="20"/>
          <w:szCs w:val="20"/>
        </w:rPr>
        <w:t xml:space="preserve">arba </w:t>
      </w:r>
      <w:r w:rsidR="53B5D9A6" w:rsidRPr="00C241E4">
        <w:rPr>
          <w:rFonts w:ascii="Arial" w:eastAsia="Calibri" w:hAnsi="Arial" w:cs="Arial"/>
          <w:sz w:val="20"/>
          <w:szCs w:val="20"/>
        </w:rPr>
        <w:t xml:space="preserve">ūkininkas </w:t>
      </w:r>
      <w:r w:rsidR="5DC090B3" w:rsidRPr="00C241E4">
        <w:rPr>
          <w:rFonts w:ascii="Arial" w:eastAsia="Calibri" w:hAnsi="Arial" w:cs="Arial"/>
          <w:sz w:val="20"/>
          <w:szCs w:val="20"/>
        </w:rPr>
        <w:t>(</w:t>
      </w:r>
      <w:r w:rsidR="6FCBF3DE" w:rsidRPr="00C241E4">
        <w:rPr>
          <w:rFonts w:ascii="Arial" w:eastAsia="Calibri" w:hAnsi="Arial" w:cs="Arial"/>
          <w:sz w:val="20"/>
          <w:szCs w:val="20"/>
        </w:rPr>
        <w:t>ar jo įgaliotas atstovas</w:t>
      </w:r>
      <w:r w:rsidR="1455992F" w:rsidRPr="00C241E4">
        <w:rPr>
          <w:rFonts w:ascii="Arial" w:eastAsia="Calibri" w:hAnsi="Arial" w:cs="Arial"/>
          <w:sz w:val="20"/>
          <w:szCs w:val="20"/>
        </w:rPr>
        <w:t>)</w:t>
      </w:r>
      <w:r w:rsidR="7EBFAD6E" w:rsidRPr="00C241E4">
        <w:rPr>
          <w:rFonts w:ascii="Arial" w:eastAsia="Calibri" w:hAnsi="Arial" w:cs="Arial"/>
          <w:sz w:val="20"/>
          <w:szCs w:val="20"/>
        </w:rPr>
        <w:t xml:space="preserve"> </w:t>
      </w:r>
      <w:r w:rsidR="683B8E60" w:rsidRPr="00C241E4">
        <w:rPr>
          <w:rFonts w:ascii="Arial" w:eastAsia="Calibri" w:hAnsi="Arial" w:cs="Arial"/>
          <w:sz w:val="20"/>
          <w:szCs w:val="20"/>
        </w:rPr>
        <w:t>(</w:t>
      </w:r>
      <w:r w:rsidR="5DC090B3" w:rsidRPr="00C241E4">
        <w:rPr>
          <w:rFonts w:ascii="Arial" w:eastAsia="Calibri" w:hAnsi="Arial" w:cs="Arial"/>
          <w:sz w:val="20"/>
          <w:szCs w:val="20"/>
        </w:rPr>
        <w:t xml:space="preserve">toliau </w:t>
      </w:r>
      <w:r w:rsidR="307FF9B3" w:rsidRPr="00C241E4">
        <w:rPr>
          <w:rFonts w:ascii="Arial" w:eastAsia="Calibri" w:hAnsi="Arial" w:cs="Arial"/>
          <w:sz w:val="20"/>
          <w:szCs w:val="20"/>
        </w:rPr>
        <w:t xml:space="preserve">kartu </w:t>
      </w:r>
      <w:r w:rsidR="5DC090B3" w:rsidRPr="00C241E4">
        <w:rPr>
          <w:rFonts w:ascii="Arial" w:eastAsia="Calibri" w:hAnsi="Arial" w:cs="Arial"/>
          <w:sz w:val="20"/>
          <w:szCs w:val="20"/>
        </w:rPr>
        <w:t xml:space="preserve">–  </w:t>
      </w:r>
      <w:r w:rsidR="30BD8BD2" w:rsidRPr="00C241E4">
        <w:rPr>
          <w:rFonts w:ascii="Arial" w:eastAsia="Calibri" w:hAnsi="Arial" w:cs="Arial"/>
          <w:sz w:val="20"/>
          <w:szCs w:val="20"/>
        </w:rPr>
        <w:t>Ūkio</w:t>
      </w:r>
      <w:r w:rsidR="5DC090B3" w:rsidRPr="00C241E4">
        <w:rPr>
          <w:rFonts w:ascii="Arial" w:eastAsia="Calibri" w:hAnsi="Arial" w:cs="Arial"/>
          <w:sz w:val="20"/>
          <w:szCs w:val="20"/>
        </w:rPr>
        <w:t xml:space="preserve"> subjekto atstovas)</w:t>
      </w:r>
      <w:r w:rsidR="03D08D4B" w:rsidRPr="00C241E4">
        <w:rPr>
          <w:rFonts w:ascii="Arial" w:eastAsia="Calibri" w:hAnsi="Arial" w:cs="Arial"/>
          <w:sz w:val="20"/>
          <w:szCs w:val="20"/>
        </w:rPr>
        <w:t xml:space="preserve">. </w:t>
      </w:r>
      <w:r w:rsidR="3F503F05" w:rsidRPr="00C241E4">
        <w:rPr>
          <w:rFonts w:ascii="Arial" w:eastAsia="Calibri" w:hAnsi="Arial" w:cs="Arial"/>
          <w:sz w:val="20"/>
          <w:szCs w:val="20"/>
        </w:rPr>
        <w:t>Ūkio</w:t>
      </w:r>
      <w:r w:rsidR="03D08D4B" w:rsidRPr="00C241E4">
        <w:rPr>
          <w:rFonts w:ascii="Arial" w:eastAsia="Calibri" w:hAnsi="Arial" w:cs="Arial"/>
          <w:sz w:val="20"/>
          <w:szCs w:val="20"/>
        </w:rPr>
        <w:t xml:space="preserve"> subjekto </w:t>
      </w:r>
      <w:r w:rsidRPr="00C241E4">
        <w:rPr>
          <w:rFonts w:ascii="Arial" w:eastAsia="Calibri" w:hAnsi="Arial" w:cs="Arial"/>
          <w:sz w:val="20"/>
          <w:szCs w:val="20"/>
        </w:rPr>
        <w:t>atstovo</w:t>
      </w:r>
      <w:r w:rsidR="5DC090B3" w:rsidRPr="00C241E4">
        <w:rPr>
          <w:rFonts w:ascii="Arial" w:eastAsia="Calibri" w:hAnsi="Arial" w:cs="Arial"/>
          <w:sz w:val="20"/>
          <w:szCs w:val="20"/>
        </w:rPr>
        <w:t xml:space="preserve"> </w:t>
      </w:r>
      <w:r w:rsidRPr="00C241E4">
        <w:rPr>
          <w:rFonts w:ascii="Arial" w:eastAsia="Calibri" w:hAnsi="Arial" w:cs="Arial"/>
          <w:sz w:val="20"/>
          <w:szCs w:val="20"/>
        </w:rPr>
        <w:t xml:space="preserve">tapatybė nustatoma </w:t>
      </w:r>
      <w:r w:rsidR="474ADEA6" w:rsidRPr="00C241E4">
        <w:rPr>
          <w:rFonts w:ascii="Arial" w:eastAsia="Calibri" w:hAnsi="Arial" w:cs="Arial"/>
          <w:sz w:val="20"/>
          <w:szCs w:val="20"/>
        </w:rPr>
        <w:t xml:space="preserve">Ūkio </w:t>
      </w:r>
      <w:r w:rsidR="69B0D70A" w:rsidRPr="00C241E4">
        <w:rPr>
          <w:rFonts w:ascii="Arial" w:eastAsia="Calibri" w:hAnsi="Arial" w:cs="Arial"/>
          <w:sz w:val="20"/>
          <w:szCs w:val="20"/>
        </w:rPr>
        <w:t xml:space="preserve">subjekto </w:t>
      </w:r>
      <w:r w:rsidRPr="00C241E4">
        <w:rPr>
          <w:rFonts w:ascii="Arial" w:eastAsia="Calibri" w:hAnsi="Arial" w:cs="Arial"/>
          <w:sz w:val="20"/>
          <w:szCs w:val="20"/>
        </w:rPr>
        <w:t>atstovui</w:t>
      </w:r>
      <w:r w:rsidR="03D08D4B" w:rsidRPr="00C241E4">
        <w:rPr>
          <w:rFonts w:ascii="Arial" w:eastAsia="Calibri" w:hAnsi="Arial" w:cs="Arial"/>
          <w:sz w:val="20"/>
          <w:szCs w:val="20"/>
        </w:rPr>
        <w:t xml:space="preserve"> </w:t>
      </w:r>
      <w:r w:rsidRPr="00C241E4">
        <w:rPr>
          <w:rFonts w:ascii="Arial" w:eastAsia="Calibri" w:hAnsi="Arial" w:cs="Arial"/>
          <w:sz w:val="20"/>
          <w:szCs w:val="20"/>
        </w:rPr>
        <w:t xml:space="preserve">patvirtinus savo tapatybę </w:t>
      </w:r>
      <w:r w:rsidR="77874FDA" w:rsidRPr="00C241E4">
        <w:rPr>
          <w:rFonts w:ascii="Arial" w:eastAsia="Calibri" w:hAnsi="Arial" w:cs="Arial"/>
          <w:sz w:val="20"/>
          <w:szCs w:val="20"/>
        </w:rPr>
        <w:t xml:space="preserve">naudojantis </w:t>
      </w:r>
      <w:r w:rsidR="77874FDA" w:rsidRPr="00D93CBF">
        <w:rPr>
          <w:rFonts w:ascii="Arial" w:eastAsia="Roboto" w:hAnsi="Arial" w:cs="Arial"/>
          <w:color w:val="222222"/>
          <w:sz w:val="20"/>
          <w:szCs w:val="20"/>
        </w:rPr>
        <w:t xml:space="preserve">asmens tapatybės nustatymo </w:t>
      </w:r>
      <w:r w:rsidR="77874FDA" w:rsidRPr="1BC4ECCF">
        <w:rPr>
          <w:rFonts w:ascii="Arial" w:eastAsia="Roboto" w:hAnsi="Arial" w:cs="Arial"/>
          <w:color w:val="222222"/>
          <w:sz w:val="20"/>
          <w:szCs w:val="20"/>
        </w:rPr>
        <w:t>sprendim</w:t>
      </w:r>
      <w:r w:rsidR="00AC319D" w:rsidRPr="1BC4ECCF">
        <w:rPr>
          <w:rFonts w:ascii="Arial" w:eastAsia="Roboto" w:hAnsi="Arial" w:cs="Arial"/>
          <w:color w:val="222222"/>
          <w:sz w:val="20"/>
          <w:szCs w:val="20"/>
        </w:rPr>
        <w:t>u</w:t>
      </w:r>
      <w:r w:rsidR="77874FDA" w:rsidRPr="00D93CBF">
        <w:rPr>
          <w:rFonts w:ascii="Arial" w:eastAsia="Roboto" w:hAnsi="Arial" w:cs="Arial"/>
          <w:color w:val="222222"/>
          <w:sz w:val="20"/>
          <w:szCs w:val="20"/>
        </w:rPr>
        <w:t xml:space="preserve"> SMART-ID arba</w:t>
      </w:r>
      <w:r w:rsidR="31ABEA57" w:rsidRPr="00D93CBF">
        <w:rPr>
          <w:rFonts w:ascii="Arial" w:eastAsia="Roboto" w:hAnsi="Arial" w:cs="Arial"/>
          <w:color w:val="222222"/>
          <w:sz w:val="20"/>
          <w:szCs w:val="20"/>
        </w:rPr>
        <w:t xml:space="preserve"> autentifikuojantis per </w:t>
      </w:r>
      <w:r w:rsidR="5B1631E8" w:rsidRPr="00D93CBF">
        <w:rPr>
          <w:rFonts w:ascii="Arial" w:eastAsia="Roboto" w:hAnsi="Arial" w:cs="Arial"/>
          <w:color w:val="222222"/>
          <w:sz w:val="20"/>
          <w:szCs w:val="20"/>
        </w:rPr>
        <w:t>el. bankininkystę</w:t>
      </w:r>
      <w:r w:rsidRPr="30F1B636">
        <w:rPr>
          <w:rFonts w:ascii="Arial" w:eastAsia="Calibri" w:hAnsi="Arial" w:cs="Arial"/>
          <w:sz w:val="20"/>
          <w:szCs w:val="20"/>
        </w:rPr>
        <w:t>. Jeigu</w:t>
      </w:r>
      <w:r w:rsidRPr="56B3655C">
        <w:rPr>
          <w:rFonts w:ascii="Arial" w:eastAsia="Calibri" w:hAnsi="Arial" w:cs="Arial"/>
          <w:sz w:val="20"/>
          <w:szCs w:val="20"/>
        </w:rPr>
        <w:t xml:space="preserve"> </w:t>
      </w:r>
      <w:r w:rsidR="29EA785E" w:rsidRPr="56B3655C">
        <w:rPr>
          <w:rFonts w:ascii="Arial" w:eastAsia="Calibri" w:hAnsi="Arial" w:cs="Arial"/>
          <w:sz w:val="20"/>
          <w:szCs w:val="20"/>
        </w:rPr>
        <w:t>Ūkio</w:t>
      </w:r>
      <w:r w:rsidR="03D08D4B" w:rsidRPr="30F1B636">
        <w:rPr>
          <w:rFonts w:ascii="Arial" w:eastAsia="Calibri" w:hAnsi="Arial" w:cs="Arial"/>
          <w:sz w:val="20"/>
          <w:szCs w:val="20"/>
        </w:rPr>
        <w:t xml:space="preserve"> subjekto </w:t>
      </w:r>
      <w:r w:rsidRPr="30F1B636">
        <w:rPr>
          <w:rFonts w:ascii="Arial" w:eastAsia="Calibri" w:hAnsi="Arial" w:cs="Arial"/>
          <w:sz w:val="20"/>
          <w:szCs w:val="20"/>
        </w:rPr>
        <w:t>atstovas yra užsienio valstybės pilietis, neturintis techninių galimybių</w:t>
      </w:r>
      <w:r w:rsidR="00B65B30">
        <w:rPr>
          <w:rFonts w:ascii="Arial" w:eastAsia="Calibri" w:hAnsi="Arial" w:cs="Arial"/>
          <w:sz w:val="20"/>
          <w:szCs w:val="20"/>
        </w:rPr>
        <w:t xml:space="preserve"> elektroninėmis</w:t>
      </w:r>
      <w:r w:rsidRPr="30F1B636">
        <w:rPr>
          <w:rFonts w:ascii="Arial" w:eastAsia="Calibri" w:hAnsi="Arial" w:cs="Arial"/>
          <w:sz w:val="20"/>
          <w:szCs w:val="20"/>
        </w:rPr>
        <w:t xml:space="preserve"> </w:t>
      </w:r>
      <w:r w:rsidR="7EA35530" w:rsidRPr="3BACF2A1">
        <w:rPr>
          <w:rFonts w:ascii="Arial" w:eastAsia="Calibri" w:hAnsi="Arial" w:cs="Arial"/>
          <w:sz w:val="20"/>
          <w:szCs w:val="20"/>
        </w:rPr>
        <w:t xml:space="preserve"> </w:t>
      </w:r>
      <w:r w:rsidR="26B16889" w:rsidRPr="3BACF2A1">
        <w:rPr>
          <w:rFonts w:ascii="Arial" w:eastAsia="Calibri" w:hAnsi="Arial" w:cs="Arial"/>
          <w:sz w:val="20"/>
          <w:szCs w:val="20"/>
        </w:rPr>
        <w:t xml:space="preserve">priemonėmis </w:t>
      </w:r>
      <w:r w:rsidRPr="30F1B636">
        <w:rPr>
          <w:rFonts w:ascii="Arial" w:eastAsia="Calibri" w:hAnsi="Arial" w:cs="Arial"/>
          <w:sz w:val="20"/>
          <w:szCs w:val="20"/>
        </w:rPr>
        <w:t>patvirtinti savo tapatybės ar juridinis asmuo</w:t>
      </w:r>
      <w:r w:rsidR="00E33494">
        <w:rPr>
          <w:rFonts w:ascii="Arial" w:eastAsia="Calibri" w:hAnsi="Arial" w:cs="Arial"/>
          <w:sz w:val="20"/>
          <w:szCs w:val="20"/>
        </w:rPr>
        <w:t xml:space="preserve"> </w:t>
      </w:r>
      <w:r w:rsidRPr="30F1B636">
        <w:rPr>
          <w:rFonts w:ascii="Arial" w:eastAsia="Calibri" w:hAnsi="Arial" w:cs="Arial"/>
          <w:sz w:val="20"/>
          <w:szCs w:val="20"/>
        </w:rPr>
        <w:t>neturi vienasmenio valdymo organo</w:t>
      </w:r>
      <w:r w:rsidR="00E33494">
        <w:rPr>
          <w:rFonts w:ascii="Arial" w:eastAsia="Calibri" w:hAnsi="Arial" w:cs="Arial"/>
          <w:sz w:val="20"/>
          <w:szCs w:val="20"/>
        </w:rPr>
        <w:t xml:space="preserve"> ir (ar) veikia per </w:t>
      </w:r>
      <w:r w:rsidR="007C0C9A">
        <w:rPr>
          <w:rFonts w:ascii="Arial" w:eastAsia="Calibri" w:hAnsi="Arial" w:cs="Arial"/>
          <w:sz w:val="20"/>
          <w:szCs w:val="20"/>
        </w:rPr>
        <w:t>įgaliotą asmenį</w:t>
      </w:r>
      <w:r w:rsidRPr="30F1B636">
        <w:rPr>
          <w:rFonts w:ascii="Arial" w:eastAsia="Calibri" w:hAnsi="Arial" w:cs="Arial"/>
          <w:sz w:val="20"/>
          <w:szCs w:val="20"/>
        </w:rPr>
        <w:t xml:space="preserve">, </w:t>
      </w:r>
      <w:r w:rsidR="007155C7">
        <w:rPr>
          <w:rFonts w:ascii="Arial" w:eastAsia="Calibri" w:hAnsi="Arial" w:cs="Arial"/>
          <w:sz w:val="20"/>
          <w:szCs w:val="20"/>
        </w:rPr>
        <w:t xml:space="preserve">tokiu atveju </w:t>
      </w:r>
      <w:r w:rsidRPr="30F1B636">
        <w:rPr>
          <w:rFonts w:ascii="Arial" w:eastAsia="Calibri" w:hAnsi="Arial" w:cs="Arial"/>
          <w:sz w:val="20"/>
          <w:szCs w:val="20"/>
        </w:rPr>
        <w:t xml:space="preserve">elektroniniu paštu </w:t>
      </w:r>
      <w:hyperlink r:id="rId12" w:history="1">
        <w:r w:rsidR="7974EBA7" w:rsidRPr="30F1B636">
          <w:rPr>
            <w:rStyle w:val="Hyperlink"/>
            <w:rFonts w:ascii="Arial" w:eastAsia="Calibri" w:hAnsi="Arial" w:cs="Arial"/>
            <w:sz w:val="20"/>
            <w:szCs w:val="20"/>
          </w:rPr>
          <w:t>igaliojimai-paskolos@invega.lt</w:t>
        </w:r>
      </w:hyperlink>
      <w:r w:rsidR="470F818A" w:rsidRPr="30F1B636">
        <w:rPr>
          <w:rFonts w:ascii="Arial" w:eastAsia="Calibri" w:hAnsi="Arial" w:cs="Arial"/>
          <w:sz w:val="20"/>
          <w:szCs w:val="20"/>
        </w:rPr>
        <w:t xml:space="preserve"> </w:t>
      </w:r>
      <w:r w:rsidR="002E0708">
        <w:rPr>
          <w:rFonts w:ascii="Arial" w:eastAsia="Calibri" w:hAnsi="Arial" w:cs="Arial"/>
          <w:sz w:val="20"/>
          <w:szCs w:val="20"/>
        </w:rPr>
        <w:t xml:space="preserve">teikiama </w:t>
      </w:r>
      <w:r w:rsidR="636ED42F" w:rsidRPr="30F1B636">
        <w:rPr>
          <w:rFonts w:ascii="Arial" w:eastAsia="Calibri" w:hAnsi="Arial" w:cs="Arial"/>
          <w:sz w:val="20"/>
          <w:szCs w:val="20"/>
        </w:rPr>
        <w:t>teisės aktų nustatyta tvarka</w:t>
      </w:r>
      <w:r w:rsidR="7974EBA7" w:rsidRPr="30F1B636">
        <w:rPr>
          <w:rFonts w:ascii="Arial" w:eastAsia="Calibri" w:hAnsi="Arial" w:cs="Arial"/>
          <w:sz w:val="20"/>
          <w:szCs w:val="20"/>
        </w:rPr>
        <w:t xml:space="preserve"> </w:t>
      </w:r>
      <w:r w:rsidRPr="1BC4ECCF">
        <w:rPr>
          <w:rFonts w:ascii="Arial" w:eastAsia="Calibri" w:hAnsi="Arial" w:cs="Arial"/>
          <w:sz w:val="20"/>
          <w:szCs w:val="20"/>
        </w:rPr>
        <w:t>patvirtint</w:t>
      </w:r>
      <w:r w:rsidR="00D37F53" w:rsidRPr="1BC4ECCF">
        <w:rPr>
          <w:rFonts w:ascii="Arial" w:eastAsia="Calibri" w:hAnsi="Arial" w:cs="Arial"/>
          <w:sz w:val="20"/>
          <w:szCs w:val="20"/>
        </w:rPr>
        <w:t>a</w:t>
      </w:r>
      <w:r w:rsidRPr="30F1B636">
        <w:rPr>
          <w:rFonts w:ascii="Arial" w:eastAsia="Calibri" w:hAnsi="Arial" w:cs="Arial"/>
          <w:sz w:val="20"/>
          <w:szCs w:val="20"/>
        </w:rPr>
        <w:t xml:space="preserve"> įgaliojimo kopij</w:t>
      </w:r>
      <w:r w:rsidR="00D37F53">
        <w:rPr>
          <w:rFonts w:ascii="Arial" w:eastAsia="Calibri" w:hAnsi="Arial" w:cs="Arial"/>
          <w:sz w:val="20"/>
          <w:szCs w:val="20"/>
        </w:rPr>
        <w:t>a</w:t>
      </w:r>
      <w:r w:rsidR="004F518B">
        <w:rPr>
          <w:rFonts w:ascii="Arial" w:eastAsia="Calibri" w:hAnsi="Arial" w:cs="Arial"/>
          <w:sz w:val="20"/>
          <w:szCs w:val="20"/>
        </w:rPr>
        <w:t>. Paskolos davėjas, gav</w:t>
      </w:r>
      <w:r w:rsidR="00AB4105">
        <w:rPr>
          <w:rFonts w:ascii="Arial" w:eastAsia="Calibri" w:hAnsi="Arial" w:cs="Arial"/>
          <w:sz w:val="20"/>
          <w:szCs w:val="20"/>
        </w:rPr>
        <w:t>ę</w:t>
      </w:r>
      <w:r w:rsidR="004F518B">
        <w:rPr>
          <w:rFonts w:ascii="Arial" w:eastAsia="Calibri" w:hAnsi="Arial" w:cs="Arial"/>
          <w:sz w:val="20"/>
          <w:szCs w:val="20"/>
        </w:rPr>
        <w:t xml:space="preserve">s </w:t>
      </w:r>
      <w:r w:rsidR="00193D1B">
        <w:rPr>
          <w:rFonts w:ascii="Arial" w:eastAsia="Calibri" w:hAnsi="Arial" w:cs="Arial"/>
          <w:sz w:val="20"/>
          <w:szCs w:val="20"/>
        </w:rPr>
        <w:t>įgaliojimo kopiją</w:t>
      </w:r>
      <w:r w:rsidR="00031699" w:rsidRPr="1BC4ECCF">
        <w:rPr>
          <w:rFonts w:ascii="Arial" w:eastAsia="Calibri" w:hAnsi="Arial" w:cs="Arial"/>
          <w:sz w:val="20"/>
          <w:szCs w:val="20"/>
        </w:rPr>
        <w:t>,</w:t>
      </w:r>
      <w:r w:rsidR="00193D1B" w:rsidRPr="1BC4ECCF">
        <w:rPr>
          <w:rFonts w:ascii="Arial" w:eastAsia="Calibri" w:hAnsi="Arial" w:cs="Arial"/>
          <w:sz w:val="20"/>
          <w:szCs w:val="20"/>
        </w:rPr>
        <w:t xml:space="preserve"> </w:t>
      </w:r>
      <w:r w:rsidRPr="1BC4ECCF">
        <w:rPr>
          <w:rFonts w:ascii="Arial" w:eastAsia="Calibri" w:hAnsi="Arial" w:cs="Arial"/>
          <w:sz w:val="20"/>
          <w:szCs w:val="20"/>
        </w:rPr>
        <w:t>suteik</w:t>
      </w:r>
      <w:r w:rsidR="00193D1B" w:rsidRPr="1BC4ECCF">
        <w:rPr>
          <w:rFonts w:ascii="Arial" w:eastAsia="Calibri" w:hAnsi="Arial" w:cs="Arial"/>
          <w:sz w:val="20"/>
          <w:szCs w:val="20"/>
        </w:rPr>
        <w:t>ia</w:t>
      </w:r>
      <w:r w:rsidRPr="30F1B636">
        <w:rPr>
          <w:rFonts w:ascii="Arial" w:eastAsia="Calibri" w:hAnsi="Arial" w:cs="Arial"/>
          <w:sz w:val="20"/>
          <w:szCs w:val="20"/>
        </w:rPr>
        <w:t xml:space="preserve"> technines galimybes įgaliotam asmeniui atlikti </w:t>
      </w:r>
      <w:r w:rsidR="3767961B" w:rsidRPr="30F1B636">
        <w:rPr>
          <w:rFonts w:ascii="Arial" w:eastAsia="Calibri" w:hAnsi="Arial" w:cs="Arial"/>
          <w:sz w:val="20"/>
          <w:szCs w:val="20"/>
        </w:rPr>
        <w:t>šio A</w:t>
      </w:r>
      <w:r w:rsidRPr="30F1B636">
        <w:rPr>
          <w:rFonts w:ascii="Arial" w:eastAsia="Calibri" w:hAnsi="Arial" w:cs="Arial"/>
          <w:sz w:val="20"/>
          <w:szCs w:val="20"/>
        </w:rPr>
        <w:t>pra</w:t>
      </w:r>
      <w:r w:rsidR="0F47AE31" w:rsidRPr="30F1B636">
        <w:rPr>
          <w:rFonts w:ascii="Arial" w:eastAsia="Calibri" w:hAnsi="Arial" w:cs="Arial"/>
          <w:sz w:val="20"/>
          <w:szCs w:val="20"/>
        </w:rPr>
        <w:t>šymo</w:t>
      </w:r>
      <w:r w:rsidRPr="30F1B636">
        <w:rPr>
          <w:rFonts w:ascii="Arial" w:eastAsia="Calibri" w:hAnsi="Arial" w:cs="Arial"/>
          <w:sz w:val="20"/>
          <w:szCs w:val="20"/>
        </w:rPr>
        <w:t xml:space="preserve"> 1.4 papunktyje nustatytus veiksmus </w:t>
      </w:r>
      <w:r w:rsidR="223DA8ED" w:rsidRPr="56B3655C">
        <w:rPr>
          <w:rFonts w:ascii="Arial" w:eastAsia="Calibri" w:hAnsi="Arial" w:cs="Arial"/>
          <w:sz w:val="20"/>
          <w:szCs w:val="20"/>
        </w:rPr>
        <w:t>Ūkio</w:t>
      </w:r>
      <w:r w:rsidRPr="30F1B636">
        <w:rPr>
          <w:rFonts w:ascii="Arial" w:eastAsia="Calibri" w:hAnsi="Arial" w:cs="Arial"/>
          <w:sz w:val="20"/>
          <w:szCs w:val="20"/>
        </w:rPr>
        <w:t xml:space="preserve"> subjekto vardu.</w:t>
      </w:r>
      <w:r w:rsidR="60A4E5AC" w:rsidRPr="5F091BF8">
        <w:rPr>
          <w:rFonts w:ascii="Arial" w:eastAsia="Calibri" w:hAnsi="Arial" w:cs="Arial"/>
          <w:sz w:val="20"/>
          <w:szCs w:val="20"/>
        </w:rPr>
        <w:t xml:space="preserve"> </w:t>
      </w:r>
      <w:r w:rsidR="60A4E5AC" w:rsidRPr="00F2234E">
        <w:rPr>
          <w:rFonts w:ascii="Arial" w:eastAsia="Calibri" w:hAnsi="Arial" w:cs="Arial"/>
          <w:sz w:val="20"/>
          <w:szCs w:val="20"/>
        </w:rPr>
        <w:t>Paraiška turi būti</w:t>
      </w:r>
      <w:r w:rsidR="392883C2" w:rsidRPr="00F2234E">
        <w:rPr>
          <w:rFonts w:ascii="Arial" w:eastAsia="Calibri" w:hAnsi="Arial" w:cs="Arial"/>
          <w:sz w:val="20"/>
          <w:szCs w:val="20"/>
        </w:rPr>
        <w:t xml:space="preserve"> pateikta</w:t>
      </w:r>
      <w:r w:rsidR="60A4E5AC" w:rsidRPr="5F091BF8">
        <w:rPr>
          <w:rFonts w:ascii="Arial" w:eastAsia="Calibri" w:hAnsi="Arial" w:cs="Arial"/>
          <w:sz w:val="20"/>
          <w:szCs w:val="20"/>
        </w:rPr>
        <w:t xml:space="preserve"> Ū</w:t>
      </w:r>
      <w:r w:rsidR="22F26661" w:rsidRPr="5F091BF8">
        <w:rPr>
          <w:rFonts w:ascii="Arial" w:eastAsia="Calibri" w:hAnsi="Arial" w:cs="Arial"/>
          <w:sz w:val="20"/>
          <w:szCs w:val="20"/>
        </w:rPr>
        <w:t xml:space="preserve">kio </w:t>
      </w:r>
      <w:r w:rsidR="12CB114A" w:rsidRPr="5F091BF8">
        <w:rPr>
          <w:rFonts w:ascii="Arial" w:eastAsia="Calibri" w:hAnsi="Arial" w:cs="Arial"/>
          <w:sz w:val="20"/>
          <w:szCs w:val="20"/>
        </w:rPr>
        <w:t xml:space="preserve">subjekto vadovo arba Ūkio subjekto </w:t>
      </w:r>
      <w:r w:rsidR="22EB35EC" w:rsidRPr="03627FFF">
        <w:rPr>
          <w:rFonts w:ascii="Arial" w:eastAsia="Calibri" w:hAnsi="Arial" w:cs="Arial"/>
          <w:sz w:val="20"/>
          <w:szCs w:val="20"/>
        </w:rPr>
        <w:t>atstovo</w:t>
      </w:r>
      <w:r w:rsidR="07CB4957" w:rsidRPr="03627FFF">
        <w:rPr>
          <w:rFonts w:ascii="Arial" w:eastAsia="Calibri" w:hAnsi="Arial" w:cs="Arial"/>
          <w:sz w:val="20"/>
          <w:szCs w:val="20"/>
        </w:rPr>
        <w:t>, turinčio įgaliojimą</w:t>
      </w:r>
      <w:r w:rsidR="0D3ADF10" w:rsidRPr="03627FFF">
        <w:rPr>
          <w:rFonts w:ascii="Arial" w:eastAsia="Calibri" w:hAnsi="Arial" w:cs="Arial"/>
          <w:sz w:val="20"/>
          <w:szCs w:val="20"/>
        </w:rPr>
        <w:t xml:space="preserve"> (</w:t>
      </w:r>
      <w:r w:rsidR="3ABB7163" w:rsidRPr="03627FFF">
        <w:rPr>
          <w:rFonts w:ascii="Arial" w:eastAsia="Calibri" w:hAnsi="Arial" w:cs="Arial"/>
          <w:sz w:val="20"/>
          <w:szCs w:val="20"/>
        </w:rPr>
        <w:t xml:space="preserve">prokūrą, generalinį įgaliojimą ar tikslinį </w:t>
      </w:r>
      <w:r w:rsidR="0D3ADF10" w:rsidRPr="1BC4ECCF">
        <w:rPr>
          <w:rFonts w:ascii="Arial" w:eastAsia="Calibri" w:hAnsi="Arial" w:cs="Arial"/>
          <w:sz w:val="20"/>
          <w:szCs w:val="20"/>
        </w:rPr>
        <w:t>įgaliojim</w:t>
      </w:r>
      <w:r w:rsidR="63611E81" w:rsidRPr="1BC4ECCF">
        <w:rPr>
          <w:rFonts w:ascii="Arial" w:eastAsia="Calibri" w:hAnsi="Arial" w:cs="Arial"/>
          <w:sz w:val="20"/>
          <w:szCs w:val="20"/>
        </w:rPr>
        <w:t>ą</w:t>
      </w:r>
      <w:r w:rsidR="7CEA03FB" w:rsidRPr="5F091BF8">
        <w:rPr>
          <w:rFonts w:ascii="Arial" w:eastAsia="Calibri" w:hAnsi="Arial" w:cs="Arial"/>
          <w:sz w:val="20"/>
          <w:szCs w:val="20"/>
        </w:rPr>
        <w:t xml:space="preserve">, su nurodyta teise pateikti Paraišką, dokumentus ir </w:t>
      </w:r>
      <w:r w:rsidR="2C9DF204" w:rsidRPr="5F091BF8">
        <w:rPr>
          <w:rFonts w:ascii="Arial" w:eastAsia="Calibri" w:hAnsi="Arial" w:cs="Arial"/>
          <w:sz w:val="20"/>
          <w:szCs w:val="20"/>
        </w:rPr>
        <w:t>kitą informaciją Pareiškėjo vardu</w:t>
      </w:r>
      <w:r w:rsidR="7B934896" w:rsidRPr="1BC4ECCF">
        <w:rPr>
          <w:rFonts w:ascii="Arial" w:eastAsia="Calibri" w:hAnsi="Arial" w:cs="Arial"/>
          <w:sz w:val="20"/>
          <w:szCs w:val="20"/>
        </w:rPr>
        <w:t>,</w:t>
      </w:r>
      <w:r w:rsidR="4B096017" w:rsidRPr="5F091BF8">
        <w:rPr>
          <w:rFonts w:ascii="Arial" w:eastAsia="Calibri" w:hAnsi="Arial" w:cs="Arial"/>
          <w:sz w:val="20"/>
          <w:szCs w:val="20"/>
        </w:rPr>
        <w:t xml:space="preserve"> </w:t>
      </w:r>
      <w:r w:rsidR="147AC562" w:rsidRPr="5F091BF8">
        <w:rPr>
          <w:rFonts w:ascii="Arial" w:eastAsia="Calibri" w:hAnsi="Arial" w:cs="Arial"/>
          <w:sz w:val="20"/>
          <w:szCs w:val="20"/>
        </w:rPr>
        <w:t>taip pat teise gaut</w:t>
      </w:r>
      <w:r w:rsidR="005B2D87">
        <w:rPr>
          <w:rFonts w:ascii="Arial" w:eastAsia="Calibri" w:hAnsi="Arial" w:cs="Arial"/>
          <w:sz w:val="20"/>
          <w:szCs w:val="20"/>
        </w:rPr>
        <w:t>i</w:t>
      </w:r>
      <w:r w:rsidR="147AC562" w:rsidRPr="5F091BF8">
        <w:rPr>
          <w:rFonts w:ascii="Arial" w:eastAsia="Calibri" w:hAnsi="Arial" w:cs="Arial"/>
          <w:sz w:val="20"/>
          <w:szCs w:val="20"/>
        </w:rPr>
        <w:t xml:space="preserve"> informaciją Pareiškėjo vardu</w:t>
      </w:r>
      <w:r w:rsidR="00B465A5" w:rsidRPr="1BC4ECCF">
        <w:rPr>
          <w:rFonts w:ascii="Arial" w:eastAsia="Calibri" w:hAnsi="Arial" w:cs="Arial"/>
          <w:sz w:val="20"/>
          <w:szCs w:val="20"/>
        </w:rPr>
        <w:t>).</w:t>
      </w:r>
      <w:r w:rsidR="147AC562" w:rsidRPr="1BC4ECCF">
        <w:rPr>
          <w:rFonts w:ascii="Arial" w:eastAsia="Calibri" w:hAnsi="Arial" w:cs="Arial"/>
          <w:sz w:val="20"/>
          <w:szCs w:val="20"/>
        </w:rPr>
        <w:t xml:space="preserve"> </w:t>
      </w:r>
      <w:r w:rsidR="3EF60797" w:rsidRPr="1BC4ECCF">
        <w:rPr>
          <w:rFonts w:ascii="Arial" w:eastAsia="Calibri" w:hAnsi="Arial" w:cs="Arial"/>
          <w:sz w:val="20"/>
          <w:szCs w:val="20"/>
        </w:rPr>
        <w:t xml:space="preserve"> </w:t>
      </w:r>
    </w:p>
    <w:p w14:paraId="548A3D3B" w14:textId="095F3A93" w:rsidR="00426574" w:rsidRPr="00F55F7B" w:rsidRDefault="46BFEEF7" w:rsidP="00426574">
      <w:pPr>
        <w:tabs>
          <w:tab w:val="left" w:pos="1418"/>
        </w:tabs>
        <w:autoSpaceDE w:val="0"/>
        <w:autoSpaceDN w:val="0"/>
        <w:spacing w:after="0" w:line="240" w:lineRule="auto"/>
        <w:ind w:firstLine="709"/>
        <w:jc w:val="both"/>
        <w:rPr>
          <w:rFonts w:ascii="Arial" w:eastAsia="Calibri" w:hAnsi="Arial" w:cs="Arial"/>
          <w:sz w:val="20"/>
          <w:szCs w:val="20"/>
        </w:rPr>
      </w:pPr>
      <w:r w:rsidRPr="46BFEEF7">
        <w:rPr>
          <w:rFonts w:ascii="Arial" w:eastAsia="Calibri" w:hAnsi="Arial" w:cs="Arial"/>
          <w:sz w:val="20"/>
          <w:szCs w:val="20"/>
        </w:rPr>
        <w:t>1.4.4. Kvietimo teikti Paraiškas galiojimas yra stabdomas paskirsčius Priemonei skiriamą finansavimo sumą pagal priimtus sprendimus suteikti Paskolas</w:t>
      </w:r>
      <w:r w:rsidRPr="1BC4ECCF">
        <w:rPr>
          <w:rFonts w:ascii="Arial" w:eastAsia="Calibri" w:hAnsi="Arial" w:cs="Arial"/>
          <w:sz w:val="20"/>
          <w:szCs w:val="20"/>
        </w:rPr>
        <w:t>.</w:t>
      </w:r>
      <w:r w:rsidRPr="00D04BA9">
        <w:rPr>
          <w:rFonts w:ascii="Arial" w:eastAsia="Calibri" w:hAnsi="Arial" w:cs="Arial"/>
          <w:sz w:val="20"/>
          <w:szCs w:val="20"/>
        </w:rPr>
        <w:t xml:space="preserve"> </w:t>
      </w:r>
      <w:r w:rsidR="0068676C" w:rsidRPr="00D04BA9">
        <w:rPr>
          <w:rFonts w:ascii="Arial" w:eastAsia="Calibri" w:hAnsi="Arial" w:cs="Arial"/>
          <w:sz w:val="20"/>
          <w:szCs w:val="20"/>
        </w:rPr>
        <w:t>Kai pateiktose Paraiškose prašomų suteikti</w:t>
      </w:r>
      <w:r w:rsidR="00FD4624">
        <w:rPr>
          <w:rFonts w:ascii="Arial" w:eastAsia="Calibri" w:hAnsi="Arial" w:cs="Arial"/>
          <w:sz w:val="20"/>
          <w:szCs w:val="20"/>
        </w:rPr>
        <w:t xml:space="preserve"> </w:t>
      </w:r>
      <w:r w:rsidR="0068676C" w:rsidRPr="00D04BA9">
        <w:rPr>
          <w:rFonts w:ascii="Arial" w:eastAsia="Calibri" w:hAnsi="Arial" w:cs="Arial"/>
          <w:sz w:val="20"/>
          <w:szCs w:val="20"/>
        </w:rPr>
        <w:t xml:space="preserve"> </w:t>
      </w:r>
      <w:r w:rsidR="00FD4624">
        <w:rPr>
          <w:rFonts w:ascii="Arial" w:eastAsia="Calibri" w:hAnsi="Arial" w:cs="Arial"/>
          <w:sz w:val="20"/>
          <w:szCs w:val="20"/>
        </w:rPr>
        <w:t>P</w:t>
      </w:r>
      <w:r w:rsidR="0068676C" w:rsidRPr="00D04BA9">
        <w:rPr>
          <w:rFonts w:ascii="Arial" w:eastAsia="Calibri" w:hAnsi="Arial" w:cs="Arial"/>
          <w:sz w:val="20"/>
          <w:szCs w:val="20"/>
        </w:rPr>
        <w:t>askolų suma viršija Priemonei skirtų lėšų sumą, Paraiškos vertinamos iki momento, kai pagal priimtus sprendimus nustatoma, kad yra pasiekta Priemonei skirtų lėšų</w:t>
      </w:r>
      <w:r w:rsidR="00D04BA9" w:rsidRPr="00D04BA9">
        <w:rPr>
          <w:rFonts w:ascii="Arial" w:eastAsia="Calibri" w:hAnsi="Arial" w:cs="Arial"/>
          <w:sz w:val="20"/>
          <w:szCs w:val="20"/>
        </w:rPr>
        <w:t xml:space="preserve"> suma</w:t>
      </w:r>
      <w:r w:rsidR="0068676C" w:rsidRPr="00D04BA9">
        <w:rPr>
          <w:rFonts w:ascii="Arial" w:eastAsia="Calibri" w:hAnsi="Arial" w:cs="Arial"/>
          <w:sz w:val="20"/>
          <w:szCs w:val="20"/>
        </w:rPr>
        <w:t>. Likusios Paraiškos vertinamos tik tokiu atveju, jei lieka nepanaudotų lėšų arba Priemonei įgyvendinti skiriama papildomai lėšų.</w:t>
      </w:r>
      <w:r w:rsidR="00D04BA9">
        <w:rPr>
          <w:rFonts w:ascii="Arial" w:eastAsia="Calibri" w:hAnsi="Arial" w:cs="Arial"/>
          <w:sz w:val="20"/>
          <w:szCs w:val="20"/>
        </w:rPr>
        <w:t xml:space="preserve"> </w:t>
      </w:r>
      <w:r w:rsidRPr="46BFEEF7">
        <w:rPr>
          <w:rFonts w:ascii="Arial" w:eastAsia="Calibri" w:hAnsi="Arial" w:cs="Arial"/>
          <w:sz w:val="20"/>
          <w:szCs w:val="20"/>
        </w:rPr>
        <w:t xml:space="preserve">Apie kvietimo teikti Paraiškas galiojimo pradžią ir pabaigą </w:t>
      </w:r>
      <w:r w:rsidR="00E96A2F">
        <w:rPr>
          <w:rFonts w:ascii="Arial" w:eastAsia="Calibri" w:hAnsi="Arial" w:cs="Arial"/>
          <w:sz w:val="20"/>
          <w:szCs w:val="20"/>
        </w:rPr>
        <w:t>INVEGA</w:t>
      </w:r>
      <w:r w:rsidR="00BF1385">
        <w:rPr>
          <w:rFonts w:ascii="Arial" w:eastAsia="Calibri" w:hAnsi="Arial" w:cs="Arial"/>
          <w:sz w:val="20"/>
          <w:szCs w:val="20"/>
        </w:rPr>
        <w:t xml:space="preserve"> </w:t>
      </w:r>
      <w:r w:rsidRPr="46BFEEF7">
        <w:rPr>
          <w:rFonts w:ascii="Arial" w:eastAsia="Calibri" w:hAnsi="Arial" w:cs="Arial"/>
          <w:sz w:val="20"/>
          <w:szCs w:val="20"/>
        </w:rPr>
        <w:t>skelbia interneto svetainė</w:t>
      </w:r>
      <w:r w:rsidR="00BF1385">
        <w:rPr>
          <w:rFonts w:ascii="Arial" w:eastAsia="Calibri" w:hAnsi="Arial" w:cs="Arial"/>
          <w:sz w:val="20"/>
          <w:szCs w:val="20"/>
        </w:rPr>
        <w:t>s</w:t>
      </w:r>
      <w:r w:rsidRPr="46BFEEF7">
        <w:rPr>
          <w:rFonts w:ascii="Arial" w:eastAsia="Calibri" w:hAnsi="Arial" w:cs="Arial"/>
          <w:sz w:val="20"/>
          <w:szCs w:val="20"/>
        </w:rPr>
        <w:t xml:space="preserve">e </w:t>
      </w:r>
      <w:hyperlink r:id="rId13">
        <w:r w:rsidRPr="46BFEEF7">
          <w:rPr>
            <w:rStyle w:val="Hyperlink"/>
            <w:rFonts w:ascii="Arial" w:eastAsia="Calibri" w:hAnsi="Arial" w:cs="Arial"/>
            <w:sz w:val="20"/>
            <w:szCs w:val="20"/>
          </w:rPr>
          <w:t>www.invega.lt</w:t>
        </w:r>
      </w:hyperlink>
      <w:r w:rsidR="00BF1385" w:rsidRPr="1BC4ECCF">
        <w:rPr>
          <w:rFonts w:ascii="Arial" w:eastAsia="Calibri" w:hAnsi="Arial" w:cs="Arial"/>
          <w:sz w:val="20"/>
          <w:szCs w:val="20"/>
        </w:rPr>
        <w:t>.</w:t>
      </w:r>
    </w:p>
    <w:p w14:paraId="219EEAF7" w14:textId="565BDF5E" w:rsidR="0061267D" w:rsidRDefault="0061267D" w:rsidP="0061267D">
      <w:pPr>
        <w:tabs>
          <w:tab w:val="left" w:pos="1418"/>
        </w:tabs>
        <w:autoSpaceDE w:val="0"/>
        <w:autoSpaceDN w:val="0"/>
        <w:spacing w:after="0" w:line="240" w:lineRule="auto"/>
        <w:ind w:firstLine="709"/>
        <w:jc w:val="both"/>
        <w:rPr>
          <w:rFonts w:ascii="Arial" w:hAnsi="Arial" w:cs="Arial"/>
          <w:color w:val="000000"/>
          <w:sz w:val="20"/>
          <w:szCs w:val="20"/>
        </w:rPr>
      </w:pPr>
    </w:p>
    <w:p w14:paraId="7F35892E" w14:textId="2BC2B457" w:rsidR="00C00224" w:rsidRDefault="00C00224" w:rsidP="0061267D">
      <w:pPr>
        <w:tabs>
          <w:tab w:val="left" w:pos="1418"/>
        </w:tabs>
        <w:autoSpaceDE w:val="0"/>
        <w:autoSpaceDN w:val="0"/>
        <w:spacing w:after="0" w:line="240" w:lineRule="auto"/>
        <w:ind w:firstLine="709"/>
        <w:jc w:val="both"/>
        <w:rPr>
          <w:rFonts w:ascii="Arial" w:eastAsia="Calibri" w:hAnsi="Arial" w:cs="Arial"/>
          <w:sz w:val="20"/>
          <w:szCs w:val="20"/>
        </w:rPr>
      </w:pPr>
    </w:p>
    <w:p w14:paraId="2D4EE7E3" w14:textId="44C826C5" w:rsidR="00C00224" w:rsidRPr="00AF71A7" w:rsidRDefault="00C00224" w:rsidP="00C00224">
      <w:pPr>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1.5. Paraiškos vertinimo procesas ir Paskolos</w:t>
      </w:r>
      <w:r w:rsidR="006D7FD2">
        <w:rPr>
          <w:rFonts w:ascii="Arial" w:eastAsia="Calibri" w:hAnsi="Arial" w:cs="Arial"/>
          <w:b/>
          <w:bCs/>
          <w:sz w:val="20"/>
          <w:szCs w:val="20"/>
        </w:rPr>
        <w:t xml:space="preserve"> </w:t>
      </w:r>
      <w:r w:rsidRPr="00AF71A7">
        <w:rPr>
          <w:rFonts w:ascii="Arial" w:eastAsia="Calibri" w:hAnsi="Arial" w:cs="Arial"/>
          <w:b/>
          <w:bCs/>
          <w:sz w:val="20"/>
          <w:szCs w:val="20"/>
        </w:rPr>
        <w:t>sutarties sudarymas</w:t>
      </w:r>
    </w:p>
    <w:p w14:paraId="678D2846" w14:textId="77777777" w:rsidR="00C00224" w:rsidRPr="00BF236A" w:rsidRDefault="00C00224" w:rsidP="0061267D">
      <w:pPr>
        <w:tabs>
          <w:tab w:val="left" w:pos="1418"/>
        </w:tabs>
        <w:autoSpaceDE w:val="0"/>
        <w:autoSpaceDN w:val="0"/>
        <w:spacing w:after="0" w:line="240" w:lineRule="auto"/>
        <w:ind w:firstLine="709"/>
        <w:jc w:val="both"/>
        <w:rPr>
          <w:rFonts w:ascii="Arial" w:eastAsia="Calibri" w:hAnsi="Arial" w:cs="Arial"/>
          <w:sz w:val="20"/>
          <w:szCs w:val="20"/>
        </w:rPr>
      </w:pPr>
    </w:p>
    <w:p w14:paraId="20725733" w14:textId="5D05DC66" w:rsidR="00C41E3B" w:rsidRPr="00D90C5E" w:rsidRDefault="004C56ED" w:rsidP="00937F02">
      <w:pPr>
        <w:tabs>
          <w:tab w:val="left" w:pos="1418"/>
        </w:tabs>
        <w:autoSpaceDE w:val="0"/>
        <w:autoSpaceDN w:val="0"/>
        <w:spacing w:after="0" w:line="240" w:lineRule="auto"/>
        <w:ind w:firstLine="709"/>
        <w:jc w:val="both"/>
        <w:rPr>
          <w:rFonts w:ascii="Arial" w:eastAsia="Calibri" w:hAnsi="Arial" w:cs="Arial"/>
          <w:sz w:val="20"/>
          <w:szCs w:val="20"/>
        </w:rPr>
      </w:pPr>
      <w:r w:rsidRPr="14572486">
        <w:rPr>
          <w:rFonts w:ascii="Arial" w:eastAsia="Calibri" w:hAnsi="Arial" w:cs="Arial"/>
          <w:sz w:val="20"/>
          <w:szCs w:val="20"/>
        </w:rPr>
        <w:t xml:space="preserve">1.5.1. Paraiškos vertinamos eiliškumo tvarka pagal jų </w:t>
      </w:r>
      <w:r w:rsidR="006D664C">
        <w:rPr>
          <w:rFonts w:ascii="Arial" w:eastAsia="Calibri" w:hAnsi="Arial" w:cs="Arial"/>
          <w:sz w:val="20"/>
          <w:szCs w:val="20"/>
        </w:rPr>
        <w:t xml:space="preserve">pateikimo </w:t>
      </w:r>
      <w:r w:rsidRPr="14572486">
        <w:rPr>
          <w:rFonts w:ascii="Arial" w:eastAsia="Calibri" w:hAnsi="Arial" w:cs="Arial"/>
          <w:sz w:val="20"/>
          <w:szCs w:val="20"/>
        </w:rPr>
        <w:t>datą ir laiką.</w:t>
      </w:r>
      <w:r w:rsidR="1660B5F4" w:rsidRPr="7EDE59E8">
        <w:rPr>
          <w:rFonts w:ascii="Arial" w:eastAsia="Calibri" w:hAnsi="Arial" w:cs="Arial"/>
          <w:sz w:val="20"/>
          <w:szCs w:val="20"/>
        </w:rPr>
        <w:t xml:space="preserve"> </w:t>
      </w:r>
      <w:r w:rsidR="0686B55A" w:rsidRPr="56B3655C">
        <w:rPr>
          <w:rFonts w:ascii="Arial" w:eastAsia="Calibri" w:hAnsi="Arial" w:cs="Arial"/>
          <w:sz w:val="20"/>
          <w:szCs w:val="20"/>
        </w:rPr>
        <w:t>P</w:t>
      </w:r>
      <w:r w:rsidRPr="56B3655C">
        <w:rPr>
          <w:rFonts w:ascii="Arial" w:eastAsia="Calibri" w:hAnsi="Arial" w:cs="Arial"/>
          <w:sz w:val="20"/>
          <w:szCs w:val="20"/>
        </w:rPr>
        <w:t>ateiktos</w:t>
      </w:r>
      <w:r w:rsidRPr="14572486">
        <w:rPr>
          <w:rFonts w:ascii="Arial" w:eastAsia="Calibri" w:hAnsi="Arial" w:cs="Arial"/>
          <w:sz w:val="20"/>
          <w:szCs w:val="20"/>
        </w:rPr>
        <w:t xml:space="preserve"> </w:t>
      </w:r>
      <w:r w:rsidR="007C3C42">
        <w:rPr>
          <w:rFonts w:ascii="Arial" w:eastAsia="Calibri" w:hAnsi="Arial" w:cs="Arial"/>
          <w:sz w:val="20"/>
          <w:szCs w:val="20"/>
        </w:rPr>
        <w:t>P</w:t>
      </w:r>
      <w:r w:rsidRPr="14572486">
        <w:rPr>
          <w:rFonts w:ascii="Arial" w:eastAsia="Calibri" w:hAnsi="Arial" w:cs="Arial"/>
          <w:sz w:val="20"/>
          <w:szCs w:val="20"/>
        </w:rPr>
        <w:t xml:space="preserve">araiškos </w:t>
      </w:r>
      <w:r w:rsidRPr="7EDE59E8">
        <w:rPr>
          <w:rFonts w:ascii="Arial" w:eastAsia="Calibri" w:hAnsi="Arial" w:cs="Arial"/>
          <w:sz w:val="20"/>
          <w:szCs w:val="20"/>
        </w:rPr>
        <w:t>vertinim</w:t>
      </w:r>
      <w:r w:rsidR="16E4E816" w:rsidRPr="7EDE59E8">
        <w:rPr>
          <w:rFonts w:ascii="Arial" w:eastAsia="Calibri" w:hAnsi="Arial" w:cs="Arial"/>
          <w:sz w:val="20"/>
          <w:szCs w:val="20"/>
        </w:rPr>
        <w:t>as</w:t>
      </w:r>
      <w:r w:rsidRPr="7EDE59E8">
        <w:rPr>
          <w:rFonts w:ascii="Arial" w:eastAsia="Calibri" w:hAnsi="Arial" w:cs="Arial"/>
          <w:sz w:val="20"/>
          <w:szCs w:val="20"/>
        </w:rPr>
        <w:t xml:space="preserve"> atlieka</w:t>
      </w:r>
      <w:r w:rsidR="60FA4FEE" w:rsidRPr="7EDE59E8">
        <w:rPr>
          <w:rFonts w:ascii="Arial" w:eastAsia="Calibri" w:hAnsi="Arial" w:cs="Arial"/>
          <w:sz w:val="20"/>
          <w:szCs w:val="20"/>
        </w:rPr>
        <w:t>mas</w:t>
      </w:r>
      <w:r w:rsidRPr="14572486">
        <w:rPr>
          <w:rFonts w:ascii="Arial" w:eastAsia="Calibri" w:hAnsi="Arial" w:cs="Arial"/>
          <w:sz w:val="20"/>
          <w:szCs w:val="20"/>
        </w:rPr>
        <w:t xml:space="preserve"> </w:t>
      </w:r>
      <w:r w:rsidRPr="00712C97">
        <w:rPr>
          <w:rFonts w:ascii="Arial" w:eastAsia="Calibri" w:hAnsi="Arial" w:cs="Arial"/>
          <w:sz w:val="20"/>
          <w:szCs w:val="20"/>
        </w:rPr>
        <w:t xml:space="preserve">ne vėliau kaip </w:t>
      </w:r>
      <w:r w:rsidRPr="00C32865">
        <w:rPr>
          <w:rFonts w:ascii="Arial" w:eastAsia="Calibri" w:hAnsi="Arial" w:cs="Arial"/>
          <w:sz w:val="20"/>
          <w:szCs w:val="20"/>
        </w:rPr>
        <w:t xml:space="preserve">per </w:t>
      </w:r>
      <w:r w:rsidR="00857ABF" w:rsidRPr="00816E6D">
        <w:rPr>
          <w:rFonts w:ascii="Arial" w:eastAsia="Calibri" w:hAnsi="Arial" w:cs="Arial"/>
          <w:sz w:val="20"/>
          <w:szCs w:val="20"/>
        </w:rPr>
        <w:t>30</w:t>
      </w:r>
      <w:r w:rsidR="00857ABF" w:rsidRPr="00712C97">
        <w:rPr>
          <w:rFonts w:ascii="Arial" w:eastAsia="Calibri" w:hAnsi="Arial" w:cs="Arial"/>
          <w:sz w:val="20"/>
          <w:szCs w:val="20"/>
        </w:rPr>
        <w:t xml:space="preserve"> </w:t>
      </w:r>
      <w:r w:rsidRPr="00712C97">
        <w:rPr>
          <w:rFonts w:ascii="Arial" w:eastAsia="Calibri" w:hAnsi="Arial" w:cs="Arial"/>
          <w:sz w:val="20"/>
          <w:szCs w:val="20"/>
        </w:rPr>
        <w:t>darbo dienų</w:t>
      </w:r>
      <w:r w:rsidR="00A11D29" w:rsidRPr="00712C97">
        <w:rPr>
          <w:rFonts w:ascii="Arial" w:eastAsia="Calibri" w:hAnsi="Arial" w:cs="Arial"/>
          <w:sz w:val="20"/>
          <w:szCs w:val="20"/>
        </w:rPr>
        <w:t xml:space="preserve"> </w:t>
      </w:r>
      <w:r w:rsidR="00A11D29" w:rsidRPr="00A11D29">
        <w:rPr>
          <w:rFonts w:ascii="Arial" w:eastAsia="Calibri" w:hAnsi="Arial" w:cs="Arial"/>
          <w:sz w:val="20"/>
          <w:szCs w:val="20"/>
        </w:rPr>
        <w:t>nuo</w:t>
      </w:r>
      <w:r w:rsidR="00CA274A">
        <w:rPr>
          <w:rFonts w:ascii="Arial" w:eastAsia="Calibri" w:hAnsi="Arial" w:cs="Arial"/>
          <w:sz w:val="20"/>
          <w:szCs w:val="20"/>
        </w:rPr>
        <w:t xml:space="preserve"> </w:t>
      </w:r>
      <w:r w:rsidR="00C348A7">
        <w:rPr>
          <w:rFonts w:ascii="Arial" w:eastAsia="Calibri" w:hAnsi="Arial" w:cs="Arial"/>
          <w:sz w:val="20"/>
          <w:szCs w:val="20"/>
        </w:rPr>
        <w:t>visų tinkamai pateiktų dokumentų</w:t>
      </w:r>
      <w:r w:rsidR="00A11D29" w:rsidRPr="00A11D29">
        <w:rPr>
          <w:rFonts w:ascii="Arial" w:eastAsia="Calibri" w:hAnsi="Arial" w:cs="Arial"/>
          <w:sz w:val="20"/>
          <w:szCs w:val="20"/>
        </w:rPr>
        <w:t xml:space="preserve"> </w:t>
      </w:r>
      <w:r w:rsidR="00A11D29" w:rsidRPr="00A11D29" w:rsidDel="00DF2ABE">
        <w:rPr>
          <w:rFonts w:ascii="Arial" w:eastAsia="Calibri" w:hAnsi="Arial" w:cs="Arial"/>
          <w:sz w:val="20"/>
          <w:szCs w:val="20"/>
        </w:rPr>
        <w:t>pateikim</w:t>
      </w:r>
      <w:r w:rsidR="00A11D29" w:rsidRPr="00A11D29" w:rsidDel="00DB233D">
        <w:rPr>
          <w:rFonts w:ascii="Arial" w:eastAsia="Calibri" w:hAnsi="Arial" w:cs="Arial"/>
          <w:sz w:val="20"/>
          <w:szCs w:val="20"/>
        </w:rPr>
        <w:t>o</w:t>
      </w:r>
      <w:r w:rsidR="00A11D29" w:rsidRPr="00A11D29" w:rsidDel="00CA274A">
        <w:rPr>
          <w:rFonts w:ascii="Arial" w:eastAsia="Calibri" w:hAnsi="Arial" w:cs="Arial"/>
          <w:sz w:val="20"/>
          <w:szCs w:val="20"/>
        </w:rPr>
        <w:t xml:space="preserve"> </w:t>
      </w:r>
      <w:r w:rsidR="00A11D29" w:rsidRPr="00A11D29">
        <w:rPr>
          <w:rFonts w:ascii="Arial" w:eastAsia="Calibri" w:hAnsi="Arial" w:cs="Arial"/>
          <w:sz w:val="20"/>
          <w:szCs w:val="20"/>
        </w:rPr>
        <w:t>dienos</w:t>
      </w:r>
      <w:r w:rsidRPr="00AB53C5">
        <w:rPr>
          <w:rFonts w:ascii="Arial" w:eastAsia="Calibri" w:hAnsi="Arial" w:cs="Arial"/>
          <w:color w:val="FF0000"/>
          <w:sz w:val="20"/>
          <w:szCs w:val="20"/>
        </w:rPr>
        <w:t xml:space="preserve">. </w:t>
      </w:r>
      <w:r w:rsidRPr="00721C16">
        <w:rPr>
          <w:rFonts w:ascii="Arial" w:eastAsia="Calibri" w:hAnsi="Arial" w:cs="Arial"/>
          <w:color w:val="000000" w:themeColor="text1"/>
          <w:sz w:val="20"/>
          <w:szCs w:val="20"/>
        </w:rPr>
        <w:t xml:space="preserve">Paraiška laikoma pateikta, kai elektroninėje paraiškų teikimo sistemoje </w:t>
      </w:r>
      <w:r w:rsidR="00A11D29" w:rsidRPr="00721C16">
        <w:rPr>
          <w:rFonts w:ascii="Arial" w:eastAsia="Calibri" w:hAnsi="Arial" w:cs="Arial"/>
          <w:color w:val="000000" w:themeColor="text1"/>
          <w:sz w:val="20"/>
          <w:szCs w:val="20"/>
        </w:rPr>
        <w:t xml:space="preserve">Paraiškos būsena </w:t>
      </w:r>
      <w:r w:rsidR="00A11D29" w:rsidRPr="00563D1E">
        <w:rPr>
          <w:rFonts w:ascii="Arial" w:eastAsia="Calibri" w:hAnsi="Arial" w:cs="Arial"/>
          <w:color w:val="000000" w:themeColor="text1"/>
          <w:sz w:val="20"/>
          <w:szCs w:val="20"/>
        </w:rPr>
        <w:t>yra</w:t>
      </w:r>
      <w:r w:rsidRPr="00563D1E">
        <w:rPr>
          <w:rFonts w:ascii="Arial" w:eastAsia="Calibri" w:hAnsi="Arial" w:cs="Arial"/>
          <w:color w:val="000000" w:themeColor="text1"/>
          <w:sz w:val="20"/>
          <w:szCs w:val="20"/>
        </w:rPr>
        <w:t xml:space="preserve"> „Pateikta vertinti“.</w:t>
      </w:r>
      <w:r w:rsidRPr="00721C16">
        <w:rPr>
          <w:rFonts w:ascii="Arial" w:eastAsia="Calibri" w:hAnsi="Arial" w:cs="Arial"/>
          <w:color w:val="000000" w:themeColor="text1"/>
          <w:sz w:val="20"/>
          <w:szCs w:val="20"/>
        </w:rPr>
        <w:t xml:space="preserve"> </w:t>
      </w:r>
      <w:r w:rsidRPr="00F37395">
        <w:rPr>
          <w:rFonts w:ascii="Arial" w:eastAsia="Calibri" w:hAnsi="Arial" w:cs="Arial"/>
          <w:sz w:val="20"/>
          <w:szCs w:val="20"/>
        </w:rPr>
        <w:t xml:space="preserve">Paraiškos vertinimo terminas skaičiuojamas nuo tinkamai užpildytos </w:t>
      </w:r>
      <w:r w:rsidR="007C3C42" w:rsidRPr="00F37395">
        <w:rPr>
          <w:rFonts w:ascii="Arial" w:eastAsia="Calibri" w:hAnsi="Arial" w:cs="Arial"/>
          <w:sz w:val="20"/>
          <w:szCs w:val="20"/>
        </w:rPr>
        <w:t>P</w:t>
      </w:r>
      <w:r w:rsidRPr="00F37395">
        <w:rPr>
          <w:rFonts w:ascii="Arial" w:eastAsia="Calibri" w:hAnsi="Arial" w:cs="Arial"/>
          <w:sz w:val="20"/>
          <w:szCs w:val="20"/>
        </w:rPr>
        <w:t xml:space="preserve">araiškos ir </w:t>
      </w:r>
      <w:r w:rsidR="283A210B" w:rsidRPr="00F37395">
        <w:rPr>
          <w:rFonts w:ascii="Arial" w:eastAsia="Calibri" w:hAnsi="Arial" w:cs="Arial"/>
          <w:sz w:val="20"/>
          <w:szCs w:val="20"/>
        </w:rPr>
        <w:t>papildomų</w:t>
      </w:r>
      <w:r w:rsidRPr="00F37395">
        <w:rPr>
          <w:rFonts w:ascii="Arial" w:eastAsia="Calibri" w:hAnsi="Arial" w:cs="Arial"/>
          <w:sz w:val="20"/>
          <w:szCs w:val="20"/>
        </w:rPr>
        <w:t xml:space="preserve"> dokumentų </w:t>
      </w:r>
      <w:r w:rsidR="007C3C42" w:rsidRPr="00F37395">
        <w:rPr>
          <w:rFonts w:ascii="Arial" w:eastAsia="Calibri" w:hAnsi="Arial" w:cs="Arial"/>
          <w:sz w:val="20"/>
          <w:szCs w:val="20"/>
        </w:rPr>
        <w:t xml:space="preserve">pagal prašymą ar </w:t>
      </w:r>
      <w:r w:rsidR="6FE8EEBF" w:rsidRPr="56B3655C">
        <w:rPr>
          <w:rFonts w:ascii="Arial" w:eastAsia="Calibri" w:hAnsi="Arial" w:cs="Arial"/>
          <w:sz w:val="20"/>
          <w:szCs w:val="20"/>
        </w:rPr>
        <w:t>Ūkio</w:t>
      </w:r>
      <w:r w:rsidR="007C3C42" w:rsidRPr="00F37395">
        <w:rPr>
          <w:rFonts w:ascii="Arial" w:eastAsia="Calibri" w:hAnsi="Arial" w:cs="Arial"/>
          <w:sz w:val="20"/>
          <w:szCs w:val="20"/>
        </w:rPr>
        <w:t xml:space="preserve"> subjekto iniciatyva </w:t>
      </w:r>
      <w:r w:rsidRPr="00F37395">
        <w:rPr>
          <w:rFonts w:ascii="Arial" w:eastAsia="Calibri" w:hAnsi="Arial" w:cs="Arial"/>
          <w:sz w:val="20"/>
          <w:szCs w:val="20"/>
        </w:rPr>
        <w:t>pateikimo</w:t>
      </w:r>
      <w:r w:rsidRPr="00F37395" w:rsidDel="00816E6D">
        <w:rPr>
          <w:rFonts w:ascii="Arial" w:eastAsia="Calibri" w:hAnsi="Arial" w:cs="Arial"/>
          <w:sz w:val="20"/>
          <w:szCs w:val="20"/>
        </w:rPr>
        <w:t xml:space="preserve"> </w:t>
      </w:r>
      <w:r w:rsidRPr="00F37395">
        <w:rPr>
          <w:rFonts w:ascii="Arial" w:eastAsia="Calibri" w:hAnsi="Arial" w:cs="Arial"/>
          <w:sz w:val="20"/>
          <w:szCs w:val="20"/>
        </w:rPr>
        <w:t xml:space="preserve">dienos. Paraiškos vertinimo terminas, </w:t>
      </w:r>
      <w:r w:rsidRPr="00F37395">
        <w:rPr>
          <w:rFonts w:ascii="Arial" w:eastAsia="Calibri" w:hAnsi="Arial" w:cs="Arial"/>
          <w:sz w:val="20"/>
          <w:szCs w:val="20"/>
        </w:rPr>
        <w:lastRenderedPageBreak/>
        <w:t xml:space="preserve">atsižvelgiant į objektyvias aplinkybes (pvz., gautas ir vertinamas neįprastai didelis </w:t>
      </w:r>
      <w:r w:rsidR="001C0CD9">
        <w:rPr>
          <w:rFonts w:ascii="Arial" w:eastAsia="Calibri" w:hAnsi="Arial" w:cs="Arial"/>
          <w:sz w:val="20"/>
          <w:szCs w:val="20"/>
        </w:rPr>
        <w:t>P</w:t>
      </w:r>
      <w:r w:rsidRPr="00F37395">
        <w:rPr>
          <w:rFonts w:ascii="Arial" w:eastAsia="Calibri" w:hAnsi="Arial" w:cs="Arial"/>
          <w:sz w:val="20"/>
          <w:szCs w:val="20"/>
        </w:rPr>
        <w:t xml:space="preserve">araiškų kiekis, kilus techninėms kliūtims </w:t>
      </w:r>
      <w:r w:rsidR="00F43181">
        <w:rPr>
          <w:rFonts w:ascii="Arial" w:eastAsia="Calibri" w:hAnsi="Arial" w:cs="Arial"/>
          <w:sz w:val="20"/>
          <w:szCs w:val="20"/>
        </w:rPr>
        <w:t>P</w:t>
      </w:r>
      <w:r w:rsidRPr="00F37395">
        <w:rPr>
          <w:rFonts w:ascii="Arial" w:eastAsia="Calibri" w:hAnsi="Arial" w:cs="Arial"/>
          <w:sz w:val="20"/>
          <w:szCs w:val="20"/>
        </w:rPr>
        <w:t xml:space="preserve">araiškoms vertinti), </w:t>
      </w:r>
      <w:r w:rsidR="00E96A2F">
        <w:rPr>
          <w:rFonts w:ascii="Arial" w:eastAsia="Calibri" w:hAnsi="Arial" w:cs="Arial"/>
          <w:sz w:val="20"/>
          <w:szCs w:val="20"/>
        </w:rPr>
        <w:t>INVEGOS</w:t>
      </w:r>
      <w:r w:rsidRPr="00F37395">
        <w:rPr>
          <w:rFonts w:ascii="Arial" w:eastAsia="Calibri" w:hAnsi="Arial" w:cs="Arial"/>
          <w:sz w:val="20"/>
          <w:szCs w:val="20"/>
        </w:rPr>
        <w:t xml:space="preserve"> vadovo sprendimu gali būti pratęstas</w:t>
      </w:r>
      <w:r w:rsidR="001F6BF6">
        <w:rPr>
          <w:rFonts w:ascii="Arial" w:eastAsia="Calibri" w:hAnsi="Arial" w:cs="Arial"/>
          <w:sz w:val="20"/>
          <w:szCs w:val="20"/>
        </w:rPr>
        <w:t>.</w:t>
      </w:r>
    </w:p>
    <w:p w14:paraId="7FDCB739" w14:textId="4A57D1EF" w:rsidR="003E083D" w:rsidRPr="00BF4ED4" w:rsidRDefault="00937F02" w:rsidP="00712C97">
      <w:pPr>
        <w:tabs>
          <w:tab w:val="left" w:pos="1418"/>
        </w:tabs>
        <w:autoSpaceDE w:val="0"/>
        <w:autoSpaceDN w:val="0"/>
        <w:spacing w:after="0" w:line="240" w:lineRule="auto"/>
        <w:ind w:firstLine="709"/>
        <w:jc w:val="both"/>
        <w:rPr>
          <w:rFonts w:ascii="Arial" w:eastAsia="Calibri" w:hAnsi="Arial" w:cs="Arial"/>
          <w:sz w:val="20"/>
          <w:szCs w:val="20"/>
        </w:rPr>
      </w:pPr>
      <w:bookmarkStart w:id="5" w:name="_Hlk90194368"/>
      <w:r w:rsidRPr="00D90C5E">
        <w:rPr>
          <w:rFonts w:ascii="Arial" w:eastAsia="Calibri" w:hAnsi="Arial" w:cs="Arial"/>
          <w:sz w:val="20"/>
          <w:szCs w:val="20"/>
        </w:rPr>
        <w:t xml:space="preserve">1.5.2. </w:t>
      </w:r>
      <w:r w:rsidR="00B21006" w:rsidRPr="00BF4ED4">
        <w:rPr>
          <w:rFonts w:ascii="Arial" w:hAnsi="Arial" w:cs="Arial"/>
          <w:sz w:val="20"/>
          <w:szCs w:val="20"/>
        </w:rPr>
        <w:t xml:space="preserve">Tuo atveju, jei </w:t>
      </w:r>
      <w:r w:rsidR="001C0CD9" w:rsidRPr="00BF4ED4">
        <w:rPr>
          <w:rFonts w:ascii="Arial" w:hAnsi="Arial" w:cs="Arial"/>
          <w:sz w:val="20"/>
          <w:szCs w:val="20"/>
        </w:rPr>
        <w:t>P</w:t>
      </w:r>
      <w:r w:rsidR="00B21006" w:rsidRPr="00BF4ED4">
        <w:rPr>
          <w:rFonts w:ascii="Arial" w:hAnsi="Arial" w:cs="Arial"/>
          <w:sz w:val="20"/>
          <w:szCs w:val="20"/>
        </w:rPr>
        <w:t xml:space="preserve">araiškai įvertinti ir (ar) </w:t>
      </w:r>
      <w:r w:rsidR="001C0CD9" w:rsidRPr="00BF4ED4">
        <w:rPr>
          <w:rFonts w:ascii="Arial" w:hAnsi="Arial" w:cs="Arial"/>
          <w:sz w:val="20"/>
          <w:szCs w:val="20"/>
        </w:rPr>
        <w:t>P</w:t>
      </w:r>
      <w:r w:rsidR="00B21006" w:rsidRPr="00BF4ED4">
        <w:rPr>
          <w:rFonts w:ascii="Arial" w:hAnsi="Arial" w:cs="Arial"/>
          <w:sz w:val="20"/>
          <w:szCs w:val="20"/>
        </w:rPr>
        <w:t xml:space="preserve">araiškoje pateiktiems duomenims pagrįsti trūksta informacijos, </w:t>
      </w:r>
      <w:r w:rsidR="00E1462F" w:rsidRPr="00BF4ED4">
        <w:rPr>
          <w:rFonts w:ascii="Arial" w:hAnsi="Arial" w:cs="Arial"/>
          <w:sz w:val="20"/>
          <w:szCs w:val="20"/>
        </w:rPr>
        <w:t>Paskolo</w:t>
      </w:r>
      <w:r w:rsidR="00196120" w:rsidRPr="00BF4ED4">
        <w:rPr>
          <w:rFonts w:ascii="Arial" w:hAnsi="Arial" w:cs="Arial"/>
          <w:sz w:val="20"/>
          <w:szCs w:val="20"/>
        </w:rPr>
        <w:t>s</w:t>
      </w:r>
      <w:r w:rsidR="00E1462F" w:rsidRPr="00BF4ED4">
        <w:rPr>
          <w:rFonts w:ascii="Arial" w:hAnsi="Arial" w:cs="Arial"/>
          <w:sz w:val="20"/>
          <w:szCs w:val="20"/>
        </w:rPr>
        <w:t xml:space="preserve"> davėjas </w:t>
      </w:r>
      <w:r w:rsidR="00091ED0">
        <w:rPr>
          <w:rFonts w:ascii="Arial" w:hAnsi="Arial" w:cs="Arial"/>
          <w:sz w:val="20"/>
          <w:szCs w:val="20"/>
        </w:rPr>
        <w:t>paprašo</w:t>
      </w:r>
      <w:r w:rsidR="00B21006" w:rsidRPr="00BF4ED4">
        <w:rPr>
          <w:rFonts w:ascii="Arial" w:hAnsi="Arial" w:cs="Arial"/>
          <w:sz w:val="20"/>
          <w:szCs w:val="20"/>
        </w:rPr>
        <w:t xml:space="preserve"> </w:t>
      </w:r>
      <w:r w:rsidR="57C8CED0" w:rsidRPr="00BF4ED4">
        <w:rPr>
          <w:rFonts w:ascii="Arial" w:hAnsi="Arial" w:cs="Arial"/>
          <w:sz w:val="20"/>
          <w:szCs w:val="20"/>
        </w:rPr>
        <w:t>Ūkio</w:t>
      </w:r>
      <w:r w:rsidR="00B21006" w:rsidRPr="00BF4ED4">
        <w:rPr>
          <w:rFonts w:ascii="Arial" w:hAnsi="Arial" w:cs="Arial"/>
          <w:sz w:val="20"/>
          <w:szCs w:val="20"/>
        </w:rPr>
        <w:t xml:space="preserve"> subjekto pateikti papildomą informaciją ir (ar) papildomus dokumentus. Jei </w:t>
      </w:r>
      <w:r w:rsidR="57A33016" w:rsidRPr="00BF4ED4">
        <w:rPr>
          <w:rFonts w:ascii="Arial" w:hAnsi="Arial" w:cs="Arial"/>
          <w:sz w:val="20"/>
          <w:szCs w:val="20"/>
        </w:rPr>
        <w:t>Ūkio</w:t>
      </w:r>
      <w:r w:rsidR="00B21006" w:rsidRPr="00BF4ED4">
        <w:rPr>
          <w:rFonts w:ascii="Arial" w:hAnsi="Arial" w:cs="Arial"/>
          <w:sz w:val="20"/>
          <w:szCs w:val="20"/>
        </w:rPr>
        <w:t xml:space="preserve"> subjekto atstovas per </w:t>
      </w:r>
      <w:r w:rsidR="00196120" w:rsidRPr="00BF4ED4">
        <w:rPr>
          <w:rFonts w:ascii="Arial" w:hAnsi="Arial" w:cs="Arial"/>
          <w:sz w:val="20"/>
          <w:szCs w:val="20"/>
        </w:rPr>
        <w:t xml:space="preserve">Paskolos davėjo </w:t>
      </w:r>
      <w:r w:rsidR="00B21006" w:rsidRPr="00BF4ED4">
        <w:rPr>
          <w:rFonts w:ascii="Arial" w:hAnsi="Arial" w:cs="Arial"/>
          <w:sz w:val="20"/>
          <w:szCs w:val="20"/>
        </w:rPr>
        <w:t xml:space="preserve">nurodytą terminą nepateikia ar nepilnai pateikia informaciją ir (ar) papildomus dokumentus, </w:t>
      </w:r>
      <w:r w:rsidR="001C0CD9" w:rsidRPr="00BF4ED4">
        <w:rPr>
          <w:rFonts w:ascii="Arial" w:hAnsi="Arial" w:cs="Arial"/>
          <w:sz w:val="20"/>
          <w:szCs w:val="20"/>
        </w:rPr>
        <w:t>P</w:t>
      </w:r>
      <w:r w:rsidR="00B21006" w:rsidRPr="00BF4ED4">
        <w:rPr>
          <w:rFonts w:ascii="Arial" w:hAnsi="Arial" w:cs="Arial"/>
          <w:sz w:val="20"/>
          <w:szCs w:val="20"/>
        </w:rPr>
        <w:t>araiška toliau nevertinama ir yra atmetama.</w:t>
      </w:r>
      <w:bookmarkStart w:id="6" w:name="_Hlk42765442"/>
      <w:bookmarkEnd w:id="5"/>
    </w:p>
    <w:p w14:paraId="64C9F90C" w14:textId="730F01F8" w:rsidR="00986B85" w:rsidRPr="00BF4ED4" w:rsidRDefault="00A347FF" w:rsidP="00712C97">
      <w:pPr>
        <w:tabs>
          <w:tab w:val="left" w:pos="1418"/>
        </w:tabs>
        <w:autoSpaceDE w:val="0"/>
        <w:autoSpaceDN w:val="0"/>
        <w:spacing w:after="0" w:line="240" w:lineRule="auto"/>
        <w:ind w:firstLine="709"/>
        <w:jc w:val="both"/>
        <w:rPr>
          <w:rFonts w:ascii="Arial" w:eastAsia="Calibri" w:hAnsi="Arial" w:cs="Arial"/>
          <w:sz w:val="20"/>
          <w:szCs w:val="20"/>
        </w:rPr>
      </w:pPr>
      <w:r w:rsidRPr="00BF4ED4">
        <w:rPr>
          <w:rFonts w:ascii="Arial" w:eastAsia="Calibri" w:hAnsi="Arial" w:cs="Arial"/>
          <w:sz w:val="20"/>
          <w:szCs w:val="20"/>
        </w:rPr>
        <w:t>1.5.3</w:t>
      </w:r>
      <w:r w:rsidR="00801945" w:rsidRPr="00BF4ED4">
        <w:rPr>
          <w:rFonts w:ascii="Arial" w:eastAsia="Calibri" w:hAnsi="Arial" w:cs="Arial"/>
          <w:sz w:val="20"/>
          <w:szCs w:val="20"/>
        </w:rPr>
        <w:t>.</w:t>
      </w:r>
      <w:r w:rsidRPr="00BF4ED4">
        <w:rPr>
          <w:rFonts w:ascii="Arial" w:eastAsia="Calibri" w:hAnsi="Arial" w:cs="Arial"/>
          <w:sz w:val="20"/>
          <w:szCs w:val="20"/>
        </w:rPr>
        <w:t xml:space="preserve"> </w:t>
      </w:r>
      <w:r w:rsidR="006F0E1D" w:rsidRPr="1BC4ECCF">
        <w:rPr>
          <w:rFonts w:ascii="Arial" w:eastAsia="Calibri" w:hAnsi="Arial" w:cs="Arial"/>
          <w:sz w:val="20"/>
          <w:szCs w:val="20"/>
        </w:rPr>
        <w:t xml:space="preserve">Paskolos </w:t>
      </w:r>
      <w:r w:rsidR="006F0E1D" w:rsidRPr="00BF4ED4">
        <w:rPr>
          <w:rFonts w:ascii="Arial" w:eastAsia="Calibri" w:hAnsi="Arial" w:cs="Arial"/>
          <w:sz w:val="20"/>
          <w:szCs w:val="20"/>
        </w:rPr>
        <w:t>davėjas</w:t>
      </w:r>
      <w:r w:rsidR="00986B85" w:rsidRPr="00BF4ED4">
        <w:rPr>
          <w:rFonts w:ascii="Arial" w:eastAsia="Calibri" w:hAnsi="Arial" w:cs="Arial"/>
          <w:sz w:val="20"/>
          <w:szCs w:val="20"/>
        </w:rPr>
        <w:t xml:space="preserve">, </w:t>
      </w:r>
      <w:r w:rsidR="00986B85" w:rsidRPr="1BC4ECCF">
        <w:rPr>
          <w:rFonts w:ascii="Arial" w:eastAsia="Calibri" w:hAnsi="Arial" w:cs="Arial"/>
          <w:sz w:val="20"/>
          <w:szCs w:val="20"/>
        </w:rPr>
        <w:t>priėm</w:t>
      </w:r>
      <w:r w:rsidR="006F0E1D" w:rsidRPr="1BC4ECCF">
        <w:rPr>
          <w:rFonts w:ascii="Arial" w:eastAsia="Calibri" w:hAnsi="Arial" w:cs="Arial"/>
          <w:sz w:val="20"/>
          <w:szCs w:val="20"/>
        </w:rPr>
        <w:t>ęs</w:t>
      </w:r>
      <w:r w:rsidR="00986B85" w:rsidRPr="00BF4ED4">
        <w:rPr>
          <w:rFonts w:ascii="Arial" w:eastAsia="Calibri" w:hAnsi="Arial" w:cs="Arial"/>
          <w:sz w:val="20"/>
          <w:szCs w:val="20"/>
        </w:rPr>
        <w:t xml:space="preserve"> sprendimą dėl Paskolos (ne) suteikimo, per </w:t>
      </w:r>
      <w:r w:rsidR="00740C10" w:rsidRPr="00BF4ED4">
        <w:rPr>
          <w:rFonts w:ascii="Arial" w:eastAsia="Calibri" w:hAnsi="Arial" w:cs="Arial"/>
          <w:sz w:val="20"/>
          <w:szCs w:val="20"/>
        </w:rPr>
        <w:t xml:space="preserve">elektroninę </w:t>
      </w:r>
      <w:r w:rsidR="00986B85" w:rsidRPr="00BF4ED4">
        <w:rPr>
          <w:rFonts w:ascii="Arial" w:eastAsia="Calibri" w:hAnsi="Arial" w:cs="Arial"/>
          <w:sz w:val="20"/>
          <w:szCs w:val="20"/>
        </w:rPr>
        <w:t>paraiškų teikimo sistemą, per</w:t>
      </w:r>
      <w:r w:rsidR="00091ED0">
        <w:rPr>
          <w:rFonts w:ascii="Arial" w:eastAsia="Calibri" w:hAnsi="Arial" w:cs="Arial"/>
          <w:sz w:val="20"/>
          <w:szCs w:val="20"/>
        </w:rPr>
        <w:t xml:space="preserve"> 5</w:t>
      </w:r>
      <w:r w:rsidR="00986B85" w:rsidRPr="00BF4ED4">
        <w:rPr>
          <w:rFonts w:ascii="Arial" w:eastAsia="Calibri" w:hAnsi="Arial" w:cs="Arial"/>
          <w:sz w:val="20"/>
          <w:szCs w:val="20"/>
        </w:rPr>
        <w:t xml:space="preserve"> darbo dienas išsiunčia </w:t>
      </w:r>
      <w:r w:rsidR="08C821E3" w:rsidRPr="00BF4ED4">
        <w:rPr>
          <w:rFonts w:ascii="Arial" w:eastAsia="Calibri" w:hAnsi="Arial" w:cs="Arial"/>
          <w:sz w:val="20"/>
          <w:szCs w:val="20"/>
        </w:rPr>
        <w:t xml:space="preserve">Ūkio </w:t>
      </w:r>
      <w:r w:rsidR="00986B85" w:rsidRPr="00BF4ED4">
        <w:rPr>
          <w:rFonts w:ascii="Arial" w:eastAsia="Calibri" w:hAnsi="Arial" w:cs="Arial"/>
          <w:sz w:val="20"/>
          <w:szCs w:val="20"/>
        </w:rPr>
        <w:t>subjektui informacinį pranešimą apie priimtą sprendimą (ne) suteikti Paskolą. Jei</w:t>
      </w:r>
      <w:r w:rsidR="00986B85" w:rsidRPr="00BF4ED4" w:rsidDel="0042106A">
        <w:rPr>
          <w:rFonts w:ascii="Arial" w:eastAsia="Calibri" w:hAnsi="Arial" w:cs="Arial"/>
          <w:sz w:val="20"/>
          <w:szCs w:val="20"/>
        </w:rPr>
        <w:t xml:space="preserve"> </w:t>
      </w:r>
      <w:r w:rsidR="0042106A" w:rsidRPr="00BF4ED4">
        <w:rPr>
          <w:rFonts w:ascii="Arial" w:eastAsia="Calibri" w:hAnsi="Arial" w:cs="Arial"/>
          <w:sz w:val="20"/>
          <w:szCs w:val="20"/>
        </w:rPr>
        <w:t>Paskolos davėjo</w:t>
      </w:r>
      <w:r w:rsidR="00986B85" w:rsidRPr="00BF4ED4">
        <w:rPr>
          <w:rFonts w:ascii="Arial" w:eastAsia="Calibri" w:hAnsi="Arial" w:cs="Arial"/>
          <w:sz w:val="20"/>
          <w:szCs w:val="20"/>
        </w:rPr>
        <w:t xml:space="preserve"> sprendime dėl Paskolos suteikimo yra nustatytos sąlygos, kurios turi būti įvykdytos iki Paskolos sutarties sudarymo ar numatyti pateikti dokumentai, Paskolos </w:t>
      </w:r>
      <w:r w:rsidR="00986B85" w:rsidRPr="00706ECF">
        <w:rPr>
          <w:rFonts w:ascii="Arial" w:eastAsia="Calibri" w:hAnsi="Arial" w:cs="Arial"/>
          <w:sz w:val="20"/>
          <w:szCs w:val="20"/>
        </w:rPr>
        <w:t xml:space="preserve">sutartis </w:t>
      </w:r>
      <w:r w:rsidR="576E008F" w:rsidRPr="00706ECF">
        <w:rPr>
          <w:rFonts w:ascii="Arial" w:eastAsia="Calibri" w:hAnsi="Arial" w:cs="Arial"/>
          <w:sz w:val="20"/>
          <w:szCs w:val="20"/>
        </w:rPr>
        <w:t xml:space="preserve">Ūkio </w:t>
      </w:r>
      <w:r w:rsidR="00986B85" w:rsidRPr="00706ECF">
        <w:rPr>
          <w:rFonts w:ascii="Arial" w:eastAsia="Calibri" w:hAnsi="Arial" w:cs="Arial"/>
          <w:sz w:val="20"/>
          <w:szCs w:val="20"/>
        </w:rPr>
        <w:t xml:space="preserve">subjektui išsiunčiama tik per sprendime nustatytą terminą įvykdžius atitinkamas sąlygas ar pateikus dokumentus. </w:t>
      </w:r>
      <w:r w:rsidR="3695A21B" w:rsidRPr="00706ECF">
        <w:rPr>
          <w:rFonts w:ascii="Arial" w:eastAsia="Calibri" w:hAnsi="Arial" w:cs="Arial"/>
          <w:sz w:val="20"/>
          <w:szCs w:val="20"/>
        </w:rPr>
        <w:t xml:space="preserve">Ūkio </w:t>
      </w:r>
      <w:r w:rsidR="00986B85" w:rsidRPr="00706ECF">
        <w:rPr>
          <w:rFonts w:ascii="Arial" w:eastAsia="Calibri" w:hAnsi="Arial" w:cs="Arial"/>
          <w:sz w:val="20"/>
          <w:szCs w:val="20"/>
        </w:rPr>
        <w:t xml:space="preserve">subjektui, įvykdžius sprendime numatytas sąlygas, </w:t>
      </w:r>
      <w:r w:rsidR="00D172FB" w:rsidRPr="00706ECF">
        <w:rPr>
          <w:rFonts w:ascii="Arial" w:eastAsia="Calibri" w:hAnsi="Arial" w:cs="Arial"/>
          <w:sz w:val="20"/>
          <w:szCs w:val="20"/>
        </w:rPr>
        <w:t xml:space="preserve">Paskolos davėjas </w:t>
      </w:r>
      <w:r w:rsidR="00986B85" w:rsidRPr="00706ECF">
        <w:rPr>
          <w:rFonts w:ascii="Arial" w:eastAsia="Calibri" w:hAnsi="Arial" w:cs="Arial"/>
          <w:sz w:val="20"/>
          <w:szCs w:val="20"/>
        </w:rPr>
        <w:t xml:space="preserve">per </w:t>
      </w:r>
      <w:r w:rsidR="008F2E4F" w:rsidRPr="009C3F83">
        <w:rPr>
          <w:rFonts w:ascii="Arial" w:eastAsia="Calibri" w:hAnsi="Arial" w:cs="Arial"/>
          <w:sz w:val="20"/>
          <w:szCs w:val="20"/>
        </w:rPr>
        <w:t>5</w:t>
      </w:r>
      <w:r w:rsidR="00986B85" w:rsidRPr="009C3F83">
        <w:rPr>
          <w:rFonts w:ascii="Arial" w:eastAsia="Calibri" w:hAnsi="Arial" w:cs="Arial"/>
          <w:sz w:val="20"/>
          <w:szCs w:val="20"/>
        </w:rPr>
        <w:t xml:space="preserve"> darbo</w:t>
      </w:r>
      <w:r w:rsidR="00986B85" w:rsidRPr="00706ECF">
        <w:rPr>
          <w:rFonts w:ascii="Arial" w:eastAsia="Calibri" w:hAnsi="Arial" w:cs="Arial"/>
          <w:sz w:val="20"/>
          <w:szCs w:val="20"/>
        </w:rPr>
        <w:t xml:space="preserve"> dienas išsiunčia standartinę Paskolos sutarties formą. </w:t>
      </w:r>
      <w:r w:rsidR="175B4A25" w:rsidRPr="00706ECF">
        <w:rPr>
          <w:rFonts w:ascii="Arial" w:eastAsia="Calibri" w:hAnsi="Arial" w:cs="Arial"/>
          <w:sz w:val="20"/>
          <w:szCs w:val="20"/>
        </w:rPr>
        <w:t>Ūkio</w:t>
      </w:r>
      <w:r w:rsidR="00986B85" w:rsidRPr="00706ECF">
        <w:rPr>
          <w:rFonts w:ascii="Arial" w:eastAsia="Calibri" w:hAnsi="Arial" w:cs="Arial"/>
          <w:sz w:val="20"/>
          <w:szCs w:val="20"/>
        </w:rPr>
        <w:t xml:space="preserve"> subjekto atstovas Paskolos sutartį turi pasirašyti elektroninėje paraiškų teikimo sistemoje per </w:t>
      </w:r>
      <w:r w:rsidR="003C1F50" w:rsidRPr="009C3F83">
        <w:rPr>
          <w:rFonts w:ascii="Arial" w:eastAsia="Calibri" w:hAnsi="Arial" w:cs="Arial"/>
          <w:sz w:val="20"/>
          <w:szCs w:val="20"/>
        </w:rPr>
        <w:t>10</w:t>
      </w:r>
      <w:r w:rsidR="00986B85" w:rsidRPr="009C3F83">
        <w:rPr>
          <w:rFonts w:ascii="Arial" w:eastAsia="Calibri" w:hAnsi="Arial" w:cs="Arial"/>
          <w:sz w:val="20"/>
          <w:szCs w:val="20"/>
        </w:rPr>
        <w:t xml:space="preserve"> darbo</w:t>
      </w:r>
      <w:r w:rsidR="00986B85" w:rsidRPr="00706ECF">
        <w:rPr>
          <w:rFonts w:ascii="Arial" w:eastAsia="Calibri" w:hAnsi="Arial" w:cs="Arial"/>
          <w:sz w:val="20"/>
          <w:szCs w:val="20"/>
        </w:rPr>
        <w:t xml:space="preserve"> dienų po Paskolos sutarties gavimo. Po to, kai </w:t>
      </w:r>
      <w:r w:rsidR="78FA8E59" w:rsidRPr="00706ECF">
        <w:rPr>
          <w:rFonts w:ascii="Arial" w:eastAsia="Calibri" w:hAnsi="Arial" w:cs="Arial"/>
          <w:sz w:val="20"/>
          <w:szCs w:val="20"/>
        </w:rPr>
        <w:t>Ūkio</w:t>
      </w:r>
      <w:r w:rsidR="00986B85" w:rsidRPr="00706ECF">
        <w:rPr>
          <w:rFonts w:ascii="Arial" w:eastAsia="Calibri" w:hAnsi="Arial" w:cs="Arial"/>
          <w:sz w:val="20"/>
          <w:szCs w:val="20"/>
        </w:rPr>
        <w:t xml:space="preserve"> subjekto atstovas pasirašo Paskolos sutartį, ją per </w:t>
      </w:r>
      <w:r w:rsidR="003C1F50" w:rsidRPr="009C3F83">
        <w:rPr>
          <w:rFonts w:ascii="Arial" w:eastAsia="Calibri" w:hAnsi="Arial" w:cs="Arial"/>
          <w:sz w:val="20"/>
          <w:szCs w:val="20"/>
        </w:rPr>
        <w:t>5</w:t>
      </w:r>
      <w:r w:rsidR="003C1F50" w:rsidRPr="00706ECF">
        <w:rPr>
          <w:rFonts w:ascii="Arial" w:eastAsia="Calibri" w:hAnsi="Arial" w:cs="Arial"/>
          <w:sz w:val="20"/>
          <w:szCs w:val="20"/>
        </w:rPr>
        <w:t xml:space="preserve"> darbo</w:t>
      </w:r>
      <w:r w:rsidR="003C1F50" w:rsidRPr="00BF4ED4">
        <w:rPr>
          <w:rFonts w:ascii="Arial" w:eastAsia="Calibri" w:hAnsi="Arial" w:cs="Arial"/>
          <w:sz w:val="20"/>
          <w:szCs w:val="20"/>
        </w:rPr>
        <w:t xml:space="preserve"> dienas</w:t>
      </w:r>
      <w:r w:rsidR="00986B85" w:rsidRPr="00BF4ED4">
        <w:rPr>
          <w:rFonts w:ascii="Arial" w:eastAsia="Calibri" w:hAnsi="Arial" w:cs="Arial"/>
          <w:sz w:val="20"/>
          <w:szCs w:val="20"/>
        </w:rPr>
        <w:t xml:space="preserve"> pasirašo ir </w:t>
      </w:r>
      <w:r w:rsidR="009135D4" w:rsidRPr="00BF4ED4">
        <w:rPr>
          <w:rFonts w:ascii="Arial" w:eastAsia="Calibri" w:hAnsi="Arial" w:cs="Arial"/>
          <w:sz w:val="20"/>
          <w:szCs w:val="20"/>
        </w:rPr>
        <w:t xml:space="preserve">Paskolos davėjo </w:t>
      </w:r>
      <w:r w:rsidR="00986B85" w:rsidRPr="00BF4ED4">
        <w:rPr>
          <w:rFonts w:ascii="Arial" w:eastAsia="Calibri" w:hAnsi="Arial" w:cs="Arial"/>
          <w:sz w:val="20"/>
          <w:szCs w:val="20"/>
        </w:rPr>
        <w:t>įgaliotas asmuo. Paskolos sutartis pasirašoma kvalifikuotu elektroniniu parašu.</w:t>
      </w:r>
    </w:p>
    <w:bookmarkEnd w:id="6"/>
    <w:p w14:paraId="5961FC87" w14:textId="05C65342" w:rsidR="00937F02" w:rsidRDefault="00937F02" w:rsidP="00937F02">
      <w:pPr>
        <w:tabs>
          <w:tab w:val="left" w:pos="1418"/>
        </w:tabs>
        <w:autoSpaceDE w:val="0"/>
        <w:autoSpaceDN w:val="0"/>
        <w:spacing w:after="0" w:line="240" w:lineRule="auto"/>
        <w:ind w:firstLine="709"/>
        <w:jc w:val="both"/>
        <w:rPr>
          <w:rFonts w:ascii="Arial" w:eastAsia="Calibri" w:hAnsi="Arial" w:cs="Arial"/>
          <w:sz w:val="20"/>
          <w:szCs w:val="20"/>
        </w:rPr>
      </w:pPr>
      <w:r w:rsidRPr="00BF4ED4">
        <w:rPr>
          <w:rFonts w:ascii="Arial" w:eastAsia="Calibri" w:hAnsi="Arial" w:cs="Arial"/>
          <w:sz w:val="20"/>
          <w:szCs w:val="20"/>
        </w:rPr>
        <w:t xml:space="preserve">1.5.4. </w:t>
      </w:r>
      <w:r w:rsidR="15827161" w:rsidRPr="00BF4ED4">
        <w:rPr>
          <w:rFonts w:ascii="Arial" w:eastAsia="Calibri" w:hAnsi="Arial" w:cs="Arial"/>
          <w:sz w:val="20"/>
          <w:szCs w:val="20"/>
        </w:rPr>
        <w:t>Ūkio</w:t>
      </w:r>
      <w:r w:rsidR="00A4686D" w:rsidRPr="00BF4ED4">
        <w:rPr>
          <w:rFonts w:ascii="Arial" w:eastAsia="Calibri" w:hAnsi="Arial" w:cs="Arial"/>
          <w:sz w:val="20"/>
          <w:szCs w:val="20"/>
        </w:rPr>
        <w:t xml:space="preserve"> subjektui n</w:t>
      </w:r>
      <w:r w:rsidR="00FB01B4" w:rsidRPr="00BF4ED4">
        <w:rPr>
          <w:rFonts w:ascii="Arial" w:eastAsia="Calibri" w:hAnsi="Arial" w:cs="Arial"/>
          <w:sz w:val="20"/>
          <w:szCs w:val="20"/>
        </w:rPr>
        <w:t>epasirašius Paskolos</w:t>
      </w:r>
      <w:r w:rsidR="00FB01B4" w:rsidRPr="00FB01B4">
        <w:rPr>
          <w:rFonts w:ascii="Arial" w:eastAsia="Calibri" w:hAnsi="Arial" w:cs="Arial"/>
          <w:sz w:val="20"/>
          <w:szCs w:val="20"/>
        </w:rPr>
        <w:t xml:space="preserve"> sutarties per Apraš</w:t>
      </w:r>
      <w:r w:rsidR="00FB01B4">
        <w:rPr>
          <w:rFonts w:ascii="Arial" w:eastAsia="Calibri" w:hAnsi="Arial" w:cs="Arial"/>
          <w:sz w:val="20"/>
          <w:szCs w:val="20"/>
        </w:rPr>
        <w:t>ym</w:t>
      </w:r>
      <w:r w:rsidR="00FB01B4" w:rsidRPr="00FB01B4">
        <w:rPr>
          <w:rFonts w:ascii="Arial" w:eastAsia="Calibri" w:hAnsi="Arial" w:cs="Arial"/>
          <w:sz w:val="20"/>
          <w:szCs w:val="20"/>
        </w:rPr>
        <w:t xml:space="preserve">o 1.5.3 papunktyje nurodytą terminą, </w:t>
      </w:r>
      <w:r w:rsidR="005F5588">
        <w:rPr>
          <w:rFonts w:ascii="Arial" w:eastAsia="Calibri" w:hAnsi="Arial" w:cs="Arial"/>
          <w:sz w:val="20"/>
          <w:szCs w:val="20"/>
        </w:rPr>
        <w:t>Paskolos davėjo</w:t>
      </w:r>
      <w:r w:rsidR="005F5588" w:rsidRPr="00FB01B4">
        <w:rPr>
          <w:rFonts w:ascii="Arial" w:eastAsia="Calibri" w:hAnsi="Arial" w:cs="Arial"/>
          <w:sz w:val="20"/>
          <w:szCs w:val="20"/>
        </w:rPr>
        <w:t xml:space="preserve"> </w:t>
      </w:r>
      <w:r w:rsidR="00FB01B4" w:rsidRPr="00FB01B4">
        <w:rPr>
          <w:rFonts w:ascii="Arial" w:eastAsia="Calibri" w:hAnsi="Arial" w:cs="Arial"/>
          <w:sz w:val="20"/>
          <w:szCs w:val="20"/>
        </w:rPr>
        <w:t>sprendimas suteikti Paskolą netenka galios.</w:t>
      </w:r>
    </w:p>
    <w:p w14:paraId="0306FFAE" w14:textId="213A60B6" w:rsidR="00B267B7" w:rsidRPr="00AF71A7" w:rsidRDefault="10A7A123" w:rsidP="30F1B636">
      <w:pPr>
        <w:tabs>
          <w:tab w:val="left" w:pos="1418"/>
        </w:tabs>
        <w:autoSpaceDE w:val="0"/>
        <w:autoSpaceDN w:val="0"/>
        <w:spacing w:after="0" w:line="240" w:lineRule="auto"/>
        <w:ind w:firstLine="709"/>
        <w:jc w:val="both"/>
        <w:rPr>
          <w:rFonts w:ascii="Arial" w:eastAsia="Calibri" w:hAnsi="Arial" w:cs="Arial"/>
          <w:sz w:val="20"/>
          <w:szCs w:val="20"/>
        </w:rPr>
      </w:pPr>
      <w:r w:rsidRPr="30F1B636">
        <w:rPr>
          <w:rFonts w:ascii="Arial" w:eastAsia="Calibri" w:hAnsi="Arial" w:cs="Arial"/>
          <w:sz w:val="20"/>
          <w:szCs w:val="20"/>
        </w:rPr>
        <w:t xml:space="preserve">1.5.5. </w:t>
      </w:r>
      <w:r w:rsidR="00275C78">
        <w:rPr>
          <w:rFonts w:ascii="Arial" w:eastAsia="Calibri" w:hAnsi="Arial" w:cs="Arial"/>
          <w:sz w:val="20"/>
          <w:szCs w:val="20"/>
        </w:rPr>
        <w:t xml:space="preserve">Paskolos </w:t>
      </w:r>
      <w:r w:rsidR="00275C78" w:rsidRPr="1BC4ECCF">
        <w:rPr>
          <w:rFonts w:ascii="Arial" w:eastAsia="Calibri" w:hAnsi="Arial" w:cs="Arial"/>
          <w:sz w:val="20"/>
          <w:szCs w:val="20"/>
        </w:rPr>
        <w:t>davėjas</w:t>
      </w:r>
      <w:r w:rsidR="1FADDC1F" w:rsidRPr="30F1B636">
        <w:rPr>
          <w:rFonts w:ascii="Arial" w:eastAsia="Calibri" w:hAnsi="Arial" w:cs="Arial"/>
          <w:sz w:val="20"/>
          <w:szCs w:val="20"/>
        </w:rPr>
        <w:t xml:space="preserve"> turi teisę tvarkyti su Aprašymo įgyvendinimu susijusius asmens duomenis</w:t>
      </w:r>
      <w:r w:rsidR="4F331F7F" w:rsidRPr="30F1B636">
        <w:rPr>
          <w:rFonts w:ascii="Arial" w:eastAsia="Calibri" w:hAnsi="Arial" w:cs="Arial"/>
          <w:sz w:val="20"/>
          <w:szCs w:val="20"/>
        </w:rPr>
        <w:t xml:space="preserve"> taip, kaip tai nustatyta Priemonės schemoje.</w:t>
      </w:r>
      <w:r w:rsidR="1FADDC1F" w:rsidRPr="30F1B636">
        <w:rPr>
          <w:rFonts w:ascii="Arial" w:eastAsia="Calibri" w:hAnsi="Arial" w:cs="Arial"/>
          <w:sz w:val="20"/>
          <w:szCs w:val="20"/>
        </w:rPr>
        <w:t xml:space="preserve"> Asmens duomenys tvarkomi vadovaujantis 2016 m. balandžio </w:t>
      </w:r>
      <w:r w:rsidR="00D96A98" w:rsidRPr="30F1B636">
        <w:rPr>
          <w:rFonts w:ascii="Arial" w:eastAsia="Calibri" w:hAnsi="Arial" w:cs="Arial"/>
          <w:sz w:val="20"/>
          <w:szCs w:val="20"/>
        </w:rPr>
        <w:t>27</w:t>
      </w:r>
      <w:r w:rsidR="00D96A98">
        <w:rPr>
          <w:rFonts w:ascii="Arial" w:eastAsia="Calibri" w:hAnsi="Arial" w:cs="Arial"/>
          <w:sz w:val="20"/>
          <w:szCs w:val="20"/>
        </w:rPr>
        <w:t> </w:t>
      </w:r>
      <w:r w:rsidR="1FADDC1F" w:rsidRPr="30F1B636">
        <w:rPr>
          <w:rFonts w:ascii="Arial" w:eastAsia="Calibri" w:hAnsi="Arial" w:cs="Arial"/>
          <w:sz w:val="20"/>
          <w:szCs w:val="20"/>
        </w:rPr>
        <w:t xml:space="preserve">d. Europos Parlamento ir Tarybos reglamentu (ES) Nr. 2016/679 dėl fizinių asmenų apsaugos tvarkant asmens duomenis ir dėl laisvo tokių duomenų judėjimo ir kuriuo panaikinama Direktyva Nr. </w:t>
      </w:r>
      <w:r w:rsidR="1FADDC1F" w:rsidRPr="1BC4ECCF">
        <w:rPr>
          <w:rFonts w:ascii="Arial" w:eastAsia="Calibri" w:hAnsi="Arial" w:cs="Arial"/>
          <w:sz w:val="20"/>
          <w:szCs w:val="20"/>
        </w:rPr>
        <w:t>95/46/EB (</w:t>
      </w:r>
      <w:r w:rsidR="00F27598" w:rsidRPr="1BC4ECCF">
        <w:rPr>
          <w:rFonts w:ascii="Arial" w:eastAsia="Calibri" w:hAnsi="Arial" w:cs="Arial"/>
          <w:sz w:val="20"/>
          <w:szCs w:val="20"/>
        </w:rPr>
        <w:t xml:space="preserve">toliau </w:t>
      </w:r>
      <w:r w:rsidR="00A2369A">
        <w:rPr>
          <w:rFonts w:ascii="Arial" w:eastAsia="Calibri" w:hAnsi="Arial" w:cs="Arial"/>
          <w:sz w:val="20"/>
          <w:szCs w:val="20"/>
        </w:rPr>
        <w:t xml:space="preserve">– </w:t>
      </w:r>
      <w:r w:rsidR="00F27598" w:rsidRPr="1BC4ECCF">
        <w:rPr>
          <w:rFonts w:ascii="Arial" w:eastAsia="Calibri" w:hAnsi="Arial" w:cs="Arial"/>
          <w:sz w:val="20"/>
          <w:szCs w:val="20"/>
        </w:rPr>
        <w:t xml:space="preserve"> </w:t>
      </w:r>
      <w:r w:rsidR="1FADDC1F" w:rsidRPr="1BC4ECCF">
        <w:rPr>
          <w:rFonts w:ascii="Arial" w:eastAsia="Calibri" w:hAnsi="Arial" w:cs="Arial"/>
          <w:sz w:val="20"/>
          <w:szCs w:val="20"/>
        </w:rPr>
        <w:t>B</w:t>
      </w:r>
      <w:r w:rsidR="00BE1E52" w:rsidRPr="1BC4ECCF">
        <w:rPr>
          <w:rFonts w:ascii="Arial" w:eastAsia="Calibri" w:hAnsi="Arial" w:cs="Arial"/>
          <w:sz w:val="20"/>
          <w:szCs w:val="20"/>
        </w:rPr>
        <w:t>D</w:t>
      </w:r>
      <w:r w:rsidR="00E81C88" w:rsidRPr="1BC4ECCF">
        <w:rPr>
          <w:rFonts w:ascii="Arial" w:eastAsia="Calibri" w:hAnsi="Arial" w:cs="Arial"/>
          <w:sz w:val="20"/>
          <w:szCs w:val="20"/>
        </w:rPr>
        <w:t>A</w:t>
      </w:r>
      <w:r w:rsidR="00BE1E52" w:rsidRPr="1BC4ECCF">
        <w:rPr>
          <w:rFonts w:ascii="Arial" w:eastAsia="Calibri" w:hAnsi="Arial" w:cs="Arial"/>
          <w:sz w:val="20"/>
          <w:szCs w:val="20"/>
        </w:rPr>
        <w:t>R</w:t>
      </w:r>
      <w:r w:rsidR="1FADDC1F" w:rsidRPr="30F1B636">
        <w:rPr>
          <w:rFonts w:ascii="Arial" w:eastAsia="Calibri" w:hAnsi="Arial" w:cs="Arial"/>
          <w:sz w:val="20"/>
          <w:szCs w:val="20"/>
        </w:rPr>
        <w:t>)</w:t>
      </w:r>
      <w:r w:rsidR="2A1A0863" w:rsidRPr="30F1B636">
        <w:rPr>
          <w:rFonts w:ascii="Arial" w:eastAsia="Calibri" w:hAnsi="Arial" w:cs="Arial"/>
          <w:sz w:val="20"/>
          <w:szCs w:val="20"/>
        </w:rPr>
        <w:t xml:space="preserve"> 6 straipsnio 1 dalies c punktu</w:t>
      </w:r>
      <w:r w:rsidR="50E43369" w:rsidRPr="5F091BF8">
        <w:rPr>
          <w:rFonts w:ascii="Arial" w:eastAsia="Calibri" w:hAnsi="Arial" w:cs="Arial"/>
          <w:sz w:val="20"/>
          <w:szCs w:val="20"/>
        </w:rPr>
        <w:t xml:space="preserve">, </w:t>
      </w:r>
      <w:r w:rsidR="1FADDC1F" w:rsidRPr="30F1B636">
        <w:rPr>
          <w:rFonts w:ascii="Arial" w:eastAsia="Calibri" w:hAnsi="Arial" w:cs="Arial"/>
          <w:sz w:val="20"/>
          <w:szCs w:val="20"/>
        </w:rPr>
        <w:t xml:space="preserve"> ir Lietuvos Respublikos asmens duomenų teisinės apsaugos įstatymu. Asmens duomenys tvarkomi Paraiškos vertinimo, Paskolos sutarties ir su ja susijusių sutarčių ar sandorių sudarymo, jų vykdymo, viešinimo, apskaitos ir audito tikslais bei atrankinių patikrų metu tikrinant pateiktos ar nurodytos </w:t>
      </w:r>
      <w:r w:rsidR="1C84E00A" w:rsidRPr="7EDE59E8">
        <w:rPr>
          <w:rFonts w:ascii="Arial" w:eastAsia="Calibri" w:hAnsi="Arial" w:cs="Arial"/>
          <w:sz w:val="20"/>
          <w:szCs w:val="20"/>
        </w:rPr>
        <w:t xml:space="preserve">Ūkio </w:t>
      </w:r>
      <w:r w:rsidR="1FADDC1F" w:rsidRPr="30F1B636">
        <w:rPr>
          <w:rFonts w:ascii="Arial" w:eastAsia="Calibri" w:hAnsi="Arial" w:cs="Arial"/>
          <w:sz w:val="20"/>
          <w:szCs w:val="20"/>
        </w:rPr>
        <w:t xml:space="preserve">subjekto informacijos tikrumą. Su Aprašymo įgyvendinimu susiję asmens duomenys </w:t>
      </w:r>
      <w:r w:rsidR="320C0ADC" w:rsidRPr="5F091BF8">
        <w:rPr>
          <w:rFonts w:ascii="Arial" w:eastAsia="Calibri" w:hAnsi="Arial" w:cs="Arial"/>
          <w:sz w:val="20"/>
          <w:szCs w:val="20"/>
        </w:rPr>
        <w:t xml:space="preserve">INVEGOJE </w:t>
      </w:r>
      <w:r w:rsidR="1FADDC1F" w:rsidRPr="30F1B636">
        <w:rPr>
          <w:rFonts w:ascii="Arial" w:eastAsia="Calibri" w:hAnsi="Arial" w:cs="Arial"/>
          <w:sz w:val="20"/>
          <w:szCs w:val="20"/>
        </w:rPr>
        <w:t xml:space="preserve">tvarkomi ir saugomi 10 metų nuo paskutinio dokumento pagal Priemonę gavimo datos. </w:t>
      </w:r>
      <w:r w:rsidR="1F3C0AD3" w:rsidRPr="30F1B636">
        <w:rPr>
          <w:rFonts w:ascii="Arial" w:eastAsia="Calibri" w:hAnsi="Arial" w:cs="Arial"/>
          <w:sz w:val="20"/>
          <w:szCs w:val="20"/>
        </w:rPr>
        <w:t xml:space="preserve">Paskolos gavėjas visą informaciją ir dokumentus, susijusius su gautos </w:t>
      </w:r>
      <w:r w:rsidR="3A982192" w:rsidRPr="1BC4ECCF">
        <w:rPr>
          <w:rFonts w:ascii="Arial" w:eastAsia="Calibri" w:hAnsi="Arial" w:cs="Arial"/>
          <w:sz w:val="20"/>
          <w:szCs w:val="20"/>
        </w:rPr>
        <w:t>P</w:t>
      </w:r>
      <w:r w:rsidR="1F3C0AD3" w:rsidRPr="1BC4ECCF">
        <w:rPr>
          <w:rFonts w:ascii="Arial" w:eastAsia="Calibri" w:hAnsi="Arial" w:cs="Arial"/>
          <w:sz w:val="20"/>
          <w:szCs w:val="20"/>
        </w:rPr>
        <w:t xml:space="preserve">askolos </w:t>
      </w:r>
      <w:r w:rsidR="1F3C0AD3" w:rsidRPr="30F1B636">
        <w:rPr>
          <w:rFonts w:ascii="Arial" w:eastAsia="Calibri" w:hAnsi="Arial" w:cs="Arial"/>
          <w:sz w:val="20"/>
          <w:szCs w:val="20"/>
        </w:rPr>
        <w:t xml:space="preserve">lėšų panaudojimu, privalo saugoti </w:t>
      </w:r>
      <w:r w:rsidR="2CC4E7F6" w:rsidRPr="1BC4ECCF">
        <w:rPr>
          <w:rFonts w:ascii="Arial" w:eastAsia="Calibri" w:hAnsi="Arial" w:cs="Arial"/>
          <w:sz w:val="20"/>
          <w:szCs w:val="20"/>
        </w:rPr>
        <w:t>P</w:t>
      </w:r>
      <w:r w:rsidR="1F3C0AD3" w:rsidRPr="1BC4ECCF">
        <w:rPr>
          <w:rFonts w:ascii="Arial" w:eastAsia="Calibri" w:hAnsi="Arial" w:cs="Arial"/>
          <w:sz w:val="20"/>
          <w:szCs w:val="20"/>
        </w:rPr>
        <w:t>askolos</w:t>
      </w:r>
      <w:r w:rsidR="1F3C0AD3" w:rsidRPr="30F1B636">
        <w:rPr>
          <w:rFonts w:ascii="Arial" w:eastAsia="Calibri" w:hAnsi="Arial" w:cs="Arial"/>
          <w:sz w:val="20"/>
          <w:szCs w:val="20"/>
        </w:rPr>
        <w:t xml:space="preserve"> sutarties galiojimo metu ir 10 metų po </w:t>
      </w:r>
      <w:r w:rsidR="0DA19985" w:rsidRPr="1BC4ECCF">
        <w:rPr>
          <w:rFonts w:ascii="Arial" w:eastAsia="Calibri" w:hAnsi="Arial" w:cs="Arial"/>
          <w:sz w:val="20"/>
          <w:szCs w:val="20"/>
        </w:rPr>
        <w:t>P</w:t>
      </w:r>
      <w:r w:rsidR="1F3C0AD3" w:rsidRPr="1BC4ECCF">
        <w:rPr>
          <w:rFonts w:ascii="Arial" w:eastAsia="Calibri" w:hAnsi="Arial" w:cs="Arial"/>
          <w:sz w:val="20"/>
          <w:szCs w:val="20"/>
        </w:rPr>
        <w:t>askolos</w:t>
      </w:r>
      <w:r w:rsidR="1F3C0AD3" w:rsidRPr="30F1B636">
        <w:rPr>
          <w:rFonts w:ascii="Arial" w:eastAsia="Calibri" w:hAnsi="Arial" w:cs="Arial"/>
          <w:sz w:val="20"/>
          <w:szCs w:val="20"/>
        </w:rPr>
        <w:t xml:space="preserve"> sutarties pabaig</w:t>
      </w:r>
      <w:r w:rsidR="283FE8FE" w:rsidRPr="30F1B636">
        <w:rPr>
          <w:rFonts w:ascii="Arial" w:eastAsia="Calibri" w:hAnsi="Arial" w:cs="Arial"/>
          <w:sz w:val="20"/>
          <w:szCs w:val="20"/>
        </w:rPr>
        <w:t xml:space="preserve">os. </w:t>
      </w:r>
      <w:r w:rsidR="0D90A059" w:rsidRPr="30F1B636">
        <w:rPr>
          <w:rFonts w:ascii="Arial" w:eastAsia="Calibri" w:hAnsi="Arial" w:cs="Arial"/>
          <w:sz w:val="20"/>
          <w:szCs w:val="20"/>
        </w:rPr>
        <w:t xml:space="preserve">Paskolos sutarties vykdymo metu perduodami ir priimdami asmens duomenis </w:t>
      </w:r>
      <w:r w:rsidR="19B23131" w:rsidRPr="1BC4ECCF">
        <w:rPr>
          <w:rFonts w:ascii="Arial" w:eastAsia="Calibri" w:hAnsi="Arial" w:cs="Arial"/>
          <w:sz w:val="20"/>
          <w:szCs w:val="20"/>
        </w:rPr>
        <w:t>P</w:t>
      </w:r>
      <w:r w:rsidR="0D90A059" w:rsidRPr="1BC4ECCF">
        <w:rPr>
          <w:rFonts w:ascii="Arial" w:eastAsia="Calibri" w:hAnsi="Arial" w:cs="Arial"/>
          <w:sz w:val="20"/>
          <w:szCs w:val="20"/>
        </w:rPr>
        <w:t>askolos</w:t>
      </w:r>
      <w:r w:rsidR="0D90A059" w:rsidRPr="30F1B636">
        <w:rPr>
          <w:rFonts w:ascii="Arial" w:eastAsia="Calibri" w:hAnsi="Arial" w:cs="Arial"/>
          <w:sz w:val="20"/>
          <w:szCs w:val="20"/>
        </w:rPr>
        <w:t xml:space="preserve"> davėjas ir </w:t>
      </w:r>
      <w:r w:rsidR="4D69151E" w:rsidRPr="1BC4ECCF">
        <w:rPr>
          <w:rFonts w:ascii="Arial" w:eastAsia="Calibri" w:hAnsi="Arial" w:cs="Arial"/>
          <w:sz w:val="20"/>
          <w:szCs w:val="20"/>
        </w:rPr>
        <w:t>P</w:t>
      </w:r>
      <w:r w:rsidR="0D90A059" w:rsidRPr="1BC4ECCF">
        <w:rPr>
          <w:rFonts w:ascii="Arial" w:eastAsia="Calibri" w:hAnsi="Arial" w:cs="Arial"/>
          <w:sz w:val="20"/>
          <w:szCs w:val="20"/>
        </w:rPr>
        <w:t>askolos</w:t>
      </w:r>
      <w:r w:rsidR="0D90A059" w:rsidRPr="30F1B636">
        <w:rPr>
          <w:rFonts w:ascii="Arial" w:eastAsia="Calibri" w:hAnsi="Arial" w:cs="Arial"/>
          <w:sz w:val="20"/>
          <w:szCs w:val="20"/>
        </w:rPr>
        <w:t xml:space="preserve"> gavėjas veikia kaip nepriklausomi duomenų valdytojai, kiekvienas atskirai </w:t>
      </w:r>
      <w:r w:rsidR="49972E56" w:rsidRPr="30F1B636">
        <w:rPr>
          <w:rFonts w:ascii="Arial" w:eastAsia="Calibri" w:hAnsi="Arial" w:cs="Arial"/>
          <w:sz w:val="20"/>
          <w:szCs w:val="20"/>
        </w:rPr>
        <w:t>atsakingi už savo atliekamų duomenų tvarkymo atitiktį Bendrajame duomenų apsaugos reglamente numatytiems bei kitokiems taikytiniems asmens duomenų apsaugos reikalavima</w:t>
      </w:r>
      <w:r w:rsidR="5EE40727" w:rsidRPr="30F1B636">
        <w:rPr>
          <w:rFonts w:ascii="Arial" w:eastAsia="Calibri" w:hAnsi="Arial" w:cs="Arial"/>
          <w:sz w:val="20"/>
          <w:szCs w:val="20"/>
        </w:rPr>
        <w:t xml:space="preserve">ms. </w:t>
      </w:r>
      <w:r w:rsidR="1FADDC1F" w:rsidRPr="30F1B636">
        <w:rPr>
          <w:rFonts w:ascii="Arial" w:eastAsia="Calibri" w:hAnsi="Arial" w:cs="Arial"/>
          <w:sz w:val="20"/>
          <w:szCs w:val="20"/>
        </w:rPr>
        <w:t xml:space="preserve">Informacija apie asmens duomenų tvarkymą pateikiama </w:t>
      </w:r>
      <w:r w:rsidR="60D1E10F" w:rsidRPr="30F1B636">
        <w:rPr>
          <w:rFonts w:ascii="Arial" w:eastAsia="Calibri" w:hAnsi="Arial" w:cs="Arial"/>
          <w:sz w:val="20"/>
          <w:szCs w:val="20"/>
        </w:rPr>
        <w:t>INVEGOS</w:t>
      </w:r>
      <w:r w:rsidR="7B143E47" w:rsidRPr="30F1B636">
        <w:rPr>
          <w:rFonts w:ascii="Arial" w:eastAsia="Calibri" w:hAnsi="Arial" w:cs="Arial"/>
          <w:sz w:val="20"/>
          <w:szCs w:val="20"/>
        </w:rPr>
        <w:t xml:space="preserve"> </w:t>
      </w:r>
      <w:r w:rsidR="1FADDC1F" w:rsidRPr="30F1B636">
        <w:rPr>
          <w:rFonts w:ascii="Arial" w:eastAsia="Calibri" w:hAnsi="Arial" w:cs="Arial"/>
          <w:sz w:val="20"/>
          <w:szCs w:val="20"/>
        </w:rPr>
        <w:t xml:space="preserve">interneto </w:t>
      </w:r>
      <w:r w:rsidR="1FADDC1F" w:rsidRPr="1BC4ECCF">
        <w:rPr>
          <w:rFonts w:ascii="Arial" w:eastAsia="Calibri" w:hAnsi="Arial" w:cs="Arial"/>
          <w:sz w:val="20"/>
          <w:szCs w:val="20"/>
        </w:rPr>
        <w:t>svetain</w:t>
      </w:r>
      <w:r w:rsidR="584EFEFB" w:rsidRPr="1BC4ECCF">
        <w:rPr>
          <w:rFonts w:ascii="Arial" w:eastAsia="Calibri" w:hAnsi="Arial" w:cs="Arial"/>
          <w:sz w:val="20"/>
          <w:szCs w:val="20"/>
        </w:rPr>
        <w:t>ė</w:t>
      </w:r>
      <w:r w:rsidR="00D009DF" w:rsidRPr="1BC4ECCF">
        <w:rPr>
          <w:rFonts w:ascii="Arial" w:eastAsia="Calibri" w:hAnsi="Arial" w:cs="Arial"/>
          <w:sz w:val="20"/>
          <w:szCs w:val="20"/>
        </w:rPr>
        <w:t>s skiltyje</w:t>
      </w:r>
      <w:r w:rsidR="1FADDC1F" w:rsidRPr="30F1B636">
        <w:rPr>
          <w:rFonts w:ascii="Arial" w:eastAsia="Calibri" w:hAnsi="Arial" w:cs="Arial"/>
          <w:sz w:val="20"/>
          <w:szCs w:val="20"/>
        </w:rPr>
        <w:t xml:space="preserve"> </w:t>
      </w:r>
      <w:r w:rsidR="6ECBA51C" w:rsidRPr="30F1B636">
        <w:rPr>
          <w:rFonts w:ascii="Arial" w:eastAsia="Calibri" w:hAnsi="Arial" w:cs="Arial"/>
          <w:sz w:val="20"/>
          <w:szCs w:val="20"/>
        </w:rPr>
        <w:t>„Asmens duomenų apsauga“</w:t>
      </w:r>
      <w:r w:rsidR="005E7833">
        <w:rPr>
          <w:rFonts w:ascii="Arial" w:eastAsia="Calibri" w:hAnsi="Arial" w:cs="Arial"/>
          <w:sz w:val="20"/>
          <w:szCs w:val="20"/>
        </w:rPr>
        <w:t>.</w:t>
      </w:r>
      <w:r w:rsidR="6ECBA51C" w:rsidRPr="30F1B636">
        <w:rPr>
          <w:rFonts w:ascii="Arial" w:eastAsia="Calibri" w:hAnsi="Arial" w:cs="Arial"/>
          <w:sz w:val="20"/>
          <w:szCs w:val="20"/>
        </w:rPr>
        <w:t xml:space="preserve"> </w:t>
      </w:r>
      <w:r w:rsidR="30E8DE79" w:rsidRPr="1BC4ECCF">
        <w:rPr>
          <w:rFonts w:ascii="Arial" w:eastAsia="Calibri" w:hAnsi="Arial" w:cs="Arial"/>
          <w:sz w:val="20"/>
          <w:szCs w:val="20"/>
        </w:rPr>
        <w:t>Paskolų davėjas</w:t>
      </w:r>
      <w:r w:rsidR="1FADDC1F" w:rsidRPr="30F1B636">
        <w:rPr>
          <w:rFonts w:ascii="Arial" w:eastAsia="Calibri" w:hAnsi="Arial" w:cs="Arial"/>
          <w:sz w:val="20"/>
          <w:szCs w:val="20"/>
        </w:rPr>
        <w:t xml:space="preserve"> turi teisę perduoti tvarkomus asmens duomenis ir jais keistis su Lietuvos Respublikos valstybės institucijoms ir įstaigomis, kurios tvarko asmens duomenis, reikalingus šios Priemonės tinkamo įgyvendinimo tikslais.</w:t>
      </w:r>
    </w:p>
    <w:p w14:paraId="204AB72D" w14:textId="5CC27678" w:rsidR="00941CBC" w:rsidRPr="00660B0A" w:rsidRDefault="00941CBC" w:rsidP="00937F02">
      <w:pPr>
        <w:tabs>
          <w:tab w:val="left" w:pos="1418"/>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1.5.</w:t>
      </w:r>
      <w:r w:rsidR="006F4627">
        <w:rPr>
          <w:rFonts w:ascii="Arial" w:eastAsia="Calibri" w:hAnsi="Arial" w:cs="Arial"/>
          <w:sz w:val="20"/>
          <w:szCs w:val="20"/>
        </w:rPr>
        <w:t>6</w:t>
      </w:r>
      <w:r>
        <w:rPr>
          <w:rFonts w:ascii="Arial" w:eastAsia="Calibri" w:hAnsi="Arial" w:cs="Arial"/>
          <w:sz w:val="20"/>
          <w:szCs w:val="20"/>
        </w:rPr>
        <w:t xml:space="preserve">. </w:t>
      </w:r>
      <w:r w:rsidR="005E7833">
        <w:rPr>
          <w:rFonts w:ascii="Arial" w:eastAsia="Calibri" w:hAnsi="Arial" w:cs="Arial"/>
          <w:sz w:val="20"/>
          <w:szCs w:val="20"/>
        </w:rPr>
        <w:t xml:space="preserve">Paskolos </w:t>
      </w:r>
      <w:r w:rsidR="005E7833" w:rsidRPr="1BC4ECCF">
        <w:rPr>
          <w:rFonts w:ascii="Arial" w:eastAsia="Calibri" w:hAnsi="Arial" w:cs="Arial"/>
          <w:sz w:val="20"/>
          <w:szCs w:val="20"/>
        </w:rPr>
        <w:t>davėjas</w:t>
      </w:r>
      <w:r w:rsidR="009B703A" w:rsidRPr="009B703A">
        <w:rPr>
          <w:rFonts w:ascii="Arial" w:eastAsia="Calibri" w:hAnsi="Arial" w:cs="Arial"/>
          <w:sz w:val="20"/>
          <w:szCs w:val="20"/>
        </w:rPr>
        <w:t xml:space="preserve"> turi teisę nesuteikti Paskolos arba po Paskolos sutarties pasirašymo atsisakyti išduoti Paskolą, </w:t>
      </w:r>
      <w:r w:rsidR="009B703A" w:rsidRPr="00660B0A">
        <w:rPr>
          <w:rFonts w:ascii="Arial" w:eastAsia="Calibri" w:hAnsi="Arial" w:cs="Arial"/>
          <w:sz w:val="20"/>
          <w:szCs w:val="20"/>
        </w:rPr>
        <w:t>jei tenkinama viena ar kelios iš žemiau nurodytų sąlygų</w:t>
      </w:r>
      <w:r w:rsidR="00A56DD0" w:rsidRPr="00660B0A">
        <w:rPr>
          <w:rFonts w:ascii="Arial" w:eastAsia="Calibri" w:hAnsi="Arial" w:cs="Arial"/>
          <w:sz w:val="20"/>
          <w:szCs w:val="20"/>
        </w:rPr>
        <w:t>, t.</w:t>
      </w:r>
      <w:r w:rsidR="00805BA9" w:rsidRPr="00660B0A">
        <w:rPr>
          <w:rFonts w:ascii="Arial" w:eastAsia="Calibri" w:hAnsi="Arial" w:cs="Arial"/>
          <w:sz w:val="20"/>
          <w:szCs w:val="20"/>
        </w:rPr>
        <w:t xml:space="preserve"> </w:t>
      </w:r>
      <w:r w:rsidR="00A56DD0" w:rsidRPr="00660B0A">
        <w:rPr>
          <w:rFonts w:ascii="Arial" w:eastAsia="Calibri" w:hAnsi="Arial" w:cs="Arial"/>
          <w:sz w:val="20"/>
          <w:szCs w:val="20"/>
        </w:rPr>
        <w:t>y.</w:t>
      </w:r>
      <w:r w:rsidR="009B703A" w:rsidRPr="00660B0A">
        <w:rPr>
          <w:rFonts w:ascii="Arial" w:eastAsia="Calibri" w:hAnsi="Arial" w:cs="Arial"/>
          <w:sz w:val="20"/>
          <w:szCs w:val="20"/>
        </w:rPr>
        <w:t xml:space="preserve"> </w:t>
      </w:r>
      <w:r w:rsidR="00A56DD0" w:rsidRPr="00660B0A">
        <w:rPr>
          <w:rFonts w:ascii="Arial" w:eastAsia="Calibri" w:hAnsi="Arial" w:cs="Arial"/>
          <w:sz w:val="20"/>
          <w:szCs w:val="20"/>
        </w:rPr>
        <w:t>k</w:t>
      </w:r>
      <w:r w:rsidR="009B703A" w:rsidRPr="00660B0A">
        <w:rPr>
          <w:rFonts w:ascii="Arial" w:eastAsia="Calibri" w:hAnsi="Arial" w:cs="Arial"/>
          <w:sz w:val="20"/>
          <w:szCs w:val="20"/>
        </w:rPr>
        <w:t>ai</w:t>
      </w:r>
      <w:r w:rsidRPr="00660B0A">
        <w:rPr>
          <w:rFonts w:ascii="Arial" w:eastAsia="Calibri" w:hAnsi="Arial" w:cs="Arial"/>
          <w:sz w:val="20"/>
          <w:szCs w:val="20"/>
        </w:rPr>
        <w:t>:</w:t>
      </w:r>
      <w:r w:rsidR="005D6F78" w:rsidRPr="00660B0A">
        <w:rPr>
          <w:rFonts w:ascii="Arial" w:eastAsia="Calibri" w:hAnsi="Arial" w:cs="Arial"/>
          <w:sz w:val="20"/>
          <w:szCs w:val="20"/>
        </w:rPr>
        <w:t xml:space="preserve"> </w:t>
      </w:r>
    </w:p>
    <w:p w14:paraId="5FE585D5" w14:textId="01B57FFF" w:rsidR="006F3D09" w:rsidRDefault="00937F02" w:rsidP="00756C5D">
      <w:pPr>
        <w:tabs>
          <w:tab w:val="left" w:pos="1560"/>
        </w:tabs>
        <w:autoSpaceDE w:val="0"/>
        <w:autoSpaceDN w:val="0"/>
        <w:spacing w:after="0" w:line="240" w:lineRule="auto"/>
        <w:ind w:firstLine="709"/>
        <w:jc w:val="both"/>
        <w:rPr>
          <w:rFonts w:ascii="Arial" w:eastAsia="Calibri" w:hAnsi="Arial" w:cs="Arial"/>
          <w:sz w:val="20"/>
          <w:szCs w:val="20"/>
        </w:rPr>
      </w:pPr>
      <w:r w:rsidRPr="00660B0A">
        <w:rPr>
          <w:rFonts w:ascii="Arial" w:eastAsia="Calibri" w:hAnsi="Arial" w:cs="Arial"/>
          <w:sz w:val="20"/>
          <w:szCs w:val="20"/>
        </w:rPr>
        <w:t>1.5.</w:t>
      </w:r>
      <w:r w:rsidR="006F4627" w:rsidRPr="00660B0A">
        <w:rPr>
          <w:rFonts w:ascii="Arial" w:eastAsia="Calibri" w:hAnsi="Arial" w:cs="Arial"/>
          <w:sz w:val="20"/>
          <w:szCs w:val="20"/>
        </w:rPr>
        <w:t>6</w:t>
      </w:r>
      <w:r w:rsidRPr="00660B0A">
        <w:rPr>
          <w:rFonts w:ascii="Arial" w:eastAsia="Calibri" w:hAnsi="Arial" w:cs="Arial"/>
          <w:sz w:val="20"/>
          <w:szCs w:val="20"/>
        </w:rPr>
        <w:t>.</w:t>
      </w:r>
      <w:r w:rsidR="00941CBC" w:rsidRPr="00660B0A">
        <w:rPr>
          <w:rFonts w:ascii="Arial" w:eastAsia="Calibri" w:hAnsi="Arial" w:cs="Arial"/>
          <w:sz w:val="20"/>
          <w:szCs w:val="20"/>
        </w:rPr>
        <w:t>1</w:t>
      </w:r>
      <w:r w:rsidR="006F4627" w:rsidRPr="00660B0A">
        <w:rPr>
          <w:rFonts w:ascii="Arial" w:eastAsia="Calibri" w:hAnsi="Arial" w:cs="Arial"/>
          <w:sz w:val="20"/>
          <w:szCs w:val="20"/>
        </w:rPr>
        <w:t>.</w:t>
      </w:r>
      <w:r w:rsidR="006C7B2D" w:rsidRPr="00660B0A">
        <w:rPr>
          <w:rFonts w:ascii="Arial" w:hAnsi="Arial" w:cs="Arial"/>
          <w:sz w:val="20"/>
          <w:szCs w:val="20"/>
        </w:rPr>
        <w:t xml:space="preserve"> </w:t>
      </w:r>
      <w:r w:rsidR="0DE3533D" w:rsidRPr="00660B0A">
        <w:rPr>
          <w:rFonts w:ascii="Arial" w:hAnsi="Arial" w:cs="Arial"/>
          <w:sz w:val="20"/>
          <w:szCs w:val="20"/>
        </w:rPr>
        <w:t>Ūkio</w:t>
      </w:r>
      <w:r w:rsidR="002F1847" w:rsidRPr="00660B0A">
        <w:rPr>
          <w:rFonts w:ascii="Arial" w:eastAsia="Calibri" w:hAnsi="Arial" w:cs="Arial"/>
          <w:sz w:val="20"/>
          <w:szCs w:val="20"/>
        </w:rPr>
        <w:t xml:space="preserve"> subjektui</w:t>
      </w:r>
      <w:r w:rsidR="007A7FEF" w:rsidRPr="00660B0A">
        <w:rPr>
          <w:rFonts w:ascii="Arial" w:eastAsia="Calibri" w:hAnsi="Arial" w:cs="Arial"/>
          <w:sz w:val="20"/>
          <w:szCs w:val="20"/>
        </w:rPr>
        <w:t xml:space="preserve"> </w:t>
      </w:r>
      <w:r w:rsidR="004C2CAB" w:rsidRPr="00660B0A">
        <w:rPr>
          <w:rFonts w:ascii="Arial" w:eastAsia="Calibri" w:hAnsi="Arial" w:cs="Arial"/>
          <w:sz w:val="20"/>
          <w:szCs w:val="20"/>
        </w:rPr>
        <w:t>ir (ar)</w:t>
      </w:r>
      <w:r w:rsidRPr="00660B0A">
        <w:rPr>
          <w:rFonts w:ascii="Arial" w:eastAsia="Calibri" w:hAnsi="Arial" w:cs="Arial"/>
          <w:sz w:val="20"/>
          <w:szCs w:val="20"/>
        </w:rPr>
        <w:t xml:space="preserve"> jo naudos gavėjui</w:t>
      </w:r>
      <w:r w:rsidR="00330582" w:rsidRPr="00660B0A">
        <w:rPr>
          <w:rFonts w:ascii="Arial" w:eastAsia="Calibri" w:hAnsi="Arial" w:cs="Arial"/>
          <w:sz w:val="20"/>
          <w:szCs w:val="20"/>
        </w:rPr>
        <w:t>,</w:t>
      </w:r>
      <w:r w:rsidRPr="00660B0A">
        <w:rPr>
          <w:rFonts w:ascii="Arial" w:hAnsi="Arial" w:cs="Arial"/>
          <w:sz w:val="20"/>
          <w:szCs w:val="20"/>
        </w:rPr>
        <w:t xml:space="preserve"> kaip </w:t>
      </w:r>
      <w:r w:rsidR="00980753" w:rsidRPr="00660B0A">
        <w:rPr>
          <w:rFonts w:ascii="Arial" w:hAnsi="Arial" w:cs="Arial"/>
          <w:sz w:val="20"/>
          <w:szCs w:val="20"/>
        </w:rPr>
        <w:t xml:space="preserve">jis </w:t>
      </w:r>
      <w:r w:rsidRPr="00660B0A">
        <w:rPr>
          <w:rFonts w:ascii="Arial" w:hAnsi="Arial" w:cs="Arial"/>
          <w:sz w:val="20"/>
          <w:szCs w:val="20"/>
        </w:rPr>
        <w:t>apibrėžta</w:t>
      </w:r>
      <w:r w:rsidR="00980753" w:rsidRPr="00660B0A">
        <w:rPr>
          <w:rFonts w:ascii="Arial" w:hAnsi="Arial" w:cs="Arial"/>
          <w:sz w:val="20"/>
          <w:szCs w:val="20"/>
        </w:rPr>
        <w:t>s</w:t>
      </w:r>
      <w:r w:rsidRPr="00660B0A">
        <w:rPr>
          <w:rFonts w:ascii="Arial" w:hAnsi="Arial" w:cs="Arial"/>
          <w:sz w:val="20"/>
          <w:szCs w:val="20"/>
        </w:rPr>
        <w:t xml:space="preserve"> LR pinigų plovimo ir teroristų finansavimo prevencijos įstatym</w:t>
      </w:r>
      <w:r w:rsidR="005C53EB" w:rsidRPr="00660B0A">
        <w:rPr>
          <w:rFonts w:ascii="Arial" w:hAnsi="Arial" w:cs="Arial"/>
          <w:sz w:val="20"/>
          <w:szCs w:val="20"/>
        </w:rPr>
        <w:t>o</w:t>
      </w:r>
      <w:r w:rsidR="00E76B3B" w:rsidRPr="006B2095">
        <w:rPr>
          <w:rFonts w:ascii="Arial" w:hAnsi="Arial" w:cs="Arial"/>
          <w:sz w:val="20"/>
          <w:szCs w:val="20"/>
        </w:rPr>
        <w:t xml:space="preserve"> </w:t>
      </w:r>
      <w:bookmarkStart w:id="7" w:name="_Hlk103845509"/>
      <w:r w:rsidR="005C53EB" w:rsidRPr="006B2095">
        <w:rPr>
          <w:rFonts w:ascii="Arial" w:hAnsi="Arial" w:cs="Arial"/>
          <w:sz w:val="20"/>
          <w:szCs w:val="20"/>
        </w:rPr>
        <w:t xml:space="preserve">2 straipsnio 14 </w:t>
      </w:r>
      <w:bookmarkEnd w:id="7"/>
      <w:r w:rsidR="00980753" w:rsidRPr="006B2095">
        <w:rPr>
          <w:rFonts w:ascii="Arial" w:hAnsi="Arial" w:cs="Arial"/>
          <w:sz w:val="20"/>
          <w:szCs w:val="20"/>
        </w:rPr>
        <w:t>dalyje</w:t>
      </w:r>
      <w:r w:rsidRPr="006B2095">
        <w:rPr>
          <w:rFonts w:ascii="Arial" w:hAnsi="Arial" w:cs="Arial"/>
          <w:sz w:val="20"/>
          <w:szCs w:val="20"/>
        </w:rPr>
        <w:t>,</w:t>
      </w:r>
      <w:r w:rsidRPr="006B2095">
        <w:rPr>
          <w:rFonts w:ascii="Arial" w:eastAsia="Calibri" w:hAnsi="Arial" w:cs="Arial"/>
          <w:sz w:val="20"/>
          <w:szCs w:val="20"/>
        </w:rPr>
        <w:t xml:space="preserve"> </w:t>
      </w:r>
      <w:r w:rsidR="008209D4" w:rsidRPr="006B2095">
        <w:rPr>
          <w:rFonts w:ascii="Arial" w:eastAsia="Calibri" w:hAnsi="Arial" w:cs="Arial"/>
          <w:sz w:val="20"/>
          <w:szCs w:val="20"/>
        </w:rPr>
        <w:t>arba fiziniams ir juridiniams asmenims</w:t>
      </w:r>
      <w:r w:rsidRPr="006B2095">
        <w:rPr>
          <w:rFonts w:ascii="Arial" w:eastAsia="Calibri" w:hAnsi="Arial" w:cs="Arial"/>
          <w:sz w:val="20"/>
          <w:szCs w:val="20"/>
        </w:rPr>
        <w:t>, kurių naudai bus naudojam</w:t>
      </w:r>
      <w:r w:rsidR="008209D4" w:rsidRPr="006B2095">
        <w:rPr>
          <w:rFonts w:ascii="Arial" w:eastAsia="Calibri" w:hAnsi="Arial" w:cs="Arial"/>
          <w:sz w:val="20"/>
          <w:szCs w:val="20"/>
        </w:rPr>
        <w:t>os</w:t>
      </w:r>
      <w:r w:rsidRPr="006B2095">
        <w:rPr>
          <w:rFonts w:ascii="Arial" w:eastAsia="Calibri" w:hAnsi="Arial" w:cs="Arial"/>
          <w:sz w:val="20"/>
          <w:szCs w:val="20"/>
        </w:rPr>
        <w:t xml:space="preserve"> Paskol</w:t>
      </w:r>
      <w:r w:rsidR="008209D4" w:rsidRPr="006B2095">
        <w:rPr>
          <w:rFonts w:ascii="Arial" w:eastAsia="Calibri" w:hAnsi="Arial" w:cs="Arial"/>
          <w:sz w:val="20"/>
          <w:szCs w:val="20"/>
        </w:rPr>
        <w:t>os</w:t>
      </w:r>
      <w:r w:rsidRPr="006B2095">
        <w:rPr>
          <w:rFonts w:ascii="Arial" w:eastAsia="Calibri" w:hAnsi="Arial" w:cs="Arial"/>
          <w:sz w:val="20"/>
          <w:szCs w:val="20"/>
        </w:rPr>
        <w:t xml:space="preserve"> </w:t>
      </w:r>
      <w:r w:rsidR="008209D4" w:rsidRPr="006B2095">
        <w:rPr>
          <w:rFonts w:ascii="Arial" w:eastAsia="Calibri" w:hAnsi="Arial" w:cs="Arial"/>
          <w:sz w:val="20"/>
          <w:szCs w:val="20"/>
        </w:rPr>
        <w:t xml:space="preserve">lėšos </w:t>
      </w:r>
      <w:r w:rsidRPr="006B2095">
        <w:rPr>
          <w:rFonts w:ascii="Arial" w:eastAsia="Calibri" w:hAnsi="Arial" w:cs="Arial"/>
          <w:sz w:val="20"/>
          <w:szCs w:val="20"/>
        </w:rPr>
        <w:t xml:space="preserve">(toliau bet kuris iš jų </w:t>
      </w:r>
      <w:r w:rsidR="009B703A" w:rsidRPr="006B2095">
        <w:rPr>
          <w:rFonts w:ascii="Arial" w:eastAsia="Calibri" w:hAnsi="Arial" w:cs="Arial"/>
          <w:sz w:val="20"/>
          <w:szCs w:val="20"/>
        </w:rPr>
        <w:t>vadinamas</w:t>
      </w:r>
      <w:r w:rsidRPr="006B2095">
        <w:rPr>
          <w:rFonts w:ascii="Arial" w:eastAsia="Calibri" w:hAnsi="Arial" w:cs="Arial"/>
          <w:sz w:val="20"/>
          <w:szCs w:val="20"/>
        </w:rPr>
        <w:t xml:space="preserve"> Asmuo</w:t>
      </w:r>
      <w:r w:rsidRPr="0940FE6D">
        <w:rPr>
          <w:rFonts w:ascii="Arial" w:eastAsia="Calibri" w:hAnsi="Arial" w:cs="Arial"/>
          <w:sz w:val="20"/>
          <w:szCs w:val="20"/>
        </w:rPr>
        <w:t>)</w:t>
      </w:r>
      <w:r w:rsidR="000C0EE8" w:rsidRPr="77058AF9">
        <w:rPr>
          <w:rFonts w:ascii="Arial" w:eastAsia="Calibri" w:hAnsi="Arial" w:cs="Arial"/>
          <w:sz w:val="20"/>
          <w:szCs w:val="20"/>
        </w:rPr>
        <w:t xml:space="preserve"> </w:t>
      </w:r>
      <w:r w:rsidRPr="006B2095">
        <w:rPr>
          <w:rFonts w:ascii="Arial" w:eastAsia="Calibri" w:hAnsi="Arial" w:cs="Arial"/>
          <w:sz w:val="20"/>
          <w:szCs w:val="20"/>
        </w:rPr>
        <w:t>taikomos sankcijos (bet kokios prekybinės, ekonominės ar finansinės sankcijos, embarga</w:t>
      </w:r>
      <w:r w:rsidR="001703F5" w:rsidRPr="006B2095">
        <w:rPr>
          <w:rFonts w:ascii="Arial" w:eastAsia="Calibri" w:hAnsi="Arial" w:cs="Arial"/>
          <w:sz w:val="20"/>
          <w:szCs w:val="20"/>
        </w:rPr>
        <w:t>s</w:t>
      </w:r>
      <w:r w:rsidRPr="006B2095">
        <w:rPr>
          <w:rFonts w:ascii="Arial" w:eastAsia="Calibri" w:hAnsi="Arial" w:cs="Arial"/>
          <w:sz w:val="20"/>
          <w:szCs w:val="20"/>
        </w:rPr>
        <w:t xml:space="preserve"> ar kitos ribojančios priemonės</w:t>
      </w:r>
      <w:r w:rsidR="00366398" w:rsidRPr="006B2095">
        <w:rPr>
          <w:rFonts w:ascii="Arial" w:eastAsia="Calibri" w:hAnsi="Arial" w:cs="Arial"/>
          <w:sz w:val="20"/>
          <w:szCs w:val="20"/>
        </w:rPr>
        <w:t>)</w:t>
      </w:r>
      <w:r w:rsidRPr="006B2095">
        <w:rPr>
          <w:rFonts w:ascii="Arial" w:eastAsia="Calibri" w:hAnsi="Arial" w:cs="Arial"/>
          <w:sz w:val="20"/>
          <w:szCs w:val="20"/>
        </w:rPr>
        <w:t xml:space="preserve">, kurias nustato, taiko ar administruoja Jungtinių Tautų Saugumo Taryba, </w:t>
      </w:r>
      <w:r w:rsidR="009B2AF7">
        <w:rPr>
          <w:rFonts w:ascii="Arial" w:eastAsia="Calibri" w:hAnsi="Arial" w:cs="Arial"/>
          <w:sz w:val="20"/>
          <w:szCs w:val="20"/>
        </w:rPr>
        <w:t>ES</w:t>
      </w:r>
      <w:r w:rsidRPr="006B2095">
        <w:rPr>
          <w:rFonts w:ascii="Arial" w:eastAsia="Calibri" w:hAnsi="Arial" w:cs="Arial"/>
          <w:sz w:val="20"/>
          <w:szCs w:val="20"/>
        </w:rPr>
        <w:t xml:space="preserve">, Lietuvos Respublika, Jungtinių Amerikos Valstijų </w:t>
      </w:r>
      <w:r w:rsidR="00146E4E" w:rsidRPr="006B2095">
        <w:rPr>
          <w:rFonts w:ascii="Arial" w:eastAsia="Calibri" w:hAnsi="Arial" w:cs="Arial"/>
          <w:sz w:val="20"/>
          <w:szCs w:val="20"/>
        </w:rPr>
        <w:t>V</w:t>
      </w:r>
      <w:r w:rsidRPr="006B2095">
        <w:rPr>
          <w:rFonts w:ascii="Arial" w:eastAsia="Calibri" w:hAnsi="Arial" w:cs="Arial"/>
          <w:sz w:val="20"/>
          <w:szCs w:val="20"/>
        </w:rPr>
        <w:t xml:space="preserve">yriausybė (įskaitant </w:t>
      </w:r>
      <w:r w:rsidR="008209D4" w:rsidRPr="006B2095">
        <w:rPr>
          <w:rFonts w:ascii="Arial" w:eastAsia="Calibri" w:hAnsi="Arial" w:cs="Arial"/>
          <w:sz w:val="20"/>
          <w:szCs w:val="20"/>
        </w:rPr>
        <w:t>Jungtinių Amerikos Valstijų</w:t>
      </w:r>
      <w:r w:rsidRPr="006B2095">
        <w:rPr>
          <w:rFonts w:ascii="Arial" w:eastAsia="Calibri" w:hAnsi="Arial" w:cs="Arial"/>
          <w:sz w:val="20"/>
          <w:szCs w:val="20"/>
        </w:rPr>
        <w:t xml:space="preserve"> Iždo departamento Užsienio lėšų kontrolės biurą (</w:t>
      </w:r>
      <w:bookmarkStart w:id="8" w:name="_Hlk103845564"/>
      <w:r w:rsidR="005C53EB" w:rsidRPr="006B2095">
        <w:rPr>
          <w:rFonts w:ascii="Arial" w:eastAsia="Calibri" w:hAnsi="Arial" w:cs="Arial"/>
          <w:sz w:val="20"/>
          <w:szCs w:val="20"/>
        </w:rPr>
        <w:t xml:space="preserve">angl. </w:t>
      </w:r>
      <w:r w:rsidR="005C53EB" w:rsidRPr="006B2095">
        <w:rPr>
          <w:rFonts w:ascii="Arial" w:eastAsia="Calibri" w:hAnsi="Arial" w:cs="Arial"/>
          <w:i/>
          <w:iCs/>
          <w:sz w:val="20"/>
          <w:szCs w:val="20"/>
          <w:lang w:val="en-US"/>
        </w:rPr>
        <w:t>The Office of Foreign Assets Control of the U.S. Department of the Treasury</w:t>
      </w:r>
      <w:bookmarkEnd w:id="8"/>
      <w:r w:rsidR="00366398" w:rsidRPr="006B2095">
        <w:rPr>
          <w:rFonts w:ascii="Arial" w:eastAsia="Calibri" w:hAnsi="Arial" w:cs="Arial"/>
          <w:sz w:val="20"/>
          <w:szCs w:val="20"/>
        </w:rPr>
        <w:t xml:space="preserve">), </w:t>
      </w:r>
      <w:r w:rsidR="008209D4" w:rsidRPr="006B2095">
        <w:rPr>
          <w:rFonts w:ascii="Arial" w:eastAsia="Calibri" w:hAnsi="Arial" w:cs="Arial"/>
          <w:sz w:val="20"/>
          <w:szCs w:val="20"/>
        </w:rPr>
        <w:t>Jungtinė Didžiosios Britanijos ir Šiaurės Airijos Karalystė</w:t>
      </w:r>
      <w:r w:rsidR="00196997" w:rsidRPr="1BC4ECCF">
        <w:rPr>
          <w:rFonts w:ascii="Arial" w:eastAsia="Calibri" w:hAnsi="Arial" w:cs="Arial"/>
          <w:sz w:val="20"/>
          <w:szCs w:val="20"/>
        </w:rPr>
        <w:t xml:space="preserve"> </w:t>
      </w:r>
      <w:r w:rsidR="007D01FB" w:rsidRPr="1BC4ECCF">
        <w:rPr>
          <w:rFonts w:ascii="Arial" w:eastAsia="Calibri" w:hAnsi="Arial" w:cs="Arial"/>
          <w:sz w:val="20"/>
          <w:szCs w:val="20"/>
        </w:rPr>
        <w:t>(toliau – Sankcijos)</w:t>
      </w:r>
      <w:r w:rsidR="6D6DBF3A" w:rsidRPr="1BC4ECCF">
        <w:rPr>
          <w:rFonts w:ascii="Arial" w:eastAsia="Calibri" w:hAnsi="Arial" w:cs="Arial"/>
          <w:sz w:val="20"/>
          <w:szCs w:val="20"/>
        </w:rPr>
        <w:t>.</w:t>
      </w:r>
      <w:r w:rsidR="2C0AE16D" w:rsidRPr="5F091BF8">
        <w:rPr>
          <w:rFonts w:ascii="Arial" w:eastAsia="Calibri" w:hAnsi="Arial" w:cs="Arial"/>
          <w:sz w:val="20"/>
          <w:szCs w:val="20"/>
        </w:rPr>
        <w:t>;</w:t>
      </w:r>
    </w:p>
    <w:p w14:paraId="3A39018A" w14:textId="7A02F46C" w:rsidR="00937F02" w:rsidRPr="00B3687C" w:rsidRDefault="00937F02" w:rsidP="00897DAE">
      <w:pPr>
        <w:tabs>
          <w:tab w:val="left" w:pos="1418"/>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1.5.</w:t>
      </w:r>
      <w:r w:rsidR="006F4627">
        <w:rPr>
          <w:rFonts w:ascii="Arial" w:eastAsia="Calibri" w:hAnsi="Arial" w:cs="Arial"/>
          <w:sz w:val="20"/>
          <w:szCs w:val="20"/>
        </w:rPr>
        <w:t>6</w:t>
      </w:r>
      <w:r>
        <w:rPr>
          <w:rFonts w:ascii="Arial" w:eastAsia="Calibri" w:hAnsi="Arial" w:cs="Arial"/>
          <w:sz w:val="20"/>
          <w:szCs w:val="20"/>
        </w:rPr>
        <w:t>.2.</w:t>
      </w:r>
      <w:r w:rsidR="006C7B2D">
        <w:rPr>
          <w:rFonts w:ascii="Arial" w:hAnsi="Arial" w:cs="Arial"/>
          <w:sz w:val="20"/>
          <w:szCs w:val="20"/>
        </w:rPr>
        <w:t xml:space="preserve"> </w:t>
      </w:r>
      <w:r w:rsidR="00065E2E">
        <w:rPr>
          <w:rFonts w:ascii="Arial" w:eastAsia="Calibri" w:hAnsi="Arial" w:cs="Arial"/>
          <w:sz w:val="20"/>
          <w:szCs w:val="20"/>
        </w:rPr>
        <w:t xml:space="preserve">Paskolos </w:t>
      </w:r>
      <w:r w:rsidR="00065E2E" w:rsidRPr="1BC4ECCF">
        <w:rPr>
          <w:rFonts w:ascii="Arial" w:eastAsia="Calibri" w:hAnsi="Arial" w:cs="Arial"/>
          <w:sz w:val="20"/>
          <w:szCs w:val="20"/>
        </w:rPr>
        <w:t>davėjas</w:t>
      </w:r>
      <w:r>
        <w:rPr>
          <w:rFonts w:ascii="Arial" w:eastAsia="Calibri" w:hAnsi="Arial" w:cs="Arial"/>
          <w:sz w:val="20"/>
          <w:szCs w:val="20"/>
        </w:rPr>
        <w:t xml:space="preserve"> turi duomenų, kad bet kuris Asmuo yra arba gali būti susijęs su pinigų plovimu, </w:t>
      </w:r>
      <w:r w:rsidR="00BE60FB" w:rsidRPr="00B3687C">
        <w:rPr>
          <w:rFonts w:ascii="Arial" w:eastAsia="Calibri" w:hAnsi="Arial" w:cs="Arial"/>
          <w:sz w:val="20"/>
          <w:szCs w:val="20"/>
        </w:rPr>
        <w:t>teroristų finansavimu ir (ar) kita kriminaline veikla</w:t>
      </w:r>
      <w:r w:rsidR="00BE60FB" w:rsidRPr="00B3687C" w:rsidDel="00BE60FB">
        <w:rPr>
          <w:rFonts w:ascii="Arial" w:eastAsia="Calibri" w:hAnsi="Arial" w:cs="Arial"/>
          <w:sz w:val="20"/>
          <w:szCs w:val="20"/>
        </w:rPr>
        <w:t xml:space="preserve"> </w:t>
      </w:r>
      <w:r w:rsidRPr="00B3687C">
        <w:rPr>
          <w:rFonts w:ascii="Arial" w:eastAsia="Calibri" w:hAnsi="Arial" w:cs="Arial"/>
          <w:sz w:val="20"/>
          <w:szCs w:val="20"/>
        </w:rPr>
        <w:t>(pvz., Asmuo veikia ar veikė</w:t>
      </w:r>
      <w:r w:rsidRPr="00B3687C" w:rsidDel="000D78EA">
        <w:rPr>
          <w:rFonts w:ascii="Arial" w:eastAsia="Calibri" w:hAnsi="Arial" w:cs="Arial"/>
          <w:sz w:val="20"/>
          <w:szCs w:val="20"/>
        </w:rPr>
        <w:t xml:space="preserve"> </w:t>
      </w:r>
      <w:r w:rsidR="000D78EA" w:rsidRPr="1BC4ECCF">
        <w:rPr>
          <w:rFonts w:ascii="Arial" w:eastAsia="Calibri" w:hAnsi="Arial" w:cs="Arial"/>
          <w:sz w:val="20"/>
          <w:szCs w:val="20"/>
        </w:rPr>
        <w:t>aukštos</w:t>
      </w:r>
      <w:r w:rsidRPr="00B3687C">
        <w:rPr>
          <w:rFonts w:ascii="Arial" w:eastAsia="Calibri" w:hAnsi="Arial" w:cs="Arial"/>
          <w:sz w:val="20"/>
          <w:szCs w:val="20"/>
        </w:rPr>
        <w:t xml:space="preserve"> pinigų plovimo ir (ar) teroristų finansavimo rizikos srityje ir </w:t>
      </w:r>
      <w:r w:rsidR="00BE60FB" w:rsidRPr="00B3687C">
        <w:rPr>
          <w:rFonts w:ascii="Arial" w:eastAsia="Calibri" w:hAnsi="Arial" w:cs="Arial"/>
          <w:sz w:val="20"/>
          <w:szCs w:val="20"/>
        </w:rPr>
        <w:t>Asmuo</w:t>
      </w:r>
      <w:r w:rsidR="00956DE2" w:rsidRPr="00B3687C">
        <w:rPr>
          <w:rFonts w:ascii="Arial" w:eastAsia="Calibri" w:hAnsi="Arial" w:cs="Arial"/>
          <w:sz w:val="20"/>
          <w:szCs w:val="20"/>
        </w:rPr>
        <w:t xml:space="preserve"> </w:t>
      </w:r>
      <w:r w:rsidRPr="00B3687C">
        <w:rPr>
          <w:rFonts w:ascii="Arial" w:eastAsia="Calibri" w:hAnsi="Arial" w:cs="Arial"/>
          <w:sz w:val="20"/>
          <w:szCs w:val="20"/>
        </w:rPr>
        <w:t>nepateikia pakankamos dokumentacijos ar kitų įrodymų apie Asmens nuosavybės ir valdymo struktūrą, lėšų sandoriams vykdyti šaltinį, verslo santykius ar kitos informacijos ir dokumentų, kurie yra reikalingi laikantis privalomų teisės aktų, reglamentuojančių pinigų plovimo ir teroristų finansavimo prevenciją);</w:t>
      </w:r>
    </w:p>
    <w:p w14:paraId="2F33A8F5" w14:textId="16617F4E" w:rsidR="00E607B4" w:rsidRPr="00B3687C" w:rsidRDefault="006F3D09" w:rsidP="00756C5D">
      <w:pPr>
        <w:tabs>
          <w:tab w:val="left" w:pos="1418"/>
        </w:tabs>
        <w:autoSpaceDE w:val="0"/>
        <w:autoSpaceDN w:val="0"/>
        <w:spacing w:after="0" w:line="240" w:lineRule="auto"/>
        <w:ind w:firstLine="709"/>
        <w:jc w:val="both"/>
        <w:rPr>
          <w:rFonts w:ascii="Arial" w:eastAsia="Calibri" w:hAnsi="Arial" w:cs="Arial"/>
          <w:sz w:val="20"/>
          <w:szCs w:val="20"/>
        </w:rPr>
      </w:pPr>
      <w:r w:rsidRPr="00B3687C">
        <w:rPr>
          <w:rFonts w:ascii="Arial" w:eastAsia="Calibri" w:hAnsi="Arial" w:cs="Arial"/>
          <w:sz w:val="20"/>
          <w:szCs w:val="20"/>
        </w:rPr>
        <w:t>1.5.</w:t>
      </w:r>
      <w:r w:rsidR="006F4627" w:rsidRPr="00B3687C">
        <w:rPr>
          <w:rFonts w:ascii="Arial" w:eastAsia="Calibri" w:hAnsi="Arial" w:cs="Arial"/>
          <w:sz w:val="20"/>
          <w:szCs w:val="20"/>
        </w:rPr>
        <w:t>6</w:t>
      </w:r>
      <w:r w:rsidRPr="00B3687C">
        <w:rPr>
          <w:rFonts w:ascii="Arial" w:eastAsia="Calibri" w:hAnsi="Arial" w:cs="Arial"/>
          <w:sz w:val="20"/>
          <w:szCs w:val="20"/>
        </w:rPr>
        <w:t>.3.</w:t>
      </w:r>
      <w:r w:rsidRPr="00B3687C">
        <w:tab/>
      </w:r>
      <w:r w:rsidR="00C60AD8">
        <w:rPr>
          <w:rFonts w:ascii="Arial" w:eastAsia="Calibri" w:hAnsi="Arial" w:cs="Arial"/>
          <w:color w:val="000000" w:themeColor="text1"/>
          <w:sz w:val="20"/>
          <w:szCs w:val="20"/>
        </w:rPr>
        <w:t>Paskolos davėjas</w:t>
      </w:r>
      <w:r w:rsidR="00C60AD8" w:rsidRPr="00756C5D">
        <w:rPr>
          <w:rFonts w:ascii="Arial" w:eastAsia="Calibri" w:hAnsi="Arial" w:cs="Arial"/>
          <w:sz w:val="20"/>
          <w:szCs w:val="20"/>
        </w:rPr>
        <w:t xml:space="preserve"> </w:t>
      </w:r>
      <w:r w:rsidRPr="00756C5D">
        <w:rPr>
          <w:rFonts w:ascii="Arial" w:eastAsia="Calibri" w:hAnsi="Arial" w:cs="Arial"/>
          <w:sz w:val="20"/>
          <w:szCs w:val="20"/>
        </w:rPr>
        <w:t>dėl</w:t>
      </w:r>
      <w:r w:rsidRPr="56B3655C">
        <w:rPr>
          <w:rFonts w:ascii="Arial" w:eastAsia="Calibri" w:hAnsi="Arial" w:cs="Arial"/>
          <w:sz w:val="20"/>
          <w:szCs w:val="20"/>
        </w:rPr>
        <w:t xml:space="preserve"> </w:t>
      </w:r>
      <w:r w:rsidR="0091BFD0" w:rsidRPr="56B3655C">
        <w:rPr>
          <w:rFonts w:ascii="Arial" w:eastAsia="Calibri" w:hAnsi="Arial" w:cs="Arial"/>
          <w:sz w:val="20"/>
          <w:szCs w:val="20"/>
        </w:rPr>
        <w:t>Ūkio</w:t>
      </w:r>
      <w:r w:rsidRPr="00756C5D">
        <w:rPr>
          <w:rFonts w:ascii="Arial" w:eastAsia="Calibri" w:hAnsi="Arial" w:cs="Arial"/>
          <w:sz w:val="20"/>
          <w:szCs w:val="20"/>
        </w:rPr>
        <w:t xml:space="preserve"> </w:t>
      </w:r>
      <w:r w:rsidR="00716DA3" w:rsidRPr="00756C5D">
        <w:rPr>
          <w:rFonts w:ascii="Arial" w:eastAsia="Calibri" w:hAnsi="Arial" w:cs="Arial"/>
          <w:sz w:val="20"/>
          <w:szCs w:val="20"/>
        </w:rPr>
        <w:t xml:space="preserve">subjekto </w:t>
      </w:r>
      <w:r w:rsidRPr="00756C5D">
        <w:rPr>
          <w:rFonts w:ascii="Arial" w:eastAsia="Calibri" w:hAnsi="Arial" w:cs="Arial"/>
          <w:sz w:val="20"/>
          <w:szCs w:val="20"/>
        </w:rPr>
        <w:t xml:space="preserve">veiksmų ar neveikimo negali tinkamai atlikti visų veiksmų, kurie pagal taikytinus teisės aktus ir (ar) </w:t>
      </w:r>
      <w:r w:rsidR="00D25A2F">
        <w:rPr>
          <w:rFonts w:ascii="Arial" w:eastAsia="Calibri" w:hAnsi="Arial" w:cs="Arial"/>
          <w:color w:val="000000" w:themeColor="text1"/>
          <w:sz w:val="20"/>
          <w:szCs w:val="20"/>
        </w:rPr>
        <w:t>Paskolos davėjo</w:t>
      </w:r>
      <w:r w:rsidR="00D25A2F" w:rsidDel="00D25A2F">
        <w:rPr>
          <w:rFonts w:ascii="Arial" w:eastAsia="Calibri" w:hAnsi="Arial" w:cs="Arial"/>
          <w:sz w:val="20"/>
          <w:szCs w:val="20"/>
        </w:rPr>
        <w:t xml:space="preserve"> </w:t>
      </w:r>
      <w:r w:rsidRPr="00756C5D">
        <w:rPr>
          <w:rFonts w:ascii="Arial" w:eastAsia="Calibri" w:hAnsi="Arial" w:cs="Arial"/>
          <w:sz w:val="20"/>
          <w:szCs w:val="20"/>
        </w:rPr>
        <w:t xml:space="preserve">vidaus procedūras ir tvarkas, reikalingi „Pažink savo klientą“ principo įgyvendinimui (pvz., </w:t>
      </w:r>
      <w:r w:rsidR="0D0D7526" w:rsidRPr="56B3655C">
        <w:rPr>
          <w:rFonts w:ascii="Arial" w:eastAsia="Calibri" w:hAnsi="Arial" w:cs="Arial"/>
          <w:sz w:val="20"/>
          <w:szCs w:val="20"/>
        </w:rPr>
        <w:t xml:space="preserve">Ūkio </w:t>
      </w:r>
      <w:r w:rsidR="00716DA3" w:rsidRPr="00756C5D">
        <w:rPr>
          <w:rFonts w:ascii="Arial" w:eastAsia="Calibri" w:hAnsi="Arial" w:cs="Arial"/>
          <w:sz w:val="20"/>
          <w:szCs w:val="20"/>
        </w:rPr>
        <w:t xml:space="preserve">subjektas </w:t>
      </w:r>
      <w:r w:rsidRPr="00756C5D">
        <w:rPr>
          <w:rFonts w:ascii="Arial" w:eastAsia="Calibri" w:hAnsi="Arial" w:cs="Arial"/>
          <w:sz w:val="20"/>
          <w:szCs w:val="20"/>
        </w:rPr>
        <w:t xml:space="preserve">nepateikia visų reikalingų dokumentų ar įrodymų, </w:t>
      </w:r>
      <w:r w:rsidR="00662363">
        <w:rPr>
          <w:rFonts w:ascii="Arial" w:eastAsia="Calibri" w:hAnsi="Arial" w:cs="Arial"/>
          <w:color w:val="000000" w:themeColor="text1"/>
          <w:sz w:val="20"/>
          <w:szCs w:val="20"/>
        </w:rPr>
        <w:t xml:space="preserve">Paskolos </w:t>
      </w:r>
      <w:r w:rsidR="00662363" w:rsidRPr="1BC4ECCF">
        <w:rPr>
          <w:rFonts w:ascii="Arial" w:eastAsia="Calibri" w:hAnsi="Arial" w:cs="Arial"/>
          <w:color w:val="000000" w:themeColor="text1"/>
          <w:sz w:val="20"/>
          <w:szCs w:val="20"/>
        </w:rPr>
        <w:t>davėj</w:t>
      </w:r>
      <w:r w:rsidR="00291DF3" w:rsidRPr="1BC4ECCF">
        <w:rPr>
          <w:rFonts w:ascii="Arial" w:eastAsia="Calibri" w:hAnsi="Arial" w:cs="Arial"/>
          <w:color w:val="000000" w:themeColor="text1"/>
          <w:sz w:val="20"/>
          <w:szCs w:val="20"/>
        </w:rPr>
        <w:t>ui</w:t>
      </w:r>
      <w:r w:rsidRPr="00756C5D">
        <w:rPr>
          <w:rFonts w:ascii="Arial" w:eastAsia="Calibri" w:hAnsi="Arial" w:cs="Arial"/>
          <w:sz w:val="20"/>
          <w:szCs w:val="20"/>
        </w:rPr>
        <w:t xml:space="preserve"> kyla abejonių dėl pateiktų dokumentų tikrumo ar autentiškumo</w:t>
      </w:r>
      <w:r w:rsidR="00291DF3">
        <w:rPr>
          <w:rFonts w:ascii="Arial" w:eastAsia="Calibri" w:hAnsi="Arial" w:cs="Arial"/>
          <w:sz w:val="20"/>
          <w:szCs w:val="20"/>
        </w:rPr>
        <w:t xml:space="preserve"> ir pan.</w:t>
      </w:r>
      <w:r w:rsidRPr="00695142">
        <w:rPr>
          <w:rFonts w:ascii="Arial" w:eastAsia="Calibri" w:hAnsi="Arial" w:cs="Arial"/>
          <w:sz w:val="20"/>
          <w:szCs w:val="20"/>
        </w:rPr>
        <w:t>);</w:t>
      </w:r>
    </w:p>
    <w:p w14:paraId="78232194" w14:textId="68F600F8" w:rsidR="00937F02" w:rsidRPr="00B3687C" w:rsidRDefault="00937F02" w:rsidP="00897DAE">
      <w:pPr>
        <w:tabs>
          <w:tab w:val="left" w:pos="1418"/>
        </w:tabs>
        <w:autoSpaceDE w:val="0"/>
        <w:autoSpaceDN w:val="0"/>
        <w:spacing w:after="0" w:line="240" w:lineRule="auto"/>
        <w:ind w:firstLine="709"/>
        <w:jc w:val="both"/>
        <w:rPr>
          <w:rFonts w:ascii="Arial" w:eastAsia="Calibri" w:hAnsi="Arial" w:cs="Arial"/>
          <w:sz w:val="20"/>
          <w:szCs w:val="20"/>
        </w:rPr>
      </w:pPr>
      <w:r w:rsidRPr="00B3687C">
        <w:rPr>
          <w:rFonts w:ascii="Arial" w:eastAsia="Calibri" w:hAnsi="Arial" w:cs="Arial"/>
          <w:sz w:val="20"/>
          <w:szCs w:val="20"/>
        </w:rPr>
        <w:t>1.5.</w:t>
      </w:r>
      <w:r w:rsidR="006F4627" w:rsidRPr="00B3687C">
        <w:rPr>
          <w:rFonts w:ascii="Arial" w:eastAsia="Calibri" w:hAnsi="Arial" w:cs="Arial"/>
          <w:sz w:val="20"/>
          <w:szCs w:val="20"/>
        </w:rPr>
        <w:t>6</w:t>
      </w:r>
      <w:r w:rsidRPr="00B3687C">
        <w:rPr>
          <w:rFonts w:ascii="Arial" w:eastAsia="Calibri" w:hAnsi="Arial" w:cs="Arial"/>
          <w:sz w:val="20"/>
          <w:szCs w:val="20"/>
        </w:rPr>
        <w:t>.4.</w:t>
      </w:r>
      <w:r>
        <w:tab/>
      </w:r>
      <w:r w:rsidR="7DCC1AF4" w:rsidRPr="7EDE59E8">
        <w:rPr>
          <w:rFonts w:ascii="Arial" w:eastAsia="Calibri" w:hAnsi="Arial" w:cs="Arial"/>
          <w:sz w:val="20"/>
          <w:szCs w:val="20"/>
        </w:rPr>
        <w:t xml:space="preserve">Ūkio </w:t>
      </w:r>
      <w:r w:rsidRPr="00B3687C">
        <w:rPr>
          <w:rFonts w:ascii="Arial" w:eastAsia="Calibri" w:hAnsi="Arial" w:cs="Arial"/>
          <w:sz w:val="20"/>
          <w:szCs w:val="20"/>
        </w:rPr>
        <w:t xml:space="preserve">subjektas neatitinka Paskolos gavėjo </w:t>
      </w:r>
      <w:r w:rsidR="07CB2CB4" w:rsidRPr="5F091BF8">
        <w:rPr>
          <w:rFonts w:ascii="Arial" w:eastAsia="Calibri" w:hAnsi="Arial" w:cs="Arial"/>
          <w:sz w:val="20"/>
          <w:szCs w:val="20"/>
        </w:rPr>
        <w:t xml:space="preserve">ir (ar) </w:t>
      </w:r>
      <w:r w:rsidR="5A6AB365" w:rsidRPr="5F091BF8">
        <w:rPr>
          <w:rFonts w:ascii="Arial" w:eastAsia="Calibri" w:hAnsi="Arial" w:cs="Arial"/>
          <w:sz w:val="20"/>
          <w:szCs w:val="20"/>
        </w:rPr>
        <w:t xml:space="preserve">jo Projekto </w:t>
      </w:r>
      <w:r w:rsidRPr="00B3687C">
        <w:rPr>
          <w:rFonts w:ascii="Arial" w:eastAsia="Calibri" w:hAnsi="Arial" w:cs="Arial"/>
          <w:sz w:val="20"/>
          <w:szCs w:val="20"/>
        </w:rPr>
        <w:t>tinkamumo sąlygų;</w:t>
      </w:r>
    </w:p>
    <w:p w14:paraId="76CC2E1D" w14:textId="1C24ECF2" w:rsidR="00937F02" w:rsidRPr="00B3687C" w:rsidRDefault="00937F02" w:rsidP="00756C5D">
      <w:pPr>
        <w:tabs>
          <w:tab w:val="left" w:pos="1418"/>
        </w:tabs>
        <w:autoSpaceDE w:val="0"/>
        <w:autoSpaceDN w:val="0"/>
        <w:spacing w:after="0" w:line="240" w:lineRule="auto"/>
        <w:ind w:firstLine="709"/>
        <w:jc w:val="both"/>
        <w:rPr>
          <w:rFonts w:ascii="Arial" w:eastAsia="Calibri" w:hAnsi="Arial" w:cs="Arial"/>
          <w:sz w:val="20"/>
          <w:szCs w:val="20"/>
        </w:rPr>
      </w:pPr>
      <w:r w:rsidRPr="00B3687C">
        <w:rPr>
          <w:rFonts w:ascii="Arial" w:eastAsia="Calibri" w:hAnsi="Arial" w:cs="Arial"/>
          <w:sz w:val="20"/>
          <w:szCs w:val="20"/>
        </w:rPr>
        <w:t>1.5.</w:t>
      </w:r>
      <w:r w:rsidR="006F4627" w:rsidRPr="00B3687C">
        <w:rPr>
          <w:rFonts w:ascii="Arial" w:eastAsia="Calibri" w:hAnsi="Arial" w:cs="Arial"/>
          <w:sz w:val="20"/>
          <w:szCs w:val="20"/>
        </w:rPr>
        <w:t>6</w:t>
      </w:r>
      <w:r w:rsidRPr="00B3687C">
        <w:rPr>
          <w:rFonts w:ascii="Arial" w:eastAsia="Calibri" w:hAnsi="Arial" w:cs="Arial"/>
          <w:sz w:val="20"/>
          <w:szCs w:val="20"/>
        </w:rPr>
        <w:t>.5.</w:t>
      </w:r>
      <w:r>
        <w:tab/>
      </w:r>
      <w:r w:rsidR="006F3D09" w:rsidRPr="00B3687C">
        <w:rPr>
          <w:rFonts w:ascii="Arial" w:eastAsia="Calibri" w:hAnsi="Arial" w:cs="Arial"/>
          <w:sz w:val="20"/>
          <w:szCs w:val="20"/>
        </w:rPr>
        <w:t>Prašoma suteikti Paskola neatitinka Paskolos tinkamumo sąlygų</w:t>
      </w:r>
      <w:r w:rsidRPr="00B3687C">
        <w:rPr>
          <w:rFonts w:ascii="Arial" w:eastAsia="Calibri" w:hAnsi="Arial" w:cs="Arial"/>
          <w:sz w:val="20"/>
          <w:szCs w:val="20"/>
        </w:rPr>
        <w:t>;</w:t>
      </w:r>
    </w:p>
    <w:p w14:paraId="7115BFDA" w14:textId="72329543" w:rsidR="00ED6AAF" w:rsidRPr="00B3687C" w:rsidRDefault="0F98ED79" w:rsidP="00756C5D">
      <w:pPr>
        <w:tabs>
          <w:tab w:val="left" w:pos="1418"/>
        </w:tabs>
        <w:autoSpaceDE w:val="0"/>
        <w:autoSpaceDN w:val="0"/>
        <w:spacing w:after="0" w:line="240" w:lineRule="auto"/>
        <w:ind w:firstLine="709"/>
        <w:jc w:val="both"/>
        <w:rPr>
          <w:rFonts w:ascii="Arial" w:eastAsia="Calibri" w:hAnsi="Arial" w:cs="Arial"/>
          <w:sz w:val="20"/>
          <w:szCs w:val="20"/>
        </w:rPr>
      </w:pPr>
      <w:r w:rsidRPr="040474AD">
        <w:rPr>
          <w:rFonts w:ascii="Arial" w:eastAsia="Calibri" w:hAnsi="Arial" w:cs="Arial"/>
          <w:sz w:val="20"/>
          <w:szCs w:val="20"/>
        </w:rPr>
        <w:lastRenderedPageBreak/>
        <w:t>1.5.</w:t>
      </w:r>
      <w:r w:rsidR="070F70B8" w:rsidRPr="040474AD">
        <w:rPr>
          <w:rFonts w:ascii="Arial" w:eastAsia="Calibri" w:hAnsi="Arial" w:cs="Arial"/>
          <w:sz w:val="20"/>
          <w:szCs w:val="20"/>
        </w:rPr>
        <w:t>6</w:t>
      </w:r>
      <w:r w:rsidRPr="040474AD">
        <w:rPr>
          <w:rFonts w:ascii="Arial" w:eastAsia="Calibri" w:hAnsi="Arial" w:cs="Arial"/>
          <w:sz w:val="20"/>
          <w:szCs w:val="20"/>
        </w:rPr>
        <w:t>.6.</w:t>
      </w:r>
      <w:r w:rsidR="00937F02">
        <w:tab/>
      </w:r>
      <w:r w:rsidR="7F0AB54D" w:rsidRPr="7EDE59E8">
        <w:rPr>
          <w:rFonts w:ascii="Arial" w:eastAsia="Calibri" w:hAnsi="Arial" w:cs="Arial"/>
          <w:sz w:val="20"/>
          <w:szCs w:val="20"/>
        </w:rPr>
        <w:t>Ūkio</w:t>
      </w:r>
      <w:r w:rsidR="5D752D6C" w:rsidRPr="040474AD">
        <w:rPr>
          <w:rFonts w:ascii="Arial" w:eastAsia="Calibri" w:hAnsi="Arial" w:cs="Arial"/>
          <w:sz w:val="20"/>
          <w:szCs w:val="20"/>
        </w:rPr>
        <w:t xml:space="preserve"> subjektas pateikė ne visus prašomus dokumentus, netikslius ar neišsamius</w:t>
      </w:r>
      <w:r w:rsidR="32B7CEE4" w:rsidRPr="040474AD">
        <w:rPr>
          <w:rFonts w:ascii="Arial" w:eastAsia="Calibri" w:hAnsi="Arial" w:cs="Arial"/>
          <w:sz w:val="20"/>
          <w:szCs w:val="20"/>
        </w:rPr>
        <w:t>, klaidingus</w:t>
      </w:r>
      <w:r w:rsidR="5D752D6C" w:rsidRPr="040474AD">
        <w:rPr>
          <w:rFonts w:ascii="Arial" w:eastAsia="Calibri" w:hAnsi="Arial" w:cs="Arial"/>
          <w:sz w:val="20"/>
          <w:szCs w:val="20"/>
        </w:rPr>
        <w:t xml:space="preserve"> duomenis ar neužpildytas nurodytas formas ir (ar) prašant nustatytu terminu nepatikslino, nepapildė, nepaaiškino pateiktų netikslių ar neišsamių duomenų;</w:t>
      </w:r>
    </w:p>
    <w:p w14:paraId="5673A0F2" w14:textId="793CA85D" w:rsidR="00937F02" w:rsidRPr="00B3687C" w:rsidRDefault="00937F02" w:rsidP="00756C5D">
      <w:pPr>
        <w:tabs>
          <w:tab w:val="left" w:pos="1418"/>
        </w:tabs>
        <w:autoSpaceDE w:val="0"/>
        <w:autoSpaceDN w:val="0"/>
        <w:spacing w:after="0" w:line="240" w:lineRule="auto"/>
        <w:ind w:firstLine="709"/>
        <w:jc w:val="both"/>
        <w:rPr>
          <w:rFonts w:ascii="Arial" w:eastAsia="Calibri" w:hAnsi="Arial" w:cs="Arial"/>
          <w:sz w:val="20"/>
          <w:szCs w:val="20"/>
        </w:rPr>
      </w:pPr>
      <w:r w:rsidRPr="00B3687C">
        <w:rPr>
          <w:rFonts w:ascii="Arial" w:eastAsia="Calibri" w:hAnsi="Arial" w:cs="Arial"/>
          <w:sz w:val="20"/>
          <w:szCs w:val="20"/>
        </w:rPr>
        <w:t>1.5.</w:t>
      </w:r>
      <w:r w:rsidR="006F4627" w:rsidRPr="00B3687C">
        <w:rPr>
          <w:rFonts w:ascii="Arial" w:eastAsia="Calibri" w:hAnsi="Arial" w:cs="Arial"/>
          <w:sz w:val="20"/>
          <w:szCs w:val="20"/>
        </w:rPr>
        <w:t>6</w:t>
      </w:r>
      <w:r w:rsidRPr="00B3687C">
        <w:rPr>
          <w:rFonts w:ascii="Arial" w:eastAsia="Calibri" w:hAnsi="Arial" w:cs="Arial"/>
          <w:sz w:val="20"/>
          <w:szCs w:val="20"/>
        </w:rPr>
        <w:t>.7.</w:t>
      </w:r>
      <w:r>
        <w:tab/>
      </w:r>
      <w:r w:rsidR="00756C5D">
        <w:rPr>
          <w:rFonts w:ascii="Arial" w:eastAsia="Calibri" w:hAnsi="Arial" w:cs="Arial"/>
          <w:sz w:val="20"/>
          <w:szCs w:val="20"/>
        </w:rPr>
        <w:t xml:space="preserve"> </w:t>
      </w:r>
      <w:r w:rsidR="5458F3A8" w:rsidRPr="7EDE59E8">
        <w:rPr>
          <w:rFonts w:ascii="Arial" w:eastAsia="Calibri" w:hAnsi="Arial" w:cs="Arial"/>
          <w:sz w:val="20"/>
          <w:szCs w:val="20"/>
        </w:rPr>
        <w:t xml:space="preserve">Ūkio </w:t>
      </w:r>
      <w:r w:rsidRPr="00B3687C">
        <w:rPr>
          <w:rFonts w:ascii="Arial" w:eastAsia="Calibri" w:hAnsi="Arial" w:cs="Arial"/>
          <w:sz w:val="20"/>
          <w:szCs w:val="20"/>
        </w:rPr>
        <w:t>subjektas pateikė informaciją, kurios pagrįstumo</w:t>
      </w:r>
      <w:r w:rsidR="00093DBB" w:rsidRPr="00B3687C">
        <w:rPr>
          <w:rFonts w:ascii="Arial" w:eastAsia="Calibri" w:hAnsi="Arial" w:cs="Arial"/>
          <w:sz w:val="20"/>
          <w:szCs w:val="20"/>
        </w:rPr>
        <w:t xml:space="preserve"> </w:t>
      </w:r>
      <w:r w:rsidRPr="00B3687C">
        <w:rPr>
          <w:rFonts w:ascii="Arial" w:eastAsia="Calibri" w:hAnsi="Arial" w:cs="Arial"/>
          <w:sz w:val="20"/>
          <w:szCs w:val="20"/>
        </w:rPr>
        <w:t>negali įrodyti;</w:t>
      </w:r>
    </w:p>
    <w:p w14:paraId="30EC25C1" w14:textId="29446A8A" w:rsidR="00DB4B0B" w:rsidRDefault="0F98ED79" w:rsidP="00A11FD3">
      <w:pPr>
        <w:tabs>
          <w:tab w:val="left" w:pos="1418"/>
        </w:tabs>
        <w:spacing w:after="0" w:line="240" w:lineRule="auto"/>
        <w:ind w:firstLine="709"/>
        <w:jc w:val="both"/>
        <w:rPr>
          <w:rFonts w:ascii="Arial" w:eastAsia="Calibri" w:hAnsi="Arial" w:cs="Arial"/>
          <w:sz w:val="20"/>
          <w:szCs w:val="20"/>
        </w:rPr>
      </w:pPr>
      <w:r w:rsidRPr="040474AD">
        <w:rPr>
          <w:rFonts w:ascii="Arial" w:eastAsia="Calibri" w:hAnsi="Arial" w:cs="Arial"/>
          <w:sz w:val="20"/>
          <w:szCs w:val="20"/>
        </w:rPr>
        <w:t>1.5.</w:t>
      </w:r>
      <w:r w:rsidR="070F70B8" w:rsidRPr="040474AD">
        <w:rPr>
          <w:rFonts w:ascii="Arial" w:eastAsia="Calibri" w:hAnsi="Arial" w:cs="Arial"/>
          <w:sz w:val="20"/>
          <w:szCs w:val="20"/>
        </w:rPr>
        <w:t>6</w:t>
      </w:r>
      <w:r w:rsidRPr="040474AD">
        <w:rPr>
          <w:rFonts w:ascii="Arial" w:eastAsia="Calibri" w:hAnsi="Arial" w:cs="Arial"/>
          <w:sz w:val="20"/>
          <w:szCs w:val="20"/>
        </w:rPr>
        <w:t>.8.</w:t>
      </w:r>
      <w:r w:rsidR="00937F02">
        <w:tab/>
      </w:r>
      <w:r w:rsidR="00AD49BF">
        <w:rPr>
          <w:rFonts w:ascii="Arial" w:eastAsia="Calibri" w:hAnsi="Arial" w:cs="Arial"/>
          <w:color w:val="000000" w:themeColor="text1"/>
          <w:sz w:val="20"/>
          <w:szCs w:val="20"/>
        </w:rPr>
        <w:t xml:space="preserve">Paskolos </w:t>
      </w:r>
      <w:r w:rsidR="00AD49BF" w:rsidRPr="1BC4ECCF">
        <w:rPr>
          <w:rFonts w:ascii="Arial" w:eastAsia="Calibri" w:hAnsi="Arial" w:cs="Arial"/>
          <w:color w:val="000000" w:themeColor="text1"/>
          <w:sz w:val="20"/>
          <w:szCs w:val="20"/>
        </w:rPr>
        <w:t>davėjas</w:t>
      </w:r>
      <w:r w:rsidR="5BB4001A" w:rsidRPr="1BC4ECCF">
        <w:rPr>
          <w:rFonts w:ascii="Arial" w:eastAsia="Calibri" w:hAnsi="Arial" w:cs="Arial"/>
          <w:sz w:val="20"/>
          <w:szCs w:val="20"/>
        </w:rPr>
        <w:t>, įvertin</w:t>
      </w:r>
      <w:r w:rsidR="00AD49BF" w:rsidRPr="1BC4ECCF">
        <w:rPr>
          <w:rFonts w:ascii="Arial" w:eastAsia="Calibri" w:hAnsi="Arial" w:cs="Arial"/>
          <w:sz w:val="20"/>
          <w:szCs w:val="20"/>
        </w:rPr>
        <w:t>ę</w:t>
      </w:r>
      <w:r w:rsidR="5BB4001A" w:rsidRPr="1BC4ECCF">
        <w:rPr>
          <w:rFonts w:ascii="Arial" w:eastAsia="Calibri" w:hAnsi="Arial" w:cs="Arial"/>
          <w:sz w:val="20"/>
          <w:szCs w:val="20"/>
        </w:rPr>
        <w:t>s</w:t>
      </w:r>
      <w:r w:rsidR="5BB4001A" w:rsidRPr="040474AD">
        <w:rPr>
          <w:rFonts w:ascii="Arial" w:eastAsia="Calibri" w:hAnsi="Arial" w:cs="Arial"/>
          <w:sz w:val="20"/>
          <w:szCs w:val="20"/>
        </w:rPr>
        <w:t xml:space="preserve"> Paraišką, nustato, kad </w:t>
      </w:r>
      <w:r w:rsidR="06464CED" w:rsidRPr="7EDE59E8">
        <w:rPr>
          <w:rFonts w:ascii="Arial" w:eastAsia="Calibri" w:hAnsi="Arial" w:cs="Arial"/>
          <w:sz w:val="20"/>
          <w:szCs w:val="20"/>
        </w:rPr>
        <w:t xml:space="preserve">Ūkio </w:t>
      </w:r>
      <w:r w:rsidR="5BB4001A" w:rsidRPr="040474AD">
        <w:rPr>
          <w:rFonts w:ascii="Arial" w:eastAsia="Calibri" w:hAnsi="Arial" w:cs="Arial"/>
          <w:sz w:val="20"/>
          <w:szCs w:val="20"/>
        </w:rPr>
        <w:t>subjektui Paskola negali būti suteikiama dėl per didelės Paskolos negrąžinimo</w:t>
      </w:r>
      <w:r w:rsidR="6568DE5B" w:rsidRPr="5F091BF8">
        <w:rPr>
          <w:rFonts w:ascii="Arial" w:eastAsia="Calibri" w:hAnsi="Arial" w:cs="Arial"/>
          <w:sz w:val="20"/>
          <w:szCs w:val="20"/>
        </w:rPr>
        <w:t>, Projekto</w:t>
      </w:r>
      <w:r w:rsidR="5BB4001A" w:rsidRPr="040474AD">
        <w:rPr>
          <w:rFonts w:ascii="Arial" w:eastAsia="Calibri" w:hAnsi="Arial" w:cs="Arial"/>
          <w:sz w:val="20"/>
          <w:szCs w:val="20"/>
        </w:rPr>
        <w:t xml:space="preserve"> ir (ar) </w:t>
      </w:r>
      <w:r w:rsidR="7BB7F454" w:rsidRPr="7EDE59E8">
        <w:rPr>
          <w:rFonts w:ascii="Arial" w:eastAsia="Calibri" w:hAnsi="Arial" w:cs="Arial"/>
          <w:sz w:val="20"/>
          <w:szCs w:val="20"/>
        </w:rPr>
        <w:t xml:space="preserve">Ūkio </w:t>
      </w:r>
      <w:r w:rsidR="5BB4001A" w:rsidRPr="040474AD">
        <w:rPr>
          <w:rFonts w:ascii="Arial" w:eastAsia="Calibri" w:hAnsi="Arial" w:cs="Arial"/>
          <w:sz w:val="20"/>
          <w:szCs w:val="20"/>
        </w:rPr>
        <w:t xml:space="preserve">subjekto rizikos. Rizikingumo lygio vertinimas atliekamas </w:t>
      </w:r>
      <w:r w:rsidR="00617BF5">
        <w:rPr>
          <w:rFonts w:ascii="Arial" w:eastAsia="Calibri" w:hAnsi="Arial" w:cs="Arial"/>
          <w:color w:val="000000" w:themeColor="text1"/>
          <w:sz w:val="20"/>
          <w:szCs w:val="20"/>
        </w:rPr>
        <w:t xml:space="preserve">Paskolos </w:t>
      </w:r>
      <w:r w:rsidR="00617BF5" w:rsidRPr="1BC4ECCF">
        <w:rPr>
          <w:rFonts w:ascii="Arial" w:eastAsia="Calibri" w:hAnsi="Arial" w:cs="Arial"/>
          <w:color w:val="000000" w:themeColor="text1"/>
          <w:sz w:val="20"/>
          <w:szCs w:val="20"/>
        </w:rPr>
        <w:t>davėjo</w:t>
      </w:r>
      <w:r w:rsidR="5BB4001A" w:rsidRPr="040474AD">
        <w:rPr>
          <w:rFonts w:ascii="Arial" w:eastAsia="Calibri" w:hAnsi="Arial" w:cs="Arial"/>
          <w:sz w:val="20"/>
          <w:szCs w:val="20"/>
        </w:rPr>
        <w:t xml:space="preserve"> vidaus procedūrų nustatyta tvarka.</w:t>
      </w:r>
      <w:r w:rsidRPr="040474AD">
        <w:rPr>
          <w:rFonts w:ascii="Arial" w:eastAsia="Calibri" w:hAnsi="Arial" w:cs="Arial"/>
          <w:sz w:val="20"/>
          <w:szCs w:val="20"/>
        </w:rPr>
        <w:t xml:space="preserve"> </w:t>
      </w:r>
    </w:p>
    <w:p w14:paraId="4409A6F5" w14:textId="441949D3" w:rsidR="7DEE02E9" w:rsidRDefault="7DEE02E9" w:rsidP="5F091BF8">
      <w:pPr>
        <w:tabs>
          <w:tab w:val="left" w:pos="1418"/>
        </w:tabs>
        <w:spacing w:after="0" w:line="240" w:lineRule="auto"/>
        <w:ind w:firstLine="709"/>
        <w:jc w:val="both"/>
        <w:rPr>
          <w:rFonts w:ascii="Arial" w:eastAsia="Calibri" w:hAnsi="Arial" w:cs="Arial"/>
          <w:sz w:val="20"/>
          <w:szCs w:val="20"/>
        </w:rPr>
      </w:pPr>
      <w:r w:rsidRPr="5F091BF8">
        <w:rPr>
          <w:rFonts w:ascii="Arial" w:eastAsia="Calibri" w:hAnsi="Arial" w:cs="Arial"/>
          <w:sz w:val="20"/>
          <w:szCs w:val="20"/>
        </w:rPr>
        <w:t xml:space="preserve">1.5.6.9. Paraiška atmetama pagal kitus Paraiškos atmetimo dieną galiojusius </w:t>
      </w:r>
      <w:r w:rsidR="00F97FC9">
        <w:rPr>
          <w:rFonts w:ascii="Arial" w:eastAsia="Calibri" w:hAnsi="Arial" w:cs="Arial"/>
          <w:color w:val="000000" w:themeColor="text1"/>
          <w:sz w:val="20"/>
          <w:szCs w:val="20"/>
        </w:rPr>
        <w:t>Paskolos davėjo</w:t>
      </w:r>
      <w:r w:rsidR="00F97FC9" w:rsidRPr="5F091BF8" w:rsidDel="00F97FC9">
        <w:rPr>
          <w:rFonts w:ascii="Arial" w:eastAsia="Calibri" w:hAnsi="Arial" w:cs="Arial"/>
          <w:sz w:val="20"/>
          <w:szCs w:val="20"/>
        </w:rPr>
        <w:t xml:space="preserve"> </w:t>
      </w:r>
      <w:r w:rsidR="29E35711" w:rsidRPr="5F091BF8">
        <w:rPr>
          <w:rFonts w:ascii="Arial" w:eastAsia="Calibri" w:hAnsi="Arial" w:cs="Arial"/>
          <w:sz w:val="20"/>
          <w:szCs w:val="20"/>
        </w:rPr>
        <w:t>vidaus procedūrose ir tvarkose numatytus pagrindus.</w:t>
      </w:r>
    </w:p>
    <w:p w14:paraId="5F31FE3D" w14:textId="5BA47443" w:rsidR="00937F02" w:rsidRDefault="4571C9CC" w:rsidP="00A11FD3">
      <w:pPr>
        <w:tabs>
          <w:tab w:val="left" w:pos="1418"/>
        </w:tabs>
        <w:spacing w:after="0" w:line="240" w:lineRule="auto"/>
        <w:ind w:firstLine="709"/>
        <w:jc w:val="both"/>
        <w:rPr>
          <w:rFonts w:ascii="Arial" w:eastAsia="Times New Roman" w:hAnsi="Arial" w:cs="Arial"/>
          <w:sz w:val="20"/>
          <w:szCs w:val="20"/>
        </w:rPr>
      </w:pPr>
      <w:r w:rsidRPr="00B3687C">
        <w:rPr>
          <w:rFonts w:ascii="Arial" w:eastAsia="Calibri" w:hAnsi="Arial" w:cs="Arial"/>
          <w:sz w:val="20"/>
          <w:szCs w:val="20"/>
        </w:rPr>
        <w:t>1.5.</w:t>
      </w:r>
      <w:r w:rsidR="00154B8E" w:rsidRPr="00B3687C">
        <w:rPr>
          <w:rFonts w:ascii="Arial" w:eastAsia="Calibri" w:hAnsi="Arial" w:cs="Arial"/>
          <w:sz w:val="20"/>
          <w:szCs w:val="20"/>
        </w:rPr>
        <w:t>7</w:t>
      </w:r>
      <w:r w:rsidRPr="00B3687C">
        <w:rPr>
          <w:rFonts w:ascii="Arial" w:eastAsia="Calibri" w:hAnsi="Arial" w:cs="Arial"/>
          <w:sz w:val="20"/>
          <w:szCs w:val="20"/>
        </w:rPr>
        <w:t xml:space="preserve">. </w:t>
      </w:r>
      <w:r w:rsidR="007325B3" w:rsidRPr="00B3687C">
        <w:rPr>
          <w:rFonts w:ascii="Arial" w:eastAsia="Times New Roman" w:hAnsi="Arial" w:cs="Arial"/>
          <w:sz w:val="20"/>
          <w:szCs w:val="20"/>
        </w:rPr>
        <w:t xml:space="preserve">Esant poreikiui, </w:t>
      </w:r>
      <w:r w:rsidR="00857380">
        <w:rPr>
          <w:rFonts w:ascii="Arial" w:eastAsia="Calibri" w:hAnsi="Arial" w:cs="Arial"/>
          <w:color w:val="000000" w:themeColor="text1"/>
          <w:sz w:val="20"/>
          <w:szCs w:val="20"/>
        </w:rPr>
        <w:t xml:space="preserve">Paskolos </w:t>
      </w:r>
      <w:r w:rsidR="00857380" w:rsidRPr="1BC4ECCF">
        <w:rPr>
          <w:rFonts w:ascii="Arial" w:eastAsia="Calibri" w:hAnsi="Arial" w:cs="Arial"/>
          <w:color w:val="000000" w:themeColor="text1"/>
          <w:sz w:val="20"/>
          <w:szCs w:val="20"/>
        </w:rPr>
        <w:t>davėjas</w:t>
      </w:r>
      <w:r w:rsidR="007325B3" w:rsidRPr="00B3687C">
        <w:rPr>
          <w:rFonts w:ascii="Arial" w:eastAsia="Times New Roman" w:hAnsi="Arial" w:cs="Arial"/>
          <w:sz w:val="20"/>
          <w:szCs w:val="20"/>
        </w:rPr>
        <w:t xml:space="preserve"> turi teisę kreiptis į kompetentingas valstybės institucijas, įstaigas ar kitus subjektus tam, kad būtų gauti duomenys ar informacija apie </w:t>
      </w:r>
      <w:r w:rsidR="7D9CC883" w:rsidRPr="7EDE59E8">
        <w:rPr>
          <w:rFonts w:ascii="Arial" w:eastAsia="Times New Roman" w:hAnsi="Arial" w:cs="Arial"/>
          <w:sz w:val="20"/>
          <w:szCs w:val="20"/>
        </w:rPr>
        <w:t xml:space="preserve">Ūkio </w:t>
      </w:r>
      <w:r w:rsidR="007325B3" w:rsidRPr="00B3687C">
        <w:rPr>
          <w:rFonts w:ascii="Arial" w:eastAsia="Times New Roman" w:hAnsi="Arial" w:cs="Arial"/>
          <w:sz w:val="20"/>
          <w:szCs w:val="20"/>
        </w:rPr>
        <w:t xml:space="preserve">subjektą </w:t>
      </w:r>
      <w:r w:rsidR="00805BA9">
        <w:rPr>
          <w:rFonts w:ascii="Arial" w:eastAsia="Times New Roman" w:hAnsi="Arial" w:cs="Arial"/>
          <w:sz w:val="20"/>
          <w:szCs w:val="20"/>
        </w:rPr>
        <w:t>ir</w:t>
      </w:r>
      <w:r w:rsidR="00805BA9" w:rsidRPr="00B3687C">
        <w:rPr>
          <w:rFonts w:ascii="Arial" w:eastAsia="Times New Roman" w:hAnsi="Arial" w:cs="Arial"/>
          <w:sz w:val="20"/>
          <w:szCs w:val="20"/>
        </w:rPr>
        <w:t xml:space="preserve"> </w:t>
      </w:r>
      <w:r w:rsidR="007325B3" w:rsidRPr="00B3687C">
        <w:rPr>
          <w:rFonts w:ascii="Arial" w:eastAsia="Times New Roman" w:hAnsi="Arial" w:cs="Arial"/>
          <w:sz w:val="20"/>
          <w:szCs w:val="20"/>
        </w:rPr>
        <w:t xml:space="preserve">su juo susijusius Asmenis, nurodytus Aprašymo 1.5.6.1 papunktyje, </w:t>
      </w:r>
      <w:r w:rsidR="00805BA9">
        <w:rPr>
          <w:rFonts w:ascii="Arial" w:eastAsia="Times New Roman" w:hAnsi="Arial" w:cs="Arial"/>
          <w:sz w:val="20"/>
          <w:szCs w:val="20"/>
        </w:rPr>
        <w:t>bei</w:t>
      </w:r>
      <w:r w:rsidR="00805BA9" w:rsidRPr="00B3687C">
        <w:rPr>
          <w:rFonts w:ascii="Arial" w:eastAsia="Times New Roman" w:hAnsi="Arial" w:cs="Arial"/>
          <w:sz w:val="20"/>
          <w:szCs w:val="20"/>
        </w:rPr>
        <w:t xml:space="preserve"> </w:t>
      </w:r>
      <w:r w:rsidR="007325B3" w:rsidRPr="00B3687C">
        <w:rPr>
          <w:rFonts w:ascii="Arial" w:eastAsia="Times New Roman" w:hAnsi="Arial" w:cs="Arial"/>
          <w:sz w:val="20"/>
          <w:szCs w:val="20"/>
        </w:rPr>
        <w:t xml:space="preserve">atlikti papildomą gautos ir papildomai surinktos informacijos patikrinimą prieš priimant sprendimą dėl Paskolos (ne)suteikimo </w:t>
      </w:r>
      <w:r w:rsidR="07D50B8D" w:rsidRPr="7EDE59E8">
        <w:rPr>
          <w:rFonts w:ascii="Arial" w:eastAsia="Times New Roman" w:hAnsi="Arial" w:cs="Arial"/>
          <w:sz w:val="20"/>
          <w:szCs w:val="20"/>
        </w:rPr>
        <w:t xml:space="preserve">Ūkio </w:t>
      </w:r>
      <w:r w:rsidR="007325B3" w:rsidRPr="00B3687C">
        <w:rPr>
          <w:rFonts w:ascii="Arial" w:eastAsia="Times New Roman" w:hAnsi="Arial" w:cs="Arial"/>
          <w:sz w:val="20"/>
          <w:szCs w:val="20"/>
        </w:rPr>
        <w:t xml:space="preserve">subjektui. Tuo atveju, jeigu surinkti duomenys ar informacija prieštarauja, nepatvirtina ir (ar) nepagrindžia Paraiškoje pateiktos informacijos pagrįstumo ir teisingumo, </w:t>
      </w:r>
      <w:r w:rsidR="00253F68">
        <w:rPr>
          <w:rFonts w:ascii="Arial" w:eastAsia="Calibri" w:hAnsi="Arial" w:cs="Arial"/>
          <w:color w:val="000000" w:themeColor="text1"/>
          <w:sz w:val="20"/>
          <w:szCs w:val="20"/>
        </w:rPr>
        <w:t xml:space="preserve">Paskolos </w:t>
      </w:r>
      <w:r w:rsidR="00253F68" w:rsidRPr="1BC4ECCF">
        <w:rPr>
          <w:rFonts w:ascii="Arial" w:eastAsia="Calibri" w:hAnsi="Arial" w:cs="Arial"/>
          <w:color w:val="000000" w:themeColor="text1"/>
          <w:sz w:val="20"/>
          <w:szCs w:val="20"/>
        </w:rPr>
        <w:t>davėjas</w:t>
      </w:r>
      <w:r w:rsidR="007325B3" w:rsidRPr="00B3687C">
        <w:rPr>
          <w:rFonts w:ascii="Arial" w:eastAsia="Times New Roman" w:hAnsi="Arial" w:cs="Arial"/>
          <w:sz w:val="20"/>
          <w:szCs w:val="20"/>
        </w:rPr>
        <w:t xml:space="preserve"> atmeta Paraišką</w:t>
      </w:r>
      <w:r w:rsidRPr="00B3687C">
        <w:rPr>
          <w:rFonts w:ascii="Arial" w:eastAsia="Times New Roman" w:hAnsi="Arial" w:cs="Arial"/>
          <w:sz w:val="20"/>
          <w:szCs w:val="20"/>
        </w:rPr>
        <w:t>.</w:t>
      </w:r>
    </w:p>
    <w:p w14:paraId="3B5B4BCA" w14:textId="23D2C5CE" w:rsidR="00C41A32" w:rsidRPr="00DC5CBF" w:rsidRDefault="00DC5CBF" w:rsidP="00C41A32">
      <w:pPr>
        <w:tabs>
          <w:tab w:val="left" w:pos="1560"/>
        </w:tabs>
        <w:autoSpaceDE w:val="0"/>
        <w:autoSpaceDN w:val="0"/>
        <w:spacing w:after="0" w:line="240" w:lineRule="auto"/>
        <w:ind w:firstLine="709"/>
        <w:jc w:val="both"/>
        <w:rPr>
          <w:rFonts w:ascii="Arial" w:eastAsia="Times New Roman" w:hAnsi="Arial" w:cs="Arial"/>
          <w:sz w:val="20"/>
          <w:szCs w:val="20"/>
        </w:rPr>
      </w:pPr>
      <w:r w:rsidRPr="001962BF">
        <w:rPr>
          <w:rStyle w:val="ui-provider"/>
          <w:rFonts w:ascii="Arial" w:hAnsi="Arial" w:cs="Arial"/>
          <w:sz w:val="20"/>
          <w:szCs w:val="20"/>
        </w:rPr>
        <w:t>1.5.8.</w:t>
      </w:r>
      <w:bookmarkStart w:id="9" w:name="_Hlk126576846"/>
      <w:r w:rsidRPr="001962BF">
        <w:rPr>
          <w:rStyle w:val="ui-provider"/>
          <w:rFonts w:ascii="Arial" w:hAnsi="Arial" w:cs="Arial"/>
          <w:sz w:val="20"/>
          <w:szCs w:val="20"/>
        </w:rPr>
        <w:t xml:space="preserve"> </w:t>
      </w:r>
      <w:bookmarkEnd w:id="9"/>
      <w:r w:rsidR="00C41A32" w:rsidRPr="006347E7">
        <w:rPr>
          <w:rFonts w:ascii="Arial" w:hAnsi="Arial" w:cs="Arial"/>
          <w:sz w:val="20"/>
          <w:szCs w:val="20"/>
        </w:rPr>
        <w:t>Tuo</w:t>
      </w:r>
      <w:r w:rsidR="00C41A32" w:rsidRPr="006347E7">
        <w:rPr>
          <w:rStyle w:val="ui-provider"/>
          <w:rFonts w:ascii="Arial" w:hAnsi="Arial" w:cs="Arial"/>
          <w:sz w:val="20"/>
          <w:szCs w:val="20"/>
        </w:rPr>
        <w:t xml:space="preserve"> atveju, jei iki Paskolos sutarties pasirašymo paaiškė</w:t>
      </w:r>
      <w:r w:rsidR="00C41A32">
        <w:rPr>
          <w:rStyle w:val="ui-provider"/>
          <w:rFonts w:ascii="Arial" w:hAnsi="Arial" w:cs="Arial"/>
          <w:sz w:val="20"/>
          <w:szCs w:val="20"/>
        </w:rPr>
        <w:t>ja</w:t>
      </w:r>
      <w:r w:rsidR="00C41A32" w:rsidRPr="006347E7">
        <w:rPr>
          <w:rStyle w:val="ui-provider"/>
          <w:rFonts w:ascii="Arial" w:hAnsi="Arial" w:cs="Arial"/>
          <w:sz w:val="20"/>
          <w:szCs w:val="20"/>
        </w:rPr>
        <w:t xml:space="preserve"> aplinkybės, dėl kurių paskola </w:t>
      </w:r>
      <w:r w:rsidR="6FB391A6" w:rsidRPr="7EDE59E8">
        <w:rPr>
          <w:rStyle w:val="ui-provider"/>
          <w:rFonts w:ascii="Arial" w:hAnsi="Arial" w:cs="Arial"/>
          <w:sz w:val="20"/>
          <w:szCs w:val="20"/>
        </w:rPr>
        <w:t xml:space="preserve">Ūkio </w:t>
      </w:r>
      <w:r w:rsidR="007920CF">
        <w:rPr>
          <w:rStyle w:val="ui-provider"/>
          <w:rFonts w:ascii="Arial" w:hAnsi="Arial" w:cs="Arial"/>
          <w:sz w:val="20"/>
          <w:szCs w:val="20"/>
        </w:rPr>
        <w:t>subjektui</w:t>
      </w:r>
      <w:r w:rsidR="00C41A32" w:rsidRPr="006347E7">
        <w:rPr>
          <w:rStyle w:val="ui-provider"/>
          <w:rFonts w:ascii="Arial" w:hAnsi="Arial" w:cs="Arial"/>
          <w:sz w:val="20"/>
          <w:szCs w:val="20"/>
        </w:rPr>
        <w:t xml:space="preserve"> pagal </w:t>
      </w:r>
      <w:r w:rsidR="00C41A32">
        <w:rPr>
          <w:rStyle w:val="ui-provider"/>
          <w:rFonts w:ascii="Arial" w:hAnsi="Arial" w:cs="Arial"/>
          <w:sz w:val="20"/>
          <w:szCs w:val="20"/>
        </w:rPr>
        <w:t>P</w:t>
      </w:r>
      <w:r w:rsidR="00C41A32" w:rsidRPr="006347E7">
        <w:rPr>
          <w:rStyle w:val="ui-provider"/>
          <w:rFonts w:ascii="Arial" w:hAnsi="Arial" w:cs="Arial"/>
          <w:sz w:val="20"/>
          <w:szCs w:val="20"/>
        </w:rPr>
        <w:t>riemonės sąlygas negali būti suteikiama,</w:t>
      </w:r>
      <w:r w:rsidR="00253F68">
        <w:rPr>
          <w:rStyle w:val="ui-provider"/>
          <w:rFonts w:ascii="Arial" w:hAnsi="Arial" w:cs="Arial"/>
          <w:sz w:val="20"/>
          <w:szCs w:val="20"/>
        </w:rPr>
        <w:t xml:space="preserve"> </w:t>
      </w:r>
      <w:r w:rsidR="00253F68">
        <w:rPr>
          <w:rFonts w:ascii="Arial" w:eastAsia="Calibri" w:hAnsi="Arial" w:cs="Arial"/>
          <w:color w:val="000000" w:themeColor="text1"/>
          <w:sz w:val="20"/>
          <w:szCs w:val="20"/>
        </w:rPr>
        <w:t>Paskolos davėjas</w:t>
      </w:r>
      <w:r w:rsidR="00C41A32" w:rsidRPr="006347E7">
        <w:rPr>
          <w:rStyle w:val="ui-provider"/>
          <w:rFonts w:ascii="Arial" w:hAnsi="Arial" w:cs="Arial"/>
          <w:sz w:val="20"/>
          <w:szCs w:val="20"/>
        </w:rPr>
        <w:t xml:space="preserve"> atsisak</w:t>
      </w:r>
      <w:r w:rsidR="00784E77">
        <w:rPr>
          <w:rStyle w:val="ui-provider"/>
          <w:rFonts w:ascii="Arial" w:hAnsi="Arial" w:cs="Arial"/>
          <w:sz w:val="20"/>
          <w:szCs w:val="20"/>
        </w:rPr>
        <w:t>o</w:t>
      </w:r>
      <w:r w:rsidR="00C41A32" w:rsidRPr="006347E7">
        <w:rPr>
          <w:rStyle w:val="ui-provider"/>
          <w:rFonts w:ascii="Arial" w:hAnsi="Arial" w:cs="Arial"/>
          <w:sz w:val="20"/>
          <w:szCs w:val="20"/>
        </w:rPr>
        <w:t xml:space="preserve"> su </w:t>
      </w:r>
      <w:r w:rsidR="660C9366" w:rsidRPr="7EDE59E8">
        <w:rPr>
          <w:rStyle w:val="ui-provider"/>
          <w:rFonts w:ascii="Arial" w:hAnsi="Arial" w:cs="Arial"/>
          <w:sz w:val="20"/>
          <w:szCs w:val="20"/>
        </w:rPr>
        <w:t xml:space="preserve">Ūkio </w:t>
      </w:r>
      <w:r w:rsidR="007920CF">
        <w:rPr>
          <w:rStyle w:val="ui-provider"/>
          <w:rFonts w:ascii="Arial" w:hAnsi="Arial" w:cs="Arial"/>
          <w:sz w:val="20"/>
          <w:szCs w:val="20"/>
        </w:rPr>
        <w:t>subjektu</w:t>
      </w:r>
      <w:r w:rsidR="00C41A32" w:rsidRPr="006347E7">
        <w:rPr>
          <w:rStyle w:val="ui-provider"/>
          <w:rFonts w:ascii="Arial" w:hAnsi="Arial" w:cs="Arial"/>
          <w:sz w:val="20"/>
          <w:szCs w:val="20"/>
        </w:rPr>
        <w:t xml:space="preserve"> sudaryti Paskolos sutartį</w:t>
      </w:r>
      <w:r w:rsidR="00C41A32">
        <w:rPr>
          <w:rStyle w:val="ui-provider"/>
          <w:rFonts w:ascii="Arial" w:hAnsi="Arial" w:cs="Arial"/>
          <w:sz w:val="20"/>
          <w:szCs w:val="20"/>
        </w:rPr>
        <w:t>.</w:t>
      </w:r>
    </w:p>
    <w:p w14:paraId="47C14E3F" w14:textId="77777777" w:rsidR="00600A46" w:rsidRDefault="00600A46" w:rsidP="00A83D06">
      <w:pPr>
        <w:tabs>
          <w:tab w:val="left" w:pos="1560"/>
        </w:tabs>
        <w:autoSpaceDE w:val="0"/>
        <w:autoSpaceDN w:val="0"/>
        <w:spacing w:after="0" w:line="240" w:lineRule="auto"/>
        <w:jc w:val="both"/>
        <w:rPr>
          <w:rFonts w:ascii="Arial" w:eastAsia="Times New Roman" w:hAnsi="Arial" w:cs="Arial"/>
          <w:sz w:val="20"/>
          <w:szCs w:val="20"/>
        </w:rPr>
      </w:pPr>
    </w:p>
    <w:p w14:paraId="3900A0AA" w14:textId="77777777" w:rsidR="001A29E0" w:rsidRDefault="001A29E0" w:rsidP="00E16EAB">
      <w:pPr>
        <w:autoSpaceDE w:val="0"/>
        <w:autoSpaceDN w:val="0"/>
        <w:spacing w:after="0" w:line="240" w:lineRule="auto"/>
        <w:ind w:firstLine="709"/>
        <w:jc w:val="center"/>
        <w:rPr>
          <w:rFonts w:ascii="Arial" w:eastAsia="Calibri" w:hAnsi="Arial" w:cs="Arial"/>
          <w:b/>
          <w:bCs/>
          <w:sz w:val="20"/>
          <w:szCs w:val="20"/>
        </w:rPr>
      </w:pPr>
    </w:p>
    <w:p w14:paraId="47481395" w14:textId="47844966" w:rsidR="00C41E3B" w:rsidRPr="00B3687C" w:rsidRDefault="00E16EAB" w:rsidP="00E16EAB">
      <w:pPr>
        <w:autoSpaceDE w:val="0"/>
        <w:autoSpaceDN w:val="0"/>
        <w:spacing w:after="0" w:line="240" w:lineRule="auto"/>
        <w:ind w:firstLine="709"/>
        <w:jc w:val="center"/>
        <w:rPr>
          <w:rFonts w:ascii="Arial" w:eastAsia="Calibri" w:hAnsi="Arial" w:cs="Arial"/>
          <w:b/>
          <w:bCs/>
          <w:sz w:val="20"/>
          <w:szCs w:val="20"/>
        </w:rPr>
      </w:pPr>
      <w:r w:rsidRPr="00B3687C">
        <w:rPr>
          <w:rFonts w:ascii="Arial" w:eastAsia="Calibri" w:hAnsi="Arial" w:cs="Arial"/>
          <w:b/>
          <w:bCs/>
          <w:sz w:val="20"/>
          <w:szCs w:val="20"/>
        </w:rPr>
        <w:t xml:space="preserve">2. </w:t>
      </w:r>
      <w:bookmarkStart w:id="10" w:name="_Hlk35891224"/>
      <w:r w:rsidRPr="00B3687C">
        <w:rPr>
          <w:rFonts w:ascii="Arial" w:eastAsia="Calibri" w:hAnsi="Arial" w:cs="Arial"/>
          <w:b/>
          <w:bCs/>
          <w:sz w:val="20"/>
          <w:szCs w:val="20"/>
        </w:rPr>
        <w:t xml:space="preserve">PRIEMONĖS REIKALAVIMAI </w:t>
      </w:r>
      <w:bookmarkEnd w:id="10"/>
    </w:p>
    <w:p w14:paraId="7F20D8E0" w14:textId="77777777" w:rsidR="00E16EAB" w:rsidRPr="00B3687C" w:rsidRDefault="00E16EAB" w:rsidP="00E16EAB">
      <w:pPr>
        <w:autoSpaceDE w:val="0"/>
        <w:autoSpaceDN w:val="0"/>
        <w:spacing w:after="0" w:line="240" w:lineRule="auto"/>
        <w:ind w:firstLine="709"/>
        <w:jc w:val="center"/>
        <w:rPr>
          <w:rFonts w:ascii="Arial" w:eastAsia="Calibri" w:hAnsi="Arial" w:cs="Arial"/>
          <w:b/>
          <w:bCs/>
          <w:sz w:val="20"/>
          <w:szCs w:val="20"/>
        </w:rPr>
      </w:pPr>
    </w:p>
    <w:p w14:paraId="148D4233" w14:textId="77777777" w:rsidR="00E16EAB" w:rsidRPr="00B3687C" w:rsidRDefault="00E16EAB" w:rsidP="00E16EAB">
      <w:pPr>
        <w:autoSpaceDE w:val="0"/>
        <w:autoSpaceDN w:val="0"/>
        <w:spacing w:after="0" w:line="240" w:lineRule="auto"/>
        <w:ind w:firstLine="709"/>
        <w:jc w:val="both"/>
        <w:rPr>
          <w:rFonts w:ascii="Arial" w:eastAsia="Calibri" w:hAnsi="Arial" w:cs="Arial"/>
          <w:b/>
          <w:bCs/>
          <w:sz w:val="20"/>
          <w:szCs w:val="20"/>
        </w:rPr>
      </w:pPr>
      <w:r w:rsidRPr="00B3687C">
        <w:rPr>
          <w:rFonts w:ascii="Arial" w:eastAsia="Calibri" w:hAnsi="Arial" w:cs="Arial"/>
          <w:b/>
          <w:bCs/>
          <w:sz w:val="20"/>
          <w:szCs w:val="20"/>
        </w:rPr>
        <w:t>2.1. Priemonės aprašymas:</w:t>
      </w:r>
    </w:p>
    <w:p w14:paraId="0A314A5D" w14:textId="77777777" w:rsidR="00E16EAB" w:rsidRPr="00B3687C" w:rsidRDefault="00E16EAB" w:rsidP="00E16EAB">
      <w:pPr>
        <w:autoSpaceDE w:val="0"/>
        <w:autoSpaceDN w:val="0"/>
        <w:spacing w:after="0" w:line="240" w:lineRule="auto"/>
        <w:ind w:firstLine="709"/>
        <w:jc w:val="both"/>
        <w:rPr>
          <w:rFonts w:ascii="Arial" w:eastAsia="Calibri" w:hAnsi="Arial" w:cs="Arial"/>
          <w:sz w:val="20"/>
          <w:szCs w:val="20"/>
        </w:rPr>
      </w:pPr>
    </w:p>
    <w:p w14:paraId="6B91D390" w14:textId="17F93ACD" w:rsidR="002F3529" w:rsidRDefault="06B9AD52" w:rsidP="002F3529">
      <w:pPr>
        <w:autoSpaceDE w:val="0"/>
        <w:autoSpaceDN w:val="0"/>
        <w:spacing w:after="0" w:line="240" w:lineRule="auto"/>
        <w:ind w:firstLine="709"/>
        <w:jc w:val="both"/>
        <w:rPr>
          <w:rFonts w:ascii="Arial" w:eastAsia="Calibri" w:hAnsi="Arial" w:cs="Arial"/>
          <w:sz w:val="20"/>
          <w:szCs w:val="20"/>
        </w:rPr>
      </w:pPr>
      <w:r w:rsidRPr="23C30394">
        <w:rPr>
          <w:rFonts w:ascii="Arial" w:eastAsia="Arial" w:hAnsi="Arial" w:cs="Arial"/>
          <w:sz w:val="20"/>
          <w:szCs w:val="20"/>
        </w:rPr>
        <w:t>Priemon</w:t>
      </w:r>
      <w:r w:rsidR="52A6FF77" w:rsidRPr="23C30394">
        <w:rPr>
          <w:rFonts w:ascii="Arial" w:eastAsia="Arial" w:hAnsi="Arial" w:cs="Arial"/>
          <w:sz w:val="20"/>
          <w:szCs w:val="20"/>
        </w:rPr>
        <w:t>ė</w:t>
      </w:r>
      <w:r w:rsidRPr="23C30394">
        <w:rPr>
          <w:rFonts w:ascii="Arial" w:eastAsia="Arial" w:hAnsi="Arial" w:cs="Arial"/>
          <w:sz w:val="20"/>
          <w:szCs w:val="20"/>
        </w:rPr>
        <w:t xml:space="preserve"> įgyvendin</w:t>
      </w:r>
      <w:r w:rsidR="602301E2" w:rsidRPr="23C30394">
        <w:rPr>
          <w:rFonts w:ascii="Arial" w:eastAsia="Arial" w:hAnsi="Arial" w:cs="Arial"/>
          <w:sz w:val="20"/>
          <w:szCs w:val="20"/>
        </w:rPr>
        <w:t>a</w:t>
      </w:r>
      <w:r w:rsidR="0E20A51D" w:rsidRPr="44F19795">
        <w:rPr>
          <w:rFonts w:ascii="Arial" w:eastAsia="Arial" w:hAnsi="Arial" w:cs="Arial"/>
          <w:sz w:val="20"/>
          <w:szCs w:val="20"/>
        </w:rPr>
        <w:t>ma</w:t>
      </w:r>
      <w:r w:rsidR="347474BF" w:rsidRPr="24A9E6DF">
        <w:rPr>
          <w:rFonts w:ascii="Arial" w:eastAsia="Arial" w:hAnsi="Arial" w:cs="Arial"/>
          <w:sz w:val="20"/>
          <w:szCs w:val="20"/>
        </w:rPr>
        <w:t xml:space="preserve"> </w:t>
      </w:r>
      <w:r w:rsidR="347474BF" w:rsidRPr="2CCDDB1A">
        <w:rPr>
          <w:rFonts w:ascii="Arial" w:eastAsia="Arial" w:hAnsi="Arial" w:cs="Arial"/>
          <w:sz w:val="20"/>
          <w:szCs w:val="20"/>
        </w:rPr>
        <w:t xml:space="preserve">teikiant Paskolas Ūkio </w:t>
      </w:r>
      <w:r w:rsidR="347474BF" w:rsidRPr="7DCF3D56">
        <w:rPr>
          <w:rFonts w:ascii="Arial" w:eastAsia="Arial" w:hAnsi="Arial" w:cs="Arial"/>
          <w:sz w:val="20"/>
          <w:szCs w:val="20"/>
        </w:rPr>
        <w:t>subjektams</w:t>
      </w:r>
      <w:r w:rsidR="7EC2CD78" w:rsidRPr="7DCF3D56">
        <w:rPr>
          <w:rFonts w:ascii="Arial" w:eastAsia="Arial" w:hAnsi="Arial" w:cs="Arial"/>
          <w:sz w:val="20"/>
          <w:szCs w:val="20"/>
        </w:rPr>
        <w:t xml:space="preserve">, </w:t>
      </w:r>
      <w:r w:rsidR="00CB2E48">
        <w:rPr>
          <w:rFonts w:ascii="Arial" w:eastAsia="Arial" w:hAnsi="Arial" w:cs="Arial"/>
          <w:sz w:val="20"/>
          <w:szCs w:val="20"/>
        </w:rPr>
        <w:t xml:space="preserve">atitinkantiems </w:t>
      </w:r>
      <w:r w:rsidR="00605F40">
        <w:rPr>
          <w:rFonts w:ascii="Arial" w:eastAsia="Arial" w:hAnsi="Arial" w:cs="Arial"/>
          <w:sz w:val="20"/>
          <w:szCs w:val="20"/>
        </w:rPr>
        <w:t xml:space="preserve"> </w:t>
      </w:r>
      <w:r w:rsidR="00CB2E48">
        <w:rPr>
          <w:rFonts w:ascii="Arial" w:eastAsia="Arial" w:hAnsi="Arial" w:cs="Arial"/>
          <w:sz w:val="20"/>
          <w:szCs w:val="20"/>
        </w:rPr>
        <w:t>Paskolos gavėjui keliam</w:t>
      </w:r>
      <w:r w:rsidR="000E7B0B">
        <w:rPr>
          <w:rFonts w:ascii="Arial" w:eastAsia="Arial" w:hAnsi="Arial" w:cs="Arial"/>
          <w:sz w:val="20"/>
          <w:szCs w:val="20"/>
        </w:rPr>
        <w:t>us reikalavimus</w:t>
      </w:r>
      <w:r w:rsidR="008312C6">
        <w:rPr>
          <w:rFonts w:ascii="Arial" w:eastAsia="Arial" w:hAnsi="Arial" w:cs="Arial"/>
          <w:sz w:val="20"/>
          <w:szCs w:val="20"/>
        </w:rPr>
        <w:t>,</w:t>
      </w:r>
      <w:r w:rsidR="7EC2CD78" w:rsidRPr="7DCF3D56">
        <w:rPr>
          <w:rFonts w:ascii="Arial" w:eastAsia="Arial" w:hAnsi="Arial" w:cs="Arial"/>
          <w:sz w:val="20"/>
          <w:szCs w:val="20"/>
        </w:rPr>
        <w:t xml:space="preserve"> </w:t>
      </w:r>
      <w:r w:rsidR="005A1C29" w:rsidRPr="005A1C29">
        <w:rPr>
          <w:rFonts w:ascii="Arial" w:eastAsia="Arial" w:hAnsi="Arial" w:cs="Arial"/>
          <w:sz w:val="20"/>
          <w:szCs w:val="20"/>
        </w:rPr>
        <w:t xml:space="preserve">kurių teikiami </w:t>
      </w:r>
      <w:r w:rsidR="005A1C29">
        <w:rPr>
          <w:rFonts w:ascii="Arial" w:eastAsia="Arial" w:hAnsi="Arial" w:cs="Arial"/>
          <w:sz w:val="20"/>
          <w:szCs w:val="20"/>
        </w:rPr>
        <w:t>P</w:t>
      </w:r>
      <w:r w:rsidR="005A1C29" w:rsidRPr="005A1C29">
        <w:rPr>
          <w:rFonts w:ascii="Arial" w:eastAsia="Arial" w:hAnsi="Arial" w:cs="Arial"/>
          <w:sz w:val="20"/>
          <w:szCs w:val="20"/>
        </w:rPr>
        <w:t>rojektai</w:t>
      </w:r>
      <w:r w:rsidR="7EC2CD78" w:rsidRPr="7DCF3D56">
        <w:rPr>
          <w:rFonts w:ascii="Arial" w:eastAsia="Arial" w:hAnsi="Arial" w:cs="Arial"/>
          <w:sz w:val="20"/>
          <w:szCs w:val="20"/>
        </w:rPr>
        <w:t xml:space="preserve"> </w:t>
      </w:r>
      <w:r w:rsidR="00103AC5">
        <w:rPr>
          <w:rFonts w:ascii="Arial" w:eastAsia="Arial" w:hAnsi="Arial" w:cs="Arial"/>
          <w:sz w:val="20"/>
          <w:szCs w:val="20"/>
        </w:rPr>
        <w:t>a</w:t>
      </w:r>
      <w:r w:rsidR="7EC2CD78" w:rsidRPr="7DCF3D56">
        <w:rPr>
          <w:rFonts w:ascii="Arial" w:eastAsia="Arial" w:hAnsi="Arial" w:cs="Arial"/>
          <w:sz w:val="20"/>
          <w:szCs w:val="20"/>
        </w:rPr>
        <w:t xml:space="preserve">titinka </w:t>
      </w:r>
      <w:r w:rsidR="4C77EC59" w:rsidRPr="5F091BF8">
        <w:rPr>
          <w:rFonts w:ascii="Arial" w:eastAsia="Arial" w:hAnsi="Arial" w:cs="Arial"/>
          <w:sz w:val="20"/>
          <w:szCs w:val="20"/>
        </w:rPr>
        <w:t>Projekto</w:t>
      </w:r>
      <w:r w:rsidR="7EC2CD78" w:rsidRPr="7DCF3D56">
        <w:rPr>
          <w:rFonts w:ascii="Arial" w:eastAsia="Arial" w:hAnsi="Arial" w:cs="Arial"/>
          <w:sz w:val="20"/>
          <w:szCs w:val="20"/>
        </w:rPr>
        <w:t xml:space="preserve"> tinkamumo sąlygas</w:t>
      </w:r>
      <w:r w:rsidR="00C87235">
        <w:rPr>
          <w:rFonts w:ascii="Arial" w:eastAsia="Arial" w:hAnsi="Arial" w:cs="Arial"/>
          <w:sz w:val="20"/>
          <w:szCs w:val="20"/>
        </w:rPr>
        <w:t>,</w:t>
      </w:r>
      <w:r w:rsidR="7EC2CD78" w:rsidRPr="1DAC4391">
        <w:rPr>
          <w:rFonts w:ascii="Arial" w:eastAsia="Arial" w:hAnsi="Arial" w:cs="Arial"/>
          <w:sz w:val="20"/>
          <w:szCs w:val="20"/>
        </w:rPr>
        <w:t xml:space="preserve"> ir </w:t>
      </w:r>
      <w:r w:rsidR="2ACD884C" w:rsidRPr="30F1B636">
        <w:rPr>
          <w:rFonts w:ascii="Arial" w:eastAsia="Calibri" w:hAnsi="Arial" w:cs="Arial"/>
          <w:sz w:val="20"/>
          <w:szCs w:val="20"/>
        </w:rPr>
        <w:t xml:space="preserve">kurių rizika, o taip pat Paskolos negrąžinimo rizika </w:t>
      </w:r>
      <w:r w:rsidR="00456724">
        <w:rPr>
          <w:rFonts w:ascii="Arial" w:eastAsia="Calibri" w:hAnsi="Arial" w:cs="Arial"/>
          <w:color w:val="000000" w:themeColor="text1"/>
          <w:sz w:val="20"/>
          <w:szCs w:val="20"/>
        </w:rPr>
        <w:t>Paskolos davėjo</w:t>
      </w:r>
      <w:r w:rsidR="2ACD884C" w:rsidRPr="30F1B636">
        <w:rPr>
          <w:rFonts w:ascii="Arial" w:eastAsia="Calibri" w:hAnsi="Arial" w:cs="Arial"/>
          <w:sz w:val="20"/>
          <w:szCs w:val="20"/>
        </w:rPr>
        <w:t xml:space="preserve"> vertinimu yra priimtino rizikingumo lygio</w:t>
      </w:r>
      <w:r w:rsidR="7CD35B07" w:rsidRPr="0729A0CA">
        <w:rPr>
          <w:rFonts w:ascii="Arial" w:eastAsia="Calibri" w:hAnsi="Arial" w:cs="Arial"/>
          <w:sz w:val="20"/>
          <w:szCs w:val="20"/>
        </w:rPr>
        <w:t>.</w:t>
      </w:r>
    </w:p>
    <w:p w14:paraId="242B3968" w14:textId="77777777" w:rsidR="003170FB" w:rsidRDefault="003170FB" w:rsidP="002F3529">
      <w:pPr>
        <w:autoSpaceDE w:val="0"/>
        <w:autoSpaceDN w:val="0"/>
        <w:spacing w:after="0" w:line="240" w:lineRule="auto"/>
        <w:ind w:firstLine="709"/>
        <w:jc w:val="both"/>
        <w:rPr>
          <w:rFonts w:ascii="Arial" w:eastAsia="Calibri" w:hAnsi="Arial" w:cs="Arial"/>
          <w:b/>
          <w:bCs/>
          <w:sz w:val="20"/>
          <w:szCs w:val="20"/>
        </w:rPr>
      </w:pPr>
    </w:p>
    <w:p w14:paraId="6C49159F" w14:textId="4A904441" w:rsidR="00A1616F" w:rsidRDefault="002F3529" w:rsidP="000123E1">
      <w:pPr>
        <w:autoSpaceDE w:val="0"/>
        <w:autoSpaceDN w:val="0"/>
        <w:spacing w:after="0" w:line="240" w:lineRule="auto"/>
        <w:ind w:firstLine="709"/>
        <w:jc w:val="both"/>
        <w:rPr>
          <w:rFonts w:ascii="Arial" w:eastAsia="Calibri" w:hAnsi="Arial" w:cs="Arial"/>
          <w:b/>
          <w:bCs/>
          <w:sz w:val="20"/>
          <w:szCs w:val="20"/>
        </w:rPr>
      </w:pPr>
      <w:r w:rsidRPr="00462E9E">
        <w:rPr>
          <w:rFonts w:ascii="Arial" w:eastAsia="Calibri" w:hAnsi="Arial" w:cs="Arial"/>
          <w:b/>
          <w:sz w:val="20"/>
          <w:szCs w:val="20"/>
        </w:rPr>
        <w:t xml:space="preserve">2.2. </w:t>
      </w:r>
      <w:r w:rsidR="00A1616F" w:rsidRPr="000A6F26">
        <w:rPr>
          <w:rFonts w:ascii="Arial" w:eastAsia="Calibri" w:hAnsi="Arial" w:cs="Arial"/>
          <w:b/>
          <w:bCs/>
          <w:sz w:val="20"/>
          <w:szCs w:val="20"/>
        </w:rPr>
        <w:t>Pagrindinės sąvokos</w:t>
      </w:r>
      <w:r w:rsidR="00242DE6">
        <w:rPr>
          <w:rFonts w:ascii="Arial" w:eastAsia="Calibri" w:hAnsi="Arial" w:cs="Arial"/>
          <w:b/>
          <w:bCs/>
          <w:sz w:val="20"/>
          <w:szCs w:val="20"/>
        </w:rPr>
        <w:t xml:space="preserve">: </w:t>
      </w:r>
    </w:p>
    <w:tbl>
      <w:tblPr>
        <w:tblStyle w:val="TableGrid"/>
        <w:tblW w:w="9639" w:type="dxa"/>
        <w:tblInd w:w="-5" w:type="dxa"/>
        <w:tblLayout w:type="fixed"/>
        <w:tblLook w:val="04A0" w:firstRow="1" w:lastRow="0" w:firstColumn="1" w:lastColumn="0" w:noHBand="0" w:noVBand="1"/>
      </w:tblPr>
      <w:tblGrid>
        <w:gridCol w:w="844"/>
        <w:gridCol w:w="2671"/>
        <w:gridCol w:w="6124"/>
      </w:tblGrid>
      <w:tr w:rsidR="00465E53" w14:paraId="20E527CE" w14:textId="77777777" w:rsidTr="00EC4EEE">
        <w:trPr>
          <w:trHeight w:val="20"/>
        </w:trPr>
        <w:tc>
          <w:tcPr>
            <w:tcW w:w="844" w:type="dxa"/>
            <w:tcMar>
              <w:left w:w="0" w:type="dxa"/>
            </w:tcMar>
          </w:tcPr>
          <w:p w14:paraId="7A9618A7" w14:textId="3F9359D3" w:rsidR="00465E53" w:rsidRPr="007A1B7E" w:rsidRDefault="00465E53"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6B3CBE58" w14:textId="011D0B77" w:rsidR="00465E53" w:rsidRDefault="00465E53" w:rsidP="00465E53">
            <w:pPr>
              <w:autoSpaceDE w:val="0"/>
              <w:autoSpaceDN w:val="0"/>
              <w:jc w:val="both"/>
              <w:rPr>
                <w:rFonts w:ascii="Arial" w:eastAsia="Calibri" w:hAnsi="Arial" w:cs="Arial"/>
                <w:b/>
                <w:bCs/>
                <w:sz w:val="20"/>
                <w:szCs w:val="20"/>
              </w:rPr>
            </w:pPr>
            <w:r w:rsidRPr="00152600">
              <w:rPr>
                <w:rStyle w:val="ui-provider"/>
                <w:rFonts w:ascii="Arial" w:hAnsi="Arial" w:cs="Arial"/>
                <w:b/>
                <w:bCs/>
                <w:sz w:val="20"/>
                <w:szCs w:val="20"/>
                <w:lang w:val="lt-LT"/>
              </w:rPr>
              <w:t>Aktyvusis elektros energijos vartotojas</w:t>
            </w:r>
          </w:p>
        </w:tc>
        <w:tc>
          <w:tcPr>
            <w:tcW w:w="6124" w:type="dxa"/>
          </w:tcPr>
          <w:p w14:paraId="145F2398" w14:textId="1FCBB639" w:rsidR="00465E53" w:rsidRPr="002C33F0" w:rsidRDefault="00465E53" w:rsidP="002C33F0">
            <w:pPr>
              <w:jc w:val="both"/>
              <w:rPr>
                <w:rFonts w:ascii="Arial" w:hAnsi="Arial" w:cs="Arial"/>
                <w:sz w:val="20"/>
                <w:szCs w:val="20"/>
                <w:lang w:val="lt-LT"/>
              </w:rPr>
            </w:pPr>
            <w:r w:rsidRPr="00152600">
              <w:rPr>
                <w:rStyle w:val="ui-provider"/>
                <w:rFonts w:ascii="Arial" w:hAnsi="Arial" w:cs="Arial"/>
                <w:sz w:val="20"/>
                <w:szCs w:val="20"/>
                <w:lang w:val="lt-LT"/>
              </w:rPr>
              <w:t>Elektros energijos vartotojas arba grupė kartu veikiančių tokių vartotojų, kurie vartoja ir (ar) kaupia elektros energiją, pagamintą jiems nuosavybės teise priklausančiuose elektros įrenginiuose, arba parduoda pačių pasigamintą elektros energiją, arba dalyvauja teikiant elektros energetikos sistemos lankstumo paslaugas ir (ar) diegiant energijos vartojimo efektyvumo didinimo priemones, jeigu tokia ūkinė veikla nėra jų pagrindinė veikla.</w:t>
            </w:r>
          </w:p>
        </w:tc>
      </w:tr>
      <w:tr w:rsidR="00436D3E" w14:paraId="53B6F449" w14:textId="77777777" w:rsidTr="00F04410">
        <w:trPr>
          <w:trHeight w:val="20"/>
        </w:trPr>
        <w:tc>
          <w:tcPr>
            <w:tcW w:w="844" w:type="dxa"/>
            <w:tcMar>
              <w:left w:w="0" w:type="dxa"/>
            </w:tcMar>
          </w:tcPr>
          <w:p w14:paraId="61595E95" w14:textId="77777777" w:rsidR="00436D3E" w:rsidRPr="007A1B7E" w:rsidRDefault="00436D3E"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3C8E6341" w14:textId="2CE310CF" w:rsidR="00436D3E" w:rsidRPr="00152600" w:rsidRDefault="00436D3E" w:rsidP="00465E53">
            <w:pPr>
              <w:autoSpaceDE w:val="0"/>
              <w:autoSpaceDN w:val="0"/>
              <w:jc w:val="both"/>
              <w:rPr>
                <w:rStyle w:val="ui-provider"/>
                <w:rFonts w:ascii="Arial" w:hAnsi="Arial" w:cs="Arial"/>
                <w:b/>
                <w:bCs/>
                <w:sz w:val="20"/>
                <w:szCs w:val="20"/>
              </w:rPr>
            </w:pPr>
            <w:r w:rsidRPr="000D1F87">
              <w:rPr>
                <w:rStyle w:val="ui-provider"/>
                <w:rFonts w:ascii="Arial" w:eastAsia="Arial" w:hAnsi="Arial" w:cs="Arial"/>
                <w:b/>
                <w:bCs/>
                <w:sz w:val="20"/>
                <w:szCs w:val="20"/>
                <w:lang w:val="lt-LT"/>
              </w:rPr>
              <w:t>Didelė įmonė</w:t>
            </w:r>
          </w:p>
        </w:tc>
        <w:tc>
          <w:tcPr>
            <w:tcW w:w="6124" w:type="dxa"/>
          </w:tcPr>
          <w:p w14:paraId="3D828862" w14:textId="71DE4AFE" w:rsidR="00436D3E" w:rsidRPr="00152600" w:rsidRDefault="00436D3E" w:rsidP="002C33F0">
            <w:pPr>
              <w:jc w:val="both"/>
              <w:rPr>
                <w:rStyle w:val="ui-provider"/>
                <w:rFonts w:ascii="Arial" w:hAnsi="Arial" w:cs="Arial"/>
                <w:sz w:val="20"/>
                <w:szCs w:val="20"/>
              </w:rPr>
            </w:pPr>
            <w:r w:rsidRPr="000D1F87">
              <w:rPr>
                <w:rStyle w:val="ui-provider"/>
                <w:rFonts w:ascii="Arial" w:eastAsia="Arial" w:hAnsi="Arial" w:cs="Arial"/>
                <w:sz w:val="20"/>
                <w:szCs w:val="20"/>
                <w:lang w:val="lt-LT"/>
              </w:rPr>
              <w:t>Įmonė, kuri nelaikoma labai maža, maža ar vidutine įmone, kaip tai apibrėž</w:t>
            </w:r>
            <w:r w:rsidR="00FD4624">
              <w:rPr>
                <w:rStyle w:val="ui-provider"/>
                <w:rFonts w:ascii="Arial" w:eastAsia="Arial" w:hAnsi="Arial" w:cs="Arial"/>
                <w:sz w:val="20"/>
                <w:szCs w:val="20"/>
                <w:lang w:val="lt-LT"/>
              </w:rPr>
              <w:t>t</w:t>
            </w:r>
            <w:r w:rsidRPr="000D1F87">
              <w:rPr>
                <w:rStyle w:val="ui-provider"/>
                <w:rFonts w:ascii="Arial" w:eastAsia="Arial" w:hAnsi="Arial" w:cs="Arial"/>
                <w:sz w:val="20"/>
                <w:szCs w:val="20"/>
                <w:lang w:val="lt-LT"/>
              </w:rPr>
              <w:t>a SVV įstatyme.</w:t>
            </w:r>
          </w:p>
        </w:tc>
      </w:tr>
      <w:tr w:rsidR="00465E53" w14:paraId="7A3A0818" w14:textId="77777777" w:rsidTr="00EC4EEE">
        <w:trPr>
          <w:trHeight w:val="20"/>
        </w:trPr>
        <w:tc>
          <w:tcPr>
            <w:tcW w:w="844" w:type="dxa"/>
            <w:tcMar>
              <w:left w:w="0" w:type="dxa"/>
            </w:tcMar>
          </w:tcPr>
          <w:p w14:paraId="2AEEB60C" w14:textId="77777777" w:rsidR="00465E53" w:rsidRPr="007A1B7E" w:rsidRDefault="00465E53"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0901BB7A" w14:textId="77777777" w:rsidR="00465E53" w:rsidRPr="009A2D9D" w:rsidRDefault="00465E53" w:rsidP="00465E53">
            <w:pPr>
              <w:autoSpaceDE w:val="0"/>
              <w:autoSpaceDN w:val="0"/>
              <w:jc w:val="both"/>
              <w:rPr>
                <w:rFonts w:ascii="Arial" w:eastAsia="Arial" w:hAnsi="Arial" w:cs="Arial"/>
                <w:b/>
                <w:bCs/>
                <w:color w:val="000000" w:themeColor="text1"/>
                <w:sz w:val="20"/>
                <w:szCs w:val="20"/>
                <w:lang w:val="lt-LT"/>
              </w:rPr>
            </w:pPr>
            <w:r w:rsidRPr="009A2D9D">
              <w:rPr>
                <w:rFonts w:ascii="Arial" w:eastAsia="Times New Roman" w:hAnsi="Arial" w:cs="Arial"/>
                <w:b/>
                <w:bCs/>
                <w:color w:val="000000" w:themeColor="text1"/>
                <w:sz w:val="20"/>
                <w:szCs w:val="20"/>
                <w:lang w:val="lt-LT"/>
              </w:rPr>
              <w:t>E</w:t>
            </w:r>
            <w:r w:rsidRPr="009A2D9D">
              <w:rPr>
                <w:rFonts w:ascii="Arial" w:eastAsia="Arial" w:hAnsi="Arial" w:cs="Arial"/>
                <w:b/>
                <w:bCs/>
                <w:color w:val="000000" w:themeColor="text1"/>
                <w:sz w:val="20"/>
                <w:szCs w:val="20"/>
                <w:lang w:val="lt-LT"/>
              </w:rPr>
              <w:t>lektrinė</w:t>
            </w:r>
          </w:p>
          <w:p w14:paraId="0F88C60C" w14:textId="77777777" w:rsidR="00107210" w:rsidRPr="009A2D9D" w:rsidRDefault="00107210" w:rsidP="00465E53">
            <w:pPr>
              <w:autoSpaceDE w:val="0"/>
              <w:autoSpaceDN w:val="0"/>
              <w:jc w:val="both"/>
              <w:rPr>
                <w:rFonts w:ascii="Arial" w:eastAsia="Arial" w:hAnsi="Arial" w:cs="Arial"/>
                <w:b/>
                <w:bCs/>
                <w:color w:val="000000" w:themeColor="text1"/>
                <w:sz w:val="20"/>
                <w:szCs w:val="20"/>
                <w:lang w:val="lt-LT"/>
              </w:rPr>
            </w:pPr>
          </w:p>
          <w:p w14:paraId="6196280C" w14:textId="77777777" w:rsidR="00107210" w:rsidRPr="009A2D9D" w:rsidRDefault="00107210" w:rsidP="00465E53">
            <w:pPr>
              <w:autoSpaceDE w:val="0"/>
              <w:autoSpaceDN w:val="0"/>
              <w:jc w:val="both"/>
              <w:rPr>
                <w:rFonts w:ascii="Arial" w:eastAsia="Arial" w:hAnsi="Arial" w:cs="Arial"/>
                <w:b/>
                <w:bCs/>
                <w:color w:val="000000" w:themeColor="text1"/>
                <w:sz w:val="20"/>
                <w:szCs w:val="20"/>
                <w:lang w:val="lt-LT"/>
              </w:rPr>
            </w:pPr>
          </w:p>
          <w:p w14:paraId="1C93B8DD" w14:textId="77777777" w:rsidR="00107210" w:rsidRPr="009A2D9D" w:rsidRDefault="00107210" w:rsidP="00465E53">
            <w:pPr>
              <w:autoSpaceDE w:val="0"/>
              <w:autoSpaceDN w:val="0"/>
              <w:jc w:val="both"/>
              <w:rPr>
                <w:rFonts w:ascii="Arial" w:eastAsia="Arial" w:hAnsi="Arial" w:cs="Arial"/>
                <w:b/>
                <w:bCs/>
                <w:color w:val="000000" w:themeColor="text1"/>
                <w:sz w:val="20"/>
                <w:szCs w:val="20"/>
                <w:lang w:val="lt-LT"/>
              </w:rPr>
            </w:pPr>
          </w:p>
          <w:p w14:paraId="22CAB91C" w14:textId="1990B3C3" w:rsidR="00465E53" w:rsidRPr="009A2D9D" w:rsidRDefault="00465E53" w:rsidP="00465E53">
            <w:pPr>
              <w:autoSpaceDE w:val="0"/>
              <w:autoSpaceDN w:val="0"/>
              <w:jc w:val="both"/>
              <w:rPr>
                <w:rFonts w:ascii="Arial" w:eastAsia="Calibri" w:hAnsi="Arial" w:cs="Arial"/>
                <w:b/>
                <w:bCs/>
                <w:sz w:val="20"/>
                <w:szCs w:val="20"/>
                <w:lang w:val="lt-LT"/>
              </w:rPr>
            </w:pPr>
          </w:p>
        </w:tc>
        <w:tc>
          <w:tcPr>
            <w:tcW w:w="6124" w:type="dxa"/>
          </w:tcPr>
          <w:p w14:paraId="19B5D961" w14:textId="77777777" w:rsidR="00465E53" w:rsidRPr="008E343F" w:rsidRDefault="009E4D94" w:rsidP="002C33F0">
            <w:pPr>
              <w:jc w:val="both"/>
              <w:rPr>
                <w:rFonts w:ascii="Arial" w:eastAsia="Arial" w:hAnsi="Arial" w:cs="Arial"/>
                <w:sz w:val="20"/>
                <w:szCs w:val="20"/>
                <w:lang w:val="lt-LT"/>
              </w:rPr>
            </w:pPr>
            <w:r w:rsidRPr="008E343F">
              <w:rPr>
                <w:rFonts w:ascii="Arial" w:eastAsia="Arial" w:hAnsi="Arial" w:cs="Arial"/>
                <w:sz w:val="20"/>
                <w:szCs w:val="20"/>
                <w:lang w:val="lt-LT"/>
              </w:rPr>
              <w:t>N</w:t>
            </w:r>
            <w:r w:rsidR="00465E53" w:rsidRPr="008E343F">
              <w:rPr>
                <w:rFonts w:ascii="Arial" w:eastAsia="Arial" w:hAnsi="Arial" w:cs="Arial"/>
                <w:sz w:val="20"/>
                <w:szCs w:val="20"/>
                <w:lang w:val="lt-LT"/>
              </w:rPr>
              <w:t>uosavybės teise ar kitais teisiniais pagrindais asmens valdoma visuma tarpusavyje technologiškai susijusių elektros energijos gamybos įrenginių ir jų technologinių priklausinių, skirtų elektros energijai gaminti ar kogeneracijai.</w:t>
            </w:r>
          </w:p>
          <w:p w14:paraId="562C3D57" w14:textId="31C42C76" w:rsidR="00465E53" w:rsidRPr="008E343F" w:rsidRDefault="00597413" w:rsidP="002C33F0">
            <w:pPr>
              <w:jc w:val="both"/>
              <w:rPr>
                <w:rFonts w:ascii="Arial" w:eastAsia="Arial" w:hAnsi="Arial" w:cs="Arial"/>
                <w:sz w:val="20"/>
                <w:szCs w:val="20"/>
                <w:lang w:val="lt-LT"/>
              </w:rPr>
            </w:pPr>
            <w:r w:rsidRPr="008E343F">
              <w:rPr>
                <w:rFonts w:ascii="Arial" w:hAnsi="Arial" w:cs="Arial"/>
                <w:color w:val="000000"/>
                <w:sz w:val="20"/>
                <w:szCs w:val="20"/>
                <w:lang w:val="lt-LT"/>
              </w:rPr>
              <w:t xml:space="preserve">Hibridinė elektrinė </w:t>
            </w:r>
            <w:r w:rsidR="003A5B2D">
              <w:rPr>
                <w:rFonts w:ascii="Arial" w:hAnsi="Arial" w:cs="Arial"/>
                <w:color w:val="000000"/>
                <w:sz w:val="20"/>
                <w:szCs w:val="20"/>
                <w:lang w:val="lt-LT"/>
              </w:rPr>
              <w:t>–</w:t>
            </w:r>
            <w:r w:rsidRPr="008E343F">
              <w:rPr>
                <w:rFonts w:ascii="Arial" w:hAnsi="Arial" w:cs="Arial"/>
                <w:color w:val="000000"/>
                <w:sz w:val="20"/>
                <w:szCs w:val="20"/>
                <w:lang w:val="lt-LT"/>
              </w:rPr>
              <w:t xml:space="preserve"> </w:t>
            </w:r>
            <w:r w:rsidR="00D41EE9" w:rsidRPr="008E343F">
              <w:rPr>
                <w:rFonts w:ascii="Arial" w:hAnsi="Arial" w:cs="Arial"/>
                <w:color w:val="000000"/>
                <w:sz w:val="20"/>
                <w:szCs w:val="20"/>
                <w:lang w:val="lt-LT"/>
              </w:rPr>
              <w:t>tame pačiame elektros įrenginių prijungimo prie elektros tinklų taške į sistemą sujungtos kelios skirtingas atsinaujinančių išteklių energijos rūšis naudojančios elektrinės arba šios elektrinės ir energijos kaupimo įrenginys ar įrenginiai</w:t>
            </w:r>
            <w:r w:rsidR="00D41EE9" w:rsidRPr="008E343F">
              <w:rPr>
                <w:color w:val="000000"/>
                <w:lang w:val="lt-LT"/>
              </w:rPr>
              <w:t>.</w:t>
            </w:r>
          </w:p>
        </w:tc>
      </w:tr>
      <w:tr w:rsidR="00D84F18" w14:paraId="00EFA3AD" w14:textId="77777777" w:rsidTr="00F04410">
        <w:trPr>
          <w:trHeight w:val="20"/>
        </w:trPr>
        <w:tc>
          <w:tcPr>
            <w:tcW w:w="844" w:type="dxa"/>
            <w:tcMar>
              <w:left w:w="0" w:type="dxa"/>
            </w:tcMar>
          </w:tcPr>
          <w:p w14:paraId="3D92CEE4" w14:textId="77777777" w:rsidR="00D84F18" w:rsidRPr="007A1B7E" w:rsidRDefault="00D84F18"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4417E336" w14:textId="5A56AA77" w:rsidR="00D84F18" w:rsidRPr="009A2D9D" w:rsidRDefault="00D84F18" w:rsidP="00465E53">
            <w:pPr>
              <w:autoSpaceDE w:val="0"/>
              <w:autoSpaceDN w:val="0"/>
              <w:jc w:val="both"/>
              <w:rPr>
                <w:rFonts w:ascii="Arial" w:eastAsia="Times New Roman" w:hAnsi="Arial" w:cs="Arial"/>
                <w:b/>
                <w:bCs/>
                <w:color w:val="000000" w:themeColor="text1"/>
                <w:sz w:val="20"/>
                <w:szCs w:val="20"/>
                <w:lang w:val="lt-LT"/>
              </w:rPr>
            </w:pPr>
            <w:r w:rsidRPr="009A2D9D">
              <w:rPr>
                <w:rFonts w:ascii="Arial" w:eastAsia="Times New Roman" w:hAnsi="Arial" w:cs="Arial"/>
                <w:b/>
                <w:bCs/>
                <w:color w:val="000000" w:themeColor="text1"/>
                <w:sz w:val="20"/>
                <w:szCs w:val="20"/>
                <w:lang w:val="lt-LT"/>
              </w:rPr>
              <w:t>Energijos kaupimo įrenginys</w:t>
            </w:r>
          </w:p>
        </w:tc>
        <w:tc>
          <w:tcPr>
            <w:tcW w:w="6124" w:type="dxa"/>
          </w:tcPr>
          <w:p w14:paraId="6374550C" w14:textId="356B335B" w:rsidR="00D84F18" w:rsidRPr="008E343F" w:rsidRDefault="00336834" w:rsidP="002C33F0">
            <w:pPr>
              <w:jc w:val="both"/>
              <w:rPr>
                <w:rFonts w:ascii="Arial" w:eastAsia="Arial" w:hAnsi="Arial" w:cs="Arial"/>
                <w:sz w:val="20"/>
                <w:szCs w:val="20"/>
                <w:lang w:val="lt-LT"/>
              </w:rPr>
            </w:pPr>
            <w:r w:rsidRPr="008E343F">
              <w:rPr>
                <w:rStyle w:val="ui-provider"/>
                <w:rFonts w:ascii="Arial" w:hAnsi="Arial" w:cs="Arial"/>
                <w:sz w:val="20"/>
                <w:szCs w:val="20"/>
                <w:lang w:val="lt-LT"/>
              </w:rPr>
              <w:t>E</w:t>
            </w:r>
            <w:r w:rsidR="002A137C" w:rsidRPr="008E343F">
              <w:rPr>
                <w:rStyle w:val="ui-provider"/>
                <w:rFonts w:ascii="Arial" w:hAnsi="Arial" w:cs="Arial"/>
                <w:sz w:val="20"/>
                <w:szCs w:val="20"/>
                <w:lang w:val="lt-LT"/>
              </w:rPr>
              <w:t>lektros energetikos sistemos įrenginys, kuriame kaupiama energija</w:t>
            </w:r>
            <w:r w:rsidR="00F04410" w:rsidRPr="008E343F">
              <w:rPr>
                <w:rStyle w:val="ui-provider"/>
                <w:rFonts w:ascii="Arial" w:hAnsi="Arial" w:cs="Arial"/>
                <w:sz w:val="20"/>
                <w:szCs w:val="20"/>
                <w:lang w:val="lt-LT"/>
              </w:rPr>
              <w:t xml:space="preserve">. </w:t>
            </w:r>
          </w:p>
        </w:tc>
      </w:tr>
      <w:tr w:rsidR="00465E53" w14:paraId="17FAEB76" w14:textId="77777777" w:rsidTr="00EC4EEE">
        <w:trPr>
          <w:trHeight w:val="20"/>
        </w:trPr>
        <w:tc>
          <w:tcPr>
            <w:tcW w:w="844" w:type="dxa"/>
            <w:tcMar>
              <w:left w:w="0" w:type="dxa"/>
            </w:tcMar>
          </w:tcPr>
          <w:p w14:paraId="55B544DE" w14:textId="77777777" w:rsidR="00465E53" w:rsidRPr="007A1B7E" w:rsidRDefault="00465E53"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261FD6FC" w14:textId="6672060C" w:rsidR="00465E53" w:rsidRPr="009A2D9D" w:rsidRDefault="007325A2" w:rsidP="00465E53">
            <w:pPr>
              <w:autoSpaceDE w:val="0"/>
              <w:autoSpaceDN w:val="0"/>
              <w:jc w:val="both"/>
              <w:rPr>
                <w:rFonts w:ascii="Arial" w:eastAsia="Calibri" w:hAnsi="Arial" w:cs="Arial"/>
                <w:b/>
                <w:bCs/>
                <w:sz w:val="20"/>
                <w:szCs w:val="20"/>
                <w:lang w:val="lt-LT"/>
              </w:rPr>
            </w:pPr>
            <w:r w:rsidRPr="009A2D9D">
              <w:rPr>
                <w:rStyle w:val="ui-provider"/>
                <w:rFonts w:ascii="Arial" w:hAnsi="Arial" w:cs="Arial"/>
                <w:b/>
                <w:bCs/>
                <w:sz w:val="20"/>
                <w:szCs w:val="20"/>
                <w:lang w:val="lt-LT"/>
              </w:rPr>
              <w:t>G</w:t>
            </w:r>
            <w:r w:rsidR="003F72FA" w:rsidRPr="009A2D9D">
              <w:rPr>
                <w:rStyle w:val="ui-provider"/>
                <w:rFonts w:ascii="Arial" w:hAnsi="Arial" w:cs="Arial"/>
                <w:b/>
                <w:bCs/>
                <w:sz w:val="20"/>
                <w:szCs w:val="20"/>
                <w:lang w:val="lt-LT"/>
              </w:rPr>
              <w:t>aminantis vartotojas</w:t>
            </w:r>
          </w:p>
        </w:tc>
        <w:tc>
          <w:tcPr>
            <w:tcW w:w="6124" w:type="dxa"/>
          </w:tcPr>
          <w:p w14:paraId="2E874F53" w14:textId="2E2DB258" w:rsidR="00465E53" w:rsidRPr="008E343F" w:rsidRDefault="00465E53" w:rsidP="002C33F0">
            <w:pPr>
              <w:jc w:val="both"/>
              <w:rPr>
                <w:rFonts w:ascii="Arial" w:hAnsi="Arial" w:cs="Arial"/>
                <w:sz w:val="20"/>
                <w:szCs w:val="20"/>
                <w:lang w:val="lt-LT"/>
              </w:rPr>
            </w:pPr>
            <w:r w:rsidRPr="008E343F">
              <w:rPr>
                <w:rStyle w:val="ui-provider"/>
                <w:rFonts w:ascii="Arial" w:hAnsi="Arial" w:cs="Arial"/>
                <w:sz w:val="20"/>
                <w:szCs w:val="20"/>
                <w:lang w:val="lt-LT"/>
              </w:rPr>
              <w:t>Elektros energijos vartotojas, gaminantis elektros energiją iš atsinaujinančių išteklių elektros energijos gamybos įrenginiuose, valdomuose nuosavybės teise ar kitais teisėtais pagrindais, savo reikmėms ir ūkio poreikiams tenkinti ir turintis teisę pagamintą, bet savo reikmėms ir ūkio poreikiams nesuvartotą elektros energiją patiekti į elektros tinklus Lietuvos Respublikos atsinaujinančių išteklių energetikos įstatymo nustatyta tvarka.</w:t>
            </w:r>
          </w:p>
        </w:tc>
      </w:tr>
      <w:tr w:rsidR="00465E53" w14:paraId="6CD5758F" w14:textId="77777777" w:rsidTr="00EC4EEE">
        <w:trPr>
          <w:trHeight w:val="20"/>
        </w:trPr>
        <w:tc>
          <w:tcPr>
            <w:tcW w:w="844" w:type="dxa"/>
            <w:tcMar>
              <w:left w:w="0" w:type="dxa"/>
            </w:tcMar>
          </w:tcPr>
          <w:p w14:paraId="51D1C0D6" w14:textId="77777777" w:rsidR="00465E53" w:rsidRPr="007A1B7E" w:rsidRDefault="00465E53"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76DFC5E1" w14:textId="4E3F8762" w:rsidR="00465E53" w:rsidRDefault="00465E53" w:rsidP="00465E53">
            <w:pPr>
              <w:autoSpaceDE w:val="0"/>
              <w:autoSpaceDN w:val="0"/>
              <w:jc w:val="both"/>
              <w:rPr>
                <w:rFonts w:ascii="Arial" w:eastAsia="Calibri" w:hAnsi="Arial" w:cs="Arial"/>
                <w:b/>
                <w:bCs/>
                <w:sz w:val="20"/>
                <w:szCs w:val="20"/>
              </w:rPr>
            </w:pPr>
            <w:r w:rsidRPr="00CD1CB8">
              <w:rPr>
                <w:rFonts w:ascii="Arial" w:hAnsi="Arial" w:cs="Arial"/>
                <w:b/>
                <w:bCs/>
                <w:sz w:val="20"/>
                <w:szCs w:val="20"/>
                <w:lang w:val="lt-LT"/>
              </w:rPr>
              <w:t>Įmonių grupė</w:t>
            </w:r>
          </w:p>
        </w:tc>
        <w:tc>
          <w:tcPr>
            <w:tcW w:w="6124" w:type="dxa"/>
          </w:tcPr>
          <w:p w14:paraId="01B73769" w14:textId="763989CC" w:rsidR="00465E53" w:rsidRDefault="00465E53" w:rsidP="00465E53">
            <w:pPr>
              <w:autoSpaceDE w:val="0"/>
              <w:autoSpaceDN w:val="0"/>
              <w:jc w:val="both"/>
              <w:rPr>
                <w:rFonts w:ascii="Arial" w:eastAsia="Calibri" w:hAnsi="Arial" w:cs="Arial"/>
                <w:b/>
                <w:bCs/>
                <w:sz w:val="20"/>
                <w:szCs w:val="20"/>
              </w:rPr>
            </w:pPr>
            <w:r w:rsidRPr="00F5310E">
              <w:rPr>
                <w:rFonts w:ascii="Arial" w:hAnsi="Arial" w:cs="Arial"/>
                <w:sz w:val="20"/>
                <w:szCs w:val="20"/>
                <w:lang w:val="lt-LT"/>
              </w:rPr>
              <w:t>Suprantama taip, kaip apibrėžta Lietuvos Respublikos įmonių grupių konsoliduotosios atskaitomybės įstatyme.</w:t>
            </w:r>
          </w:p>
        </w:tc>
      </w:tr>
      <w:tr w:rsidR="00365376" w14:paraId="66C5AEB3" w14:textId="77777777" w:rsidTr="00EC4EEE">
        <w:trPr>
          <w:trHeight w:val="20"/>
        </w:trPr>
        <w:tc>
          <w:tcPr>
            <w:tcW w:w="844" w:type="dxa"/>
            <w:tcMar>
              <w:left w:w="0" w:type="dxa"/>
            </w:tcMar>
          </w:tcPr>
          <w:p w14:paraId="5BEB8BB2" w14:textId="77777777" w:rsidR="00365376" w:rsidRPr="007A1B7E" w:rsidRDefault="00365376"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765B1C6E" w14:textId="7DAD8C6B" w:rsidR="00365376" w:rsidRDefault="00365376" w:rsidP="00365376">
            <w:pPr>
              <w:autoSpaceDE w:val="0"/>
              <w:autoSpaceDN w:val="0"/>
              <w:jc w:val="both"/>
              <w:rPr>
                <w:rFonts w:ascii="Arial" w:eastAsia="Calibri" w:hAnsi="Arial" w:cs="Arial"/>
                <w:b/>
                <w:bCs/>
                <w:sz w:val="20"/>
                <w:szCs w:val="20"/>
              </w:rPr>
            </w:pPr>
            <w:r w:rsidRPr="007F74B7">
              <w:rPr>
                <w:rFonts w:ascii="Arial" w:eastAsia="Arial" w:hAnsi="Arial" w:cs="Arial"/>
                <w:b/>
                <w:color w:val="000000" w:themeColor="text1"/>
                <w:sz w:val="20"/>
                <w:szCs w:val="20"/>
                <w:lang w:val="lt-LT"/>
              </w:rPr>
              <w:t>Integruota į pastatą saulės šviesos energijos elektrinė</w:t>
            </w:r>
          </w:p>
        </w:tc>
        <w:tc>
          <w:tcPr>
            <w:tcW w:w="6124" w:type="dxa"/>
          </w:tcPr>
          <w:p w14:paraId="205E8FF7" w14:textId="4C8D49AF" w:rsidR="009A2090" w:rsidRPr="002C33F0" w:rsidRDefault="00EC7220" w:rsidP="002C33F0">
            <w:pPr>
              <w:jc w:val="both"/>
              <w:rPr>
                <w:rFonts w:ascii="Arial" w:eastAsia="Arial" w:hAnsi="Arial" w:cs="Arial"/>
                <w:color w:val="000000" w:themeColor="text1"/>
                <w:sz w:val="20"/>
                <w:szCs w:val="20"/>
                <w:lang w:val="lt-LT"/>
              </w:rPr>
            </w:pPr>
            <w:r>
              <w:rPr>
                <w:rFonts w:ascii="Arial" w:eastAsia="Arial" w:hAnsi="Arial" w:cs="Arial"/>
                <w:color w:val="000000" w:themeColor="text1"/>
                <w:sz w:val="20"/>
                <w:szCs w:val="20"/>
                <w:lang w:val="lt-LT"/>
              </w:rPr>
              <w:t>E</w:t>
            </w:r>
            <w:r w:rsidR="00365376" w:rsidRPr="007F74B7">
              <w:rPr>
                <w:rFonts w:ascii="Arial" w:eastAsia="Arial" w:hAnsi="Arial" w:cs="Arial"/>
                <w:color w:val="000000" w:themeColor="text1"/>
                <w:sz w:val="20"/>
                <w:szCs w:val="20"/>
                <w:lang w:val="lt-LT"/>
              </w:rPr>
              <w:t xml:space="preserve">lektrinė, kurios elektros energiją generuojantys įrenginiai (saulės šviesos energijos moduliai arba speciali danga) įrengiami į pastato sieną ar stogą (ar jų dalį) ir užtikrina pastato apsaugą nuo </w:t>
            </w:r>
            <w:r w:rsidR="00365376" w:rsidRPr="007F74B7">
              <w:rPr>
                <w:rFonts w:ascii="Arial" w:eastAsia="Arial" w:hAnsi="Arial" w:cs="Arial"/>
                <w:color w:val="000000" w:themeColor="text1"/>
                <w:sz w:val="20"/>
                <w:szCs w:val="20"/>
                <w:lang w:val="lt-LT"/>
              </w:rPr>
              <w:lastRenderedPageBreak/>
              <w:t>atmosferos poveikio (lietaus, sniego, vėjo). Tokios elektrinės įrenginius pašalinus iš pastato sienos ar stogo (ar jų dalies) iš esmės būtų pažeista pastato apsauga nuo atmosferos poveikio</w:t>
            </w:r>
            <w:r w:rsidR="006614B0">
              <w:rPr>
                <w:rFonts w:ascii="Arial" w:eastAsia="Arial" w:hAnsi="Arial" w:cs="Arial"/>
                <w:color w:val="000000" w:themeColor="text1"/>
                <w:sz w:val="20"/>
                <w:szCs w:val="20"/>
                <w:lang w:val="lt-LT"/>
              </w:rPr>
              <w:t>.</w:t>
            </w:r>
          </w:p>
        </w:tc>
      </w:tr>
      <w:tr w:rsidR="009A2090" w14:paraId="08789A7D" w14:textId="77777777" w:rsidTr="00EC4EEE">
        <w:trPr>
          <w:trHeight w:val="20"/>
        </w:trPr>
        <w:tc>
          <w:tcPr>
            <w:tcW w:w="844" w:type="dxa"/>
            <w:tcMar>
              <w:left w:w="0" w:type="dxa"/>
            </w:tcMar>
          </w:tcPr>
          <w:p w14:paraId="4F477BA6" w14:textId="77777777" w:rsidR="009A2090" w:rsidRPr="007A1B7E" w:rsidRDefault="009A2090"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045F64A7" w14:textId="16B32BB7" w:rsidR="009A2090" w:rsidRDefault="009A2090" w:rsidP="009A2090">
            <w:pPr>
              <w:autoSpaceDE w:val="0"/>
              <w:autoSpaceDN w:val="0"/>
              <w:jc w:val="both"/>
              <w:rPr>
                <w:rFonts w:ascii="Arial" w:eastAsia="Calibri" w:hAnsi="Arial" w:cs="Arial"/>
                <w:b/>
                <w:bCs/>
                <w:sz w:val="20"/>
                <w:szCs w:val="20"/>
              </w:rPr>
            </w:pPr>
            <w:r w:rsidRPr="00F816CA">
              <w:rPr>
                <w:rStyle w:val="ui-provider"/>
                <w:rFonts w:ascii="Arial" w:eastAsia="Arial" w:hAnsi="Arial" w:cs="Arial"/>
                <w:b/>
                <w:sz w:val="20"/>
                <w:szCs w:val="20"/>
                <w:lang w:val="lt-LT"/>
              </w:rPr>
              <w:t>Leistina generuoti galia</w:t>
            </w:r>
          </w:p>
        </w:tc>
        <w:tc>
          <w:tcPr>
            <w:tcW w:w="6124" w:type="dxa"/>
          </w:tcPr>
          <w:p w14:paraId="5AA509DF" w14:textId="66A86455" w:rsidR="009A2090" w:rsidRPr="002C33F0" w:rsidRDefault="009A2090" w:rsidP="002C33F0">
            <w:pPr>
              <w:jc w:val="both"/>
              <w:rPr>
                <w:rFonts w:ascii="Arial" w:eastAsia="Times New Roman" w:hAnsi="Arial" w:cs="Arial"/>
                <w:color w:val="000000" w:themeColor="text1"/>
                <w:sz w:val="20"/>
                <w:szCs w:val="20"/>
                <w:lang w:val="lt-LT"/>
              </w:rPr>
            </w:pPr>
            <w:r>
              <w:rPr>
                <w:rFonts w:ascii="Arial" w:eastAsia="Times New Roman" w:hAnsi="Arial" w:cs="Arial"/>
                <w:color w:val="000000" w:themeColor="text1"/>
                <w:sz w:val="20"/>
                <w:szCs w:val="20"/>
                <w:lang w:val="lt-LT"/>
              </w:rPr>
              <w:t>D</w:t>
            </w:r>
            <w:r w:rsidRPr="00B44FBC">
              <w:rPr>
                <w:rFonts w:ascii="Arial" w:eastAsia="Times New Roman" w:hAnsi="Arial" w:cs="Arial"/>
                <w:color w:val="000000" w:themeColor="text1"/>
                <w:sz w:val="20"/>
                <w:szCs w:val="20"/>
                <w:lang w:val="lt-LT"/>
              </w:rPr>
              <w:t xml:space="preserve">idžiausia aktyvioji galia, kuri gali būti patiekiama </w:t>
            </w:r>
            <w:r w:rsidRPr="05169E11">
              <w:rPr>
                <w:rFonts w:ascii="Arial" w:eastAsia="Times New Roman" w:hAnsi="Arial" w:cs="Arial"/>
                <w:color w:val="000000" w:themeColor="text1"/>
                <w:sz w:val="20"/>
                <w:szCs w:val="20"/>
                <w:lang w:val="lt-LT"/>
              </w:rPr>
              <w:t>iš tinklų</w:t>
            </w:r>
            <w:r w:rsidRPr="00B44FBC">
              <w:rPr>
                <w:rFonts w:ascii="Arial" w:eastAsia="Times New Roman" w:hAnsi="Arial" w:cs="Arial"/>
                <w:color w:val="000000" w:themeColor="text1"/>
                <w:sz w:val="20"/>
                <w:szCs w:val="20"/>
                <w:lang w:val="lt-LT"/>
              </w:rPr>
              <w:t xml:space="preserve"> naudotojų elektros įrenginių į perdavimo sistemos operatoriaus ar skirstomųjų tinklų operatoriaus elektros tinklus prijungimo taške ir nurodyta perdavimo sistemos operatoriaus ar skirstomųjų tinklų operatoriaus ir tinklų naudotojo sudarytoje elektros įrenginių prijungimo sutartyje, nuosavybės ribų akte ir (ar) kituose su tinklų naudotojo elektros įrenginiais susijusiuose dokumentuose.</w:t>
            </w:r>
          </w:p>
        </w:tc>
      </w:tr>
      <w:tr w:rsidR="009A2090" w14:paraId="041437DF" w14:textId="77777777" w:rsidTr="00EC4EEE">
        <w:trPr>
          <w:trHeight w:val="20"/>
        </w:trPr>
        <w:tc>
          <w:tcPr>
            <w:tcW w:w="844" w:type="dxa"/>
            <w:tcMar>
              <w:left w:w="0" w:type="dxa"/>
            </w:tcMar>
          </w:tcPr>
          <w:p w14:paraId="07EAC1A2" w14:textId="77777777" w:rsidR="009A2090" w:rsidRPr="007A1B7E" w:rsidRDefault="009A2090"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54132BDB" w14:textId="32E38327" w:rsidR="009A2090" w:rsidRDefault="009A2090" w:rsidP="009A2090">
            <w:pPr>
              <w:autoSpaceDE w:val="0"/>
              <w:autoSpaceDN w:val="0"/>
              <w:jc w:val="both"/>
              <w:rPr>
                <w:rFonts w:ascii="Arial" w:eastAsia="Calibri" w:hAnsi="Arial" w:cs="Arial"/>
                <w:b/>
                <w:bCs/>
                <w:sz w:val="20"/>
                <w:szCs w:val="20"/>
              </w:rPr>
            </w:pPr>
            <w:r w:rsidRPr="008B66E1">
              <w:rPr>
                <w:rFonts w:ascii="Arial" w:eastAsia="Arial" w:hAnsi="Arial" w:cs="Arial"/>
                <w:b/>
                <w:color w:val="000000" w:themeColor="text1"/>
                <w:sz w:val="20"/>
                <w:szCs w:val="20"/>
                <w:lang w:val="lt-LT"/>
              </w:rPr>
              <w:t>Leistina naudoti galia</w:t>
            </w:r>
          </w:p>
        </w:tc>
        <w:tc>
          <w:tcPr>
            <w:tcW w:w="6124" w:type="dxa"/>
          </w:tcPr>
          <w:p w14:paraId="7E865FC0" w14:textId="5F20E446" w:rsidR="009A2090" w:rsidRPr="002C33F0" w:rsidRDefault="009A2090" w:rsidP="002C33F0">
            <w:pPr>
              <w:jc w:val="both"/>
              <w:rPr>
                <w:rFonts w:ascii="Arial" w:eastAsia="Arial" w:hAnsi="Arial" w:cs="Arial"/>
                <w:color w:val="000000" w:themeColor="text1"/>
                <w:sz w:val="20"/>
                <w:szCs w:val="20"/>
                <w:lang w:val="lt-LT"/>
              </w:rPr>
            </w:pPr>
            <w:r>
              <w:rPr>
                <w:rFonts w:ascii="Arial" w:eastAsia="Arial" w:hAnsi="Arial" w:cs="Arial"/>
                <w:color w:val="000000" w:themeColor="text1"/>
                <w:sz w:val="20"/>
                <w:szCs w:val="20"/>
                <w:lang w:val="lt-LT"/>
              </w:rPr>
              <w:t>D</w:t>
            </w:r>
            <w:r w:rsidRPr="008B66E1">
              <w:rPr>
                <w:rFonts w:ascii="Arial" w:eastAsia="Arial" w:hAnsi="Arial" w:cs="Arial"/>
                <w:color w:val="000000" w:themeColor="text1"/>
                <w:sz w:val="20"/>
                <w:szCs w:val="20"/>
                <w:lang w:val="lt-LT"/>
              </w:rPr>
              <w:t xml:space="preserve">idžiausia galia, kuri nurodyta </w:t>
            </w:r>
            <w:r w:rsidRPr="51219B51">
              <w:rPr>
                <w:rFonts w:ascii="Arial" w:eastAsia="Arial" w:hAnsi="Arial" w:cs="Arial"/>
                <w:color w:val="000000" w:themeColor="text1"/>
                <w:sz w:val="20"/>
                <w:szCs w:val="20"/>
                <w:lang w:val="lt-LT"/>
              </w:rPr>
              <w:t xml:space="preserve">Paskolos gavėjo </w:t>
            </w:r>
            <w:r w:rsidRPr="008B66E1">
              <w:rPr>
                <w:rFonts w:ascii="Arial" w:eastAsia="Arial" w:hAnsi="Arial" w:cs="Arial"/>
                <w:color w:val="000000" w:themeColor="text1"/>
                <w:sz w:val="20"/>
                <w:szCs w:val="20"/>
                <w:lang w:val="lt-LT"/>
              </w:rPr>
              <w:t>elektros įrenginių prijungimo sutartyje, nuosavybės ribų akte ir (ar) kituose su tinklų naudotojo elektros įrenginiais susijusiuose dokumentuose ir kurią tinklų naudotojas gali vartoti iš elektros tinklų bet kuriuo metu.</w:t>
            </w:r>
          </w:p>
        </w:tc>
      </w:tr>
      <w:tr w:rsidR="009A2090" w14:paraId="410AD109" w14:textId="77777777" w:rsidTr="00EC4EEE">
        <w:trPr>
          <w:trHeight w:val="20"/>
        </w:trPr>
        <w:tc>
          <w:tcPr>
            <w:tcW w:w="844" w:type="dxa"/>
            <w:tcMar>
              <w:left w:w="0" w:type="dxa"/>
            </w:tcMar>
          </w:tcPr>
          <w:p w14:paraId="737E1F13" w14:textId="77777777" w:rsidR="009A2090" w:rsidRPr="007A1B7E" w:rsidRDefault="009A2090"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487B168F" w14:textId="33CCEC10" w:rsidR="009A2090" w:rsidRDefault="009A2090" w:rsidP="009A2090">
            <w:pPr>
              <w:autoSpaceDE w:val="0"/>
              <w:autoSpaceDN w:val="0"/>
              <w:jc w:val="both"/>
              <w:rPr>
                <w:rFonts w:ascii="Arial" w:eastAsia="Calibri" w:hAnsi="Arial" w:cs="Arial"/>
                <w:b/>
                <w:bCs/>
                <w:sz w:val="20"/>
                <w:szCs w:val="20"/>
              </w:rPr>
            </w:pPr>
            <w:r w:rsidRPr="000D1F87">
              <w:rPr>
                <w:rStyle w:val="ui-provider"/>
                <w:rFonts w:ascii="Arial" w:eastAsia="Arial" w:hAnsi="Arial" w:cs="Arial"/>
                <w:b/>
                <w:bCs/>
                <w:sz w:val="20"/>
                <w:szCs w:val="20"/>
                <w:lang w:val="lt-LT"/>
              </w:rPr>
              <w:t>MVĮ</w:t>
            </w:r>
          </w:p>
        </w:tc>
        <w:tc>
          <w:tcPr>
            <w:tcW w:w="6124" w:type="dxa"/>
          </w:tcPr>
          <w:p w14:paraId="351D5320" w14:textId="53CBD0AD" w:rsidR="009A2090" w:rsidRPr="002C33F0" w:rsidRDefault="009A2090" w:rsidP="002C33F0">
            <w:pPr>
              <w:jc w:val="both"/>
              <w:rPr>
                <w:rFonts w:ascii="Arial" w:eastAsia="Arial" w:hAnsi="Arial" w:cs="Arial"/>
                <w:sz w:val="20"/>
                <w:szCs w:val="20"/>
                <w:lang w:val="lt-LT"/>
              </w:rPr>
            </w:pPr>
            <w:r w:rsidRPr="000D1F87">
              <w:rPr>
                <w:rFonts w:ascii="Arial" w:eastAsia="Arial" w:hAnsi="Arial" w:cs="Arial"/>
                <w:sz w:val="20"/>
                <w:szCs w:val="20"/>
                <w:lang w:val="lt-LT"/>
              </w:rPr>
              <w:t>Įmonės, atitinkančios SVV įstatyme labai mažoms, mažoms arba vidutinėms įmonėms nustatytus kriterijus</w:t>
            </w:r>
            <w:r>
              <w:rPr>
                <w:rFonts w:ascii="Arial" w:eastAsia="Arial" w:hAnsi="Arial" w:cs="Arial"/>
                <w:sz w:val="20"/>
                <w:szCs w:val="20"/>
                <w:lang w:val="lt-LT"/>
              </w:rPr>
              <w:t>.</w:t>
            </w:r>
          </w:p>
        </w:tc>
      </w:tr>
      <w:tr w:rsidR="00EE162B" w14:paraId="2FC2F34E" w14:textId="77777777" w:rsidTr="00EC4EEE">
        <w:trPr>
          <w:trHeight w:val="20"/>
        </w:trPr>
        <w:tc>
          <w:tcPr>
            <w:tcW w:w="844" w:type="dxa"/>
            <w:tcMar>
              <w:left w:w="0" w:type="dxa"/>
            </w:tcMar>
          </w:tcPr>
          <w:p w14:paraId="65A8ABDC" w14:textId="77777777" w:rsidR="00EE162B" w:rsidRPr="007A1B7E" w:rsidRDefault="00EE162B"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12D607D8" w14:textId="5DE00B74" w:rsidR="00EE162B" w:rsidRPr="00DD16FE" w:rsidRDefault="00EE162B" w:rsidP="009A2090">
            <w:pPr>
              <w:autoSpaceDE w:val="0"/>
              <w:autoSpaceDN w:val="0"/>
              <w:jc w:val="both"/>
              <w:rPr>
                <w:rFonts w:ascii="Arial" w:eastAsia="Arial" w:hAnsi="Arial" w:cs="Arial"/>
                <w:b/>
                <w:color w:val="000000" w:themeColor="text1"/>
                <w:sz w:val="20"/>
                <w:szCs w:val="20"/>
              </w:rPr>
            </w:pPr>
            <w:r w:rsidRPr="00DD16FE">
              <w:rPr>
                <w:rFonts w:ascii="Arial" w:eastAsia="Arial" w:hAnsi="Arial" w:cs="Arial"/>
                <w:b/>
                <w:color w:val="000000" w:themeColor="text1"/>
                <w:sz w:val="20"/>
                <w:szCs w:val="20"/>
              </w:rPr>
              <w:t>Mokėjimų grafikas</w:t>
            </w:r>
          </w:p>
        </w:tc>
        <w:tc>
          <w:tcPr>
            <w:tcW w:w="6124" w:type="dxa"/>
          </w:tcPr>
          <w:p w14:paraId="37F792AE" w14:textId="1F93834E" w:rsidR="00EE162B" w:rsidRDefault="00EE162B" w:rsidP="002C33F0">
            <w:pPr>
              <w:tabs>
                <w:tab w:val="left" w:pos="2113"/>
              </w:tabs>
              <w:jc w:val="both"/>
              <w:rPr>
                <w:rFonts w:ascii="Arial" w:eastAsia="Arial" w:hAnsi="Arial" w:cs="Arial"/>
                <w:color w:val="000000" w:themeColor="text1"/>
                <w:sz w:val="20"/>
                <w:szCs w:val="20"/>
              </w:rPr>
            </w:pPr>
            <w:r w:rsidRPr="00DD16FE">
              <w:rPr>
                <w:rFonts w:ascii="Arial" w:hAnsi="Arial" w:cs="Arial"/>
                <w:sz w:val="20"/>
                <w:szCs w:val="20"/>
                <w:lang w:val="lt-LT"/>
              </w:rPr>
              <w:t>Paskolos grąžinimo ir palūkanų mokėjimų grafikas</w:t>
            </w:r>
          </w:p>
        </w:tc>
      </w:tr>
      <w:tr w:rsidR="009A2090" w14:paraId="4B480D4A" w14:textId="77777777" w:rsidTr="00EC4EEE">
        <w:trPr>
          <w:trHeight w:val="20"/>
        </w:trPr>
        <w:tc>
          <w:tcPr>
            <w:tcW w:w="844" w:type="dxa"/>
            <w:tcMar>
              <w:left w:w="0" w:type="dxa"/>
            </w:tcMar>
          </w:tcPr>
          <w:p w14:paraId="082C860F" w14:textId="77777777" w:rsidR="009A2090" w:rsidRPr="007A1B7E" w:rsidRDefault="009A2090"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2F1FAF16" w14:textId="2BD8E885" w:rsidR="009A2090" w:rsidRDefault="009A2090" w:rsidP="009A2090">
            <w:pPr>
              <w:autoSpaceDE w:val="0"/>
              <w:autoSpaceDN w:val="0"/>
              <w:jc w:val="both"/>
              <w:rPr>
                <w:rFonts w:ascii="Arial" w:eastAsia="Calibri" w:hAnsi="Arial" w:cs="Arial"/>
                <w:b/>
                <w:bCs/>
                <w:sz w:val="20"/>
                <w:szCs w:val="20"/>
              </w:rPr>
            </w:pPr>
            <w:r w:rsidRPr="007F74B7">
              <w:rPr>
                <w:rFonts w:ascii="Arial" w:eastAsia="Arial" w:hAnsi="Arial" w:cs="Arial"/>
                <w:b/>
                <w:color w:val="000000" w:themeColor="text1"/>
                <w:sz w:val="20"/>
                <w:szCs w:val="20"/>
                <w:lang w:val="lt-LT"/>
              </w:rPr>
              <w:t>Neintegruota į pastatą saulės šviesos energijos elektrinė</w:t>
            </w:r>
          </w:p>
        </w:tc>
        <w:tc>
          <w:tcPr>
            <w:tcW w:w="6124" w:type="dxa"/>
          </w:tcPr>
          <w:p w14:paraId="6D8CBD53" w14:textId="7189D644" w:rsidR="009A2090" w:rsidRPr="002C33F0" w:rsidRDefault="00EC7220" w:rsidP="002C33F0">
            <w:pPr>
              <w:tabs>
                <w:tab w:val="left" w:pos="2113"/>
              </w:tabs>
              <w:jc w:val="both"/>
              <w:rPr>
                <w:rFonts w:ascii="Arial" w:eastAsia="Arial" w:hAnsi="Arial" w:cs="Arial"/>
                <w:color w:val="000000" w:themeColor="text1"/>
                <w:sz w:val="20"/>
                <w:szCs w:val="20"/>
                <w:lang w:val="lt-LT"/>
              </w:rPr>
            </w:pPr>
            <w:r>
              <w:rPr>
                <w:rFonts w:ascii="Arial" w:eastAsia="Arial" w:hAnsi="Arial" w:cs="Arial"/>
                <w:color w:val="000000" w:themeColor="text1"/>
                <w:sz w:val="20"/>
                <w:szCs w:val="20"/>
                <w:lang w:val="lt-LT"/>
              </w:rPr>
              <w:t>E</w:t>
            </w:r>
            <w:r w:rsidR="009A2090" w:rsidRPr="007F74B7">
              <w:rPr>
                <w:rFonts w:ascii="Arial" w:eastAsia="Arial" w:hAnsi="Arial" w:cs="Arial"/>
                <w:color w:val="000000" w:themeColor="text1"/>
                <w:sz w:val="20"/>
                <w:szCs w:val="20"/>
                <w:lang w:val="lt-LT"/>
              </w:rPr>
              <w:t>lektrinė, kurią sudaro stacionariai arba kintamai, t.</w:t>
            </w:r>
            <w:r w:rsidR="006614B0">
              <w:rPr>
                <w:rFonts w:ascii="Arial" w:eastAsia="Arial" w:hAnsi="Arial" w:cs="Arial"/>
                <w:color w:val="000000" w:themeColor="text1"/>
                <w:sz w:val="20"/>
                <w:szCs w:val="20"/>
                <w:lang w:val="lt-LT"/>
              </w:rPr>
              <w:t> </w:t>
            </w:r>
            <w:r w:rsidR="009A2090" w:rsidRPr="007F74B7">
              <w:rPr>
                <w:rFonts w:ascii="Arial" w:eastAsia="Arial" w:hAnsi="Arial" w:cs="Arial"/>
                <w:color w:val="000000" w:themeColor="text1"/>
                <w:sz w:val="20"/>
                <w:szCs w:val="20"/>
                <w:lang w:val="lt-LT"/>
              </w:rPr>
              <w:t>y. naudojant saulę sekančias sistemas, sumontuoti saulės šviesos energijos moduliai ant pastato konstrukcijos ir (ar) žemės, neužtikrinanti pastato apsaugos nuo atmosferos poveikio (lietaus, sniego, vėjo)</w:t>
            </w:r>
            <w:r w:rsidR="006614B0">
              <w:rPr>
                <w:rFonts w:ascii="Arial" w:eastAsia="Arial" w:hAnsi="Arial" w:cs="Arial"/>
                <w:color w:val="000000" w:themeColor="text1"/>
                <w:sz w:val="20"/>
                <w:szCs w:val="20"/>
                <w:lang w:val="lt-LT"/>
              </w:rPr>
              <w:t>.</w:t>
            </w:r>
          </w:p>
        </w:tc>
      </w:tr>
      <w:tr w:rsidR="6BC6DC87" w:rsidRPr="00DD16FE" w14:paraId="3CCB0CDD" w14:textId="77777777" w:rsidTr="00EC4EEE">
        <w:trPr>
          <w:trHeight w:val="20"/>
        </w:trPr>
        <w:tc>
          <w:tcPr>
            <w:tcW w:w="844" w:type="dxa"/>
            <w:tcMar>
              <w:left w:w="0" w:type="dxa"/>
            </w:tcMar>
          </w:tcPr>
          <w:p w14:paraId="18E03743" w14:textId="7428DAA0" w:rsidR="6BC6DC87" w:rsidRPr="00DD16FE" w:rsidRDefault="6BC6DC87" w:rsidP="007A1B7E">
            <w:pPr>
              <w:pStyle w:val="ListParagraph"/>
              <w:numPr>
                <w:ilvl w:val="2"/>
                <w:numId w:val="38"/>
              </w:numPr>
              <w:rPr>
                <w:rFonts w:ascii="Arial" w:eastAsia="Calibri" w:hAnsi="Arial" w:cs="Arial"/>
                <w:b/>
                <w:bCs/>
                <w:sz w:val="20"/>
                <w:szCs w:val="20"/>
              </w:rPr>
            </w:pPr>
          </w:p>
        </w:tc>
        <w:tc>
          <w:tcPr>
            <w:tcW w:w="2671" w:type="dxa"/>
          </w:tcPr>
          <w:p w14:paraId="5CAD5505" w14:textId="127FFFA4" w:rsidR="23624365" w:rsidRPr="00DD16FE" w:rsidRDefault="23624365" w:rsidP="6BC6DC87">
            <w:pPr>
              <w:jc w:val="both"/>
              <w:rPr>
                <w:rFonts w:ascii="Arial" w:hAnsi="Arial" w:cs="Arial"/>
                <w:b/>
                <w:bCs/>
                <w:sz w:val="20"/>
                <w:szCs w:val="20"/>
                <w:lang w:val="lt-LT"/>
              </w:rPr>
            </w:pPr>
            <w:r w:rsidRPr="00DD16FE">
              <w:rPr>
                <w:rFonts w:ascii="Arial" w:hAnsi="Arial" w:cs="Arial"/>
                <w:b/>
                <w:bCs/>
                <w:sz w:val="20"/>
                <w:szCs w:val="20"/>
                <w:lang w:val="lt-LT"/>
              </w:rPr>
              <w:t>Pareiškėjas</w:t>
            </w:r>
          </w:p>
        </w:tc>
        <w:tc>
          <w:tcPr>
            <w:tcW w:w="6124" w:type="dxa"/>
          </w:tcPr>
          <w:p w14:paraId="490E59F4" w14:textId="6B977F67" w:rsidR="23624365" w:rsidRPr="00DD16FE" w:rsidRDefault="001E1AC0" w:rsidP="6BC6DC87">
            <w:pPr>
              <w:jc w:val="both"/>
              <w:rPr>
                <w:rFonts w:ascii="Arial" w:hAnsi="Arial" w:cs="Arial"/>
                <w:sz w:val="20"/>
                <w:szCs w:val="20"/>
                <w:lang w:val="lt-LT"/>
              </w:rPr>
            </w:pPr>
            <w:r w:rsidRPr="00DD16FE">
              <w:rPr>
                <w:rFonts w:ascii="Arial" w:hAnsi="Arial" w:cs="Arial"/>
                <w:sz w:val="20"/>
                <w:szCs w:val="20"/>
                <w:lang w:val="lt-LT"/>
              </w:rPr>
              <w:t>Ūkio subjektas</w:t>
            </w:r>
            <w:r w:rsidR="003D3915" w:rsidRPr="00DD16FE">
              <w:rPr>
                <w:rFonts w:ascii="Arial" w:hAnsi="Arial" w:cs="Arial"/>
                <w:sz w:val="20"/>
                <w:szCs w:val="20"/>
                <w:lang w:val="lt-LT"/>
              </w:rPr>
              <w:t>,</w:t>
            </w:r>
            <w:r w:rsidR="23624365" w:rsidRPr="00DD16FE">
              <w:rPr>
                <w:rFonts w:ascii="Arial" w:hAnsi="Arial" w:cs="Arial"/>
                <w:sz w:val="20"/>
                <w:szCs w:val="20"/>
                <w:lang w:val="lt-LT"/>
              </w:rPr>
              <w:t xml:space="preserve"> teikiantis </w:t>
            </w:r>
            <w:r w:rsidR="003E2041" w:rsidRPr="00DD16FE">
              <w:rPr>
                <w:rFonts w:ascii="Arial" w:hAnsi="Arial" w:cs="Arial"/>
                <w:sz w:val="20"/>
                <w:szCs w:val="20"/>
                <w:lang w:val="lt-LT"/>
              </w:rPr>
              <w:t>P</w:t>
            </w:r>
            <w:r w:rsidR="23624365" w:rsidRPr="00DD16FE">
              <w:rPr>
                <w:rFonts w:ascii="Arial" w:hAnsi="Arial" w:cs="Arial"/>
                <w:sz w:val="20"/>
                <w:szCs w:val="20"/>
                <w:lang w:val="lt-LT"/>
              </w:rPr>
              <w:t xml:space="preserve">araišką ir privalomus pateikti dokumentus, reikalingus </w:t>
            </w:r>
            <w:r w:rsidR="0077073B" w:rsidRPr="00DD16FE">
              <w:rPr>
                <w:rFonts w:ascii="Arial" w:hAnsi="Arial" w:cs="Arial"/>
                <w:sz w:val="20"/>
                <w:szCs w:val="20"/>
                <w:lang w:val="lt-LT"/>
              </w:rPr>
              <w:t>P</w:t>
            </w:r>
            <w:r w:rsidR="23624365" w:rsidRPr="00DD16FE">
              <w:rPr>
                <w:rFonts w:ascii="Arial" w:hAnsi="Arial" w:cs="Arial"/>
                <w:sz w:val="20"/>
                <w:szCs w:val="20"/>
                <w:lang w:val="lt-LT"/>
              </w:rPr>
              <w:t>rojekt</w:t>
            </w:r>
            <w:r w:rsidR="779A9B2B" w:rsidRPr="00DD16FE">
              <w:rPr>
                <w:rFonts w:ascii="Arial" w:hAnsi="Arial" w:cs="Arial"/>
                <w:sz w:val="20"/>
                <w:szCs w:val="20"/>
                <w:lang w:val="lt-LT"/>
              </w:rPr>
              <w:t>o tinkamumui įvertinti</w:t>
            </w:r>
            <w:r w:rsidR="006614B0" w:rsidRPr="00DD16FE">
              <w:rPr>
                <w:rFonts w:ascii="Arial" w:hAnsi="Arial" w:cs="Arial"/>
                <w:sz w:val="20"/>
                <w:szCs w:val="20"/>
                <w:lang w:val="lt-LT"/>
              </w:rPr>
              <w:t>.</w:t>
            </w:r>
          </w:p>
        </w:tc>
      </w:tr>
      <w:tr w:rsidR="009A2090" w14:paraId="11BEE91B" w14:textId="77777777" w:rsidTr="00EC4EEE">
        <w:trPr>
          <w:trHeight w:val="20"/>
        </w:trPr>
        <w:tc>
          <w:tcPr>
            <w:tcW w:w="844" w:type="dxa"/>
            <w:tcMar>
              <w:left w:w="0" w:type="dxa"/>
            </w:tcMar>
          </w:tcPr>
          <w:p w14:paraId="3EA8786A" w14:textId="77777777" w:rsidR="009A2090" w:rsidRPr="007A1B7E" w:rsidRDefault="009A2090"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60205E63" w14:textId="0D7BD5A6" w:rsidR="009A2090" w:rsidRDefault="009A2090" w:rsidP="009A2090">
            <w:pPr>
              <w:autoSpaceDE w:val="0"/>
              <w:autoSpaceDN w:val="0"/>
              <w:jc w:val="both"/>
              <w:rPr>
                <w:rFonts w:ascii="Arial" w:eastAsia="Calibri" w:hAnsi="Arial" w:cs="Arial"/>
                <w:b/>
                <w:bCs/>
                <w:sz w:val="20"/>
                <w:szCs w:val="20"/>
              </w:rPr>
            </w:pPr>
            <w:r w:rsidRPr="700A8977">
              <w:rPr>
                <w:rFonts w:ascii="Arial" w:hAnsi="Arial" w:cs="Arial"/>
                <w:b/>
                <w:bCs/>
                <w:sz w:val="20"/>
                <w:szCs w:val="20"/>
                <w:lang w:val="lt-LT"/>
              </w:rPr>
              <w:t xml:space="preserve">Paskola </w:t>
            </w:r>
          </w:p>
        </w:tc>
        <w:tc>
          <w:tcPr>
            <w:tcW w:w="6124" w:type="dxa"/>
          </w:tcPr>
          <w:p w14:paraId="54D1DAAC" w14:textId="3B033F1C" w:rsidR="009A2090" w:rsidRPr="002C33F0" w:rsidRDefault="009A2090" w:rsidP="002C33F0">
            <w:pPr>
              <w:jc w:val="both"/>
              <w:rPr>
                <w:rFonts w:ascii="Arial" w:hAnsi="Arial" w:cs="Arial"/>
                <w:sz w:val="20"/>
                <w:szCs w:val="20"/>
                <w:lang w:val="lt-LT"/>
              </w:rPr>
            </w:pPr>
            <w:r w:rsidRPr="00152600">
              <w:rPr>
                <w:rFonts w:ascii="Arial" w:hAnsi="Arial" w:cs="Arial"/>
                <w:sz w:val="20"/>
                <w:szCs w:val="20"/>
                <w:lang w:val="lt-LT"/>
              </w:rPr>
              <w:t>Paskolos davėjo Paskolos gavėjui iš Priemonės lėšų suteikta paskola Paskolos sutartyje nurodytoms investicijoms finansuoti, sudarant Paskolos sutartį tarp Paskolos davėjo ir Paskolos gavėjo.</w:t>
            </w:r>
          </w:p>
        </w:tc>
      </w:tr>
      <w:tr w:rsidR="009A2090" w14:paraId="39624279" w14:textId="77777777" w:rsidTr="00EC4EEE">
        <w:trPr>
          <w:trHeight w:val="20"/>
        </w:trPr>
        <w:tc>
          <w:tcPr>
            <w:tcW w:w="844" w:type="dxa"/>
            <w:tcMar>
              <w:left w:w="0" w:type="dxa"/>
            </w:tcMar>
          </w:tcPr>
          <w:p w14:paraId="6F1BF28D" w14:textId="77777777" w:rsidR="009A2090" w:rsidRPr="007A1B7E" w:rsidRDefault="009A2090"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1E34F566" w14:textId="0BD4973F" w:rsidR="009A2090" w:rsidRDefault="009A2090" w:rsidP="009A2090">
            <w:pPr>
              <w:autoSpaceDE w:val="0"/>
              <w:autoSpaceDN w:val="0"/>
              <w:jc w:val="both"/>
              <w:rPr>
                <w:rFonts w:ascii="Arial" w:eastAsia="Calibri" w:hAnsi="Arial" w:cs="Arial"/>
                <w:b/>
                <w:bCs/>
                <w:sz w:val="20"/>
                <w:szCs w:val="20"/>
              </w:rPr>
            </w:pPr>
            <w:r w:rsidRPr="00345C53">
              <w:rPr>
                <w:rFonts w:ascii="Arial" w:hAnsi="Arial" w:cs="Arial"/>
                <w:b/>
                <w:bCs/>
                <w:sz w:val="20"/>
                <w:szCs w:val="20"/>
                <w:lang w:val="lt-LT"/>
              </w:rPr>
              <w:t xml:space="preserve">Paskolos davėjas </w:t>
            </w:r>
          </w:p>
        </w:tc>
        <w:tc>
          <w:tcPr>
            <w:tcW w:w="6124" w:type="dxa"/>
          </w:tcPr>
          <w:p w14:paraId="70B70C5D" w14:textId="072FC630" w:rsidR="009A2090" w:rsidRPr="002C33F0" w:rsidRDefault="009A2090" w:rsidP="00476691">
            <w:pPr>
              <w:jc w:val="both"/>
              <w:rPr>
                <w:rFonts w:ascii="Arial" w:hAnsi="Arial" w:cs="Arial"/>
                <w:sz w:val="20"/>
                <w:szCs w:val="20"/>
                <w:lang w:val="lt-LT"/>
              </w:rPr>
            </w:pPr>
            <w:r w:rsidRPr="00FA7080">
              <w:rPr>
                <w:rFonts w:ascii="Arial" w:eastAsia="Calibri" w:hAnsi="Arial" w:cs="Arial"/>
                <w:sz w:val="20"/>
                <w:szCs w:val="20"/>
                <w:lang w:val="lt-LT"/>
              </w:rPr>
              <w:t>INVEGA</w:t>
            </w:r>
            <w:r w:rsidRPr="314E6804">
              <w:rPr>
                <w:rFonts w:ascii="Arial" w:hAnsi="Arial" w:cs="Arial"/>
                <w:color w:val="000000" w:themeColor="text1"/>
                <w:sz w:val="20"/>
                <w:szCs w:val="20"/>
                <w:lang w:val="lt-LT"/>
              </w:rPr>
              <w:t>, kuri</w:t>
            </w:r>
            <w:r w:rsidRPr="00FA7080">
              <w:rPr>
                <w:rFonts w:ascii="Arial" w:eastAsia="Calibri" w:hAnsi="Arial" w:cs="Arial"/>
                <w:sz w:val="20"/>
                <w:szCs w:val="20"/>
                <w:lang w:val="lt-LT"/>
              </w:rPr>
              <w:t xml:space="preserve"> Priemonę į</w:t>
            </w:r>
            <w:r w:rsidRPr="00FA7080">
              <w:rPr>
                <w:rFonts w:ascii="Arial" w:hAnsi="Arial" w:cs="Arial"/>
                <w:sz w:val="20"/>
                <w:szCs w:val="20"/>
                <w:lang w:val="lt-LT"/>
              </w:rPr>
              <w:t>gyvendin</w:t>
            </w:r>
            <w:r w:rsidR="00DE4223">
              <w:rPr>
                <w:rFonts w:ascii="Arial" w:hAnsi="Arial" w:cs="Arial"/>
                <w:sz w:val="20"/>
                <w:szCs w:val="20"/>
                <w:lang w:val="lt-LT"/>
              </w:rPr>
              <w:t>a</w:t>
            </w:r>
            <w:r w:rsidRPr="00FA7080">
              <w:rPr>
                <w:rFonts w:ascii="Arial" w:hAnsi="Arial" w:cs="Arial"/>
                <w:sz w:val="20"/>
                <w:szCs w:val="20"/>
                <w:lang w:val="lt-LT"/>
              </w:rPr>
              <w:t xml:space="preserve"> </w:t>
            </w:r>
            <w:r w:rsidRPr="7C2D9F07">
              <w:rPr>
                <w:rFonts w:ascii="Arial" w:hAnsi="Arial" w:cs="Arial"/>
                <w:sz w:val="20"/>
                <w:szCs w:val="20"/>
                <w:lang w:val="lt-LT"/>
              </w:rPr>
              <w:t xml:space="preserve">ir Paskolas </w:t>
            </w:r>
            <w:r w:rsidRPr="5902C506">
              <w:rPr>
                <w:rFonts w:ascii="Arial" w:hAnsi="Arial" w:cs="Arial"/>
                <w:sz w:val="20"/>
                <w:szCs w:val="20"/>
                <w:lang w:val="lt-LT"/>
              </w:rPr>
              <w:t>teik</w:t>
            </w:r>
            <w:r w:rsidR="00DE4223">
              <w:rPr>
                <w:rFonts w:ascii="Arial" w:hAnsi="Arial" w:cs="Arial"/>
                <w:sz w:val="20"/>
                <w:szCs w:val="20"/>
                <w:lang w:val="lt-LT"/>
              </w:rPr>
              <w:t>ia</w:t>
            </w:r>
            <w:r w:rsidRPr="5902C506">
              <w:rPr>
                <w:rFonts w:ascii="Arial" w:hAnsi="Arial" w:cs="Arial"/>
                <w:sz w:val="20"/>
                <w:szCs w:val="20"/>
                <w:lang w:val="lt-LT"/>
              </w:rPr>
              <w:t xml:space="preserve"> </w:t>
            </w:r>
            <w:r w:rsidRPr="00FA7080">
              <w:rPr>
                <w:rFonts w:ascii="Arial" w:hAnsi="Arial" w:cs="Arial"/>
                <w:sz w:val="20"/>
                <w:szCs w:val="20"/>
                <w:lang w:val="lt-LT"/>
              </w:rPr>
              <w:t>kaip INVEGOS fondo valdytoja</w:t>
            </w:r>
            <w:r w:rsidRPr="7C89F7EB">
              <w:rPr>
                <w:rFonts w:ascii="Arial" w:hAnsi="Arial" w:cs="Arial"/>
                <w:sz w:val="20"/>
                <w:szCs w:val="20"/>
                <w:lang w:val="lt-LT"/>
              </w:rPr>
              <w:t xml:space="preserve">, paskirta vadovaujantis INVEGOS fondo </w:t>
            </w:r>
            <w:r w:rsidRPr="682BE473">
              <w:rPr>
                <w:rFonts w:ascii="Arial" w:hAnsi="Arial" w:cs="Arial"/>
                <w:sz w:val="20"/>
                <w:szCs w:val="20"/>
                <w:lang w:val="lt-LT"/>
              </w:rPr>
              <w:t>sutartimi</w:t>
            </w:r>
            <w:r w:rsidR="00476691">
              <w:rPr>
                <w:rFonts w:ascii="Arial" w:hAnsi="Arial" w:cs="Arial"/>
                <w:sz w:val="20"/>
                <w:szCs w:val="20"/>
                <w:lang w:val="lt-LT"/>
              </w:rPr>
              <w:t>.</w:t>
            </w:r>
          </w:p>
        </w:tc>
      </w:tr>
      <w:tr w:rsidR="009A2090" w14:paraId="730BEC64" w14:textId="77777777" w:rsidTr="00EC4EEE">
        <w:trPr>
          <w:trHeight w:val="20"/>
        </w:trPr>
        <w:tc>
          <w:tcPr>
            <w:tcW w:w="844" w:type="dxa"/>
            <w:tcMar>
              <w:left w:w="0" w:type="dxa"/>
            </w:tcMar>
          </w:tcPr>
          <w:p w14:paraId="70065CBF" w14:textId="77777777" w:rsidR="009A2090" w:rsidRPr="007A1B7E" w:rsidRDefault="009A2090"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3F210140" w14:textId="1FB89D6B" w:rsidR="009A2090" w:rsidRDefault="009A2090" w:rsidP="009A2090">
            <w:pPr>
              <w:autoSpaceDE w:val="0"/>
              <w:autoSpaceDN w:val="0"/>
              <w:jc w:val="both"/>
              <w:rPr>
                <w:rFonts w:ascii="Arial" w:eastAsia="Calibri" w:hAnsi="Arial" w:cs="Arial"/>
                <w:b/>
                <w:bCs/>
                <w:sz w:val="20"/>
                <w:szCs w:val="20"/>
              </w:rPr>
            </w:pPr>
            <w:r w:rsidRPr="00345C53">
              <w:rPr>
                <w:rFonts w:ascii="Arial" w:hAnsi="Arial" w:cs="Arial"/>
                <w:b/>
                <w:bCs/>
                <w:sz w:val="20"/>
                <w:szCs w:val="20"/>
                <w:lang w:val="lt-LT"/>
              </w:rPr>
              <w:t xml:space="preserve">Paskolos </w:t>
            </w:r>
            <w:r>
              <w:rPr>
                <w:rFonts w:ascii="Arial" w:hAnsi="Arial" w:cs="Arial"/>
                <w:b/>
                <w:bCs/>
                <w:sz w:val="20"/>
                <w:szCs w:val="20"/>
                <w:lang w:val="lt-LT"/>
              </w:rPr>
              <w:t>g</w:t>
            </w:r>
            <w:r w:rsidRPr="00345C53">
              <w:rPr>
                <w:rFonts w:ascii="Arial" w:hAnsi="Arial" w:cs="Arial"/>
                <w:b/>
                <w:bCs/>
                <w:sz w:val="20"/>
                <w:szCs w:val="20"/>
                <w:lang w:val="lt-LT"/>
              </w:rPr>
              <w:t>avėjas</w:t>
            </w:r>
          </w:p>
        </w:tc>
        <w:tc>
          <w:tcPr>
            <w:tcW w:w="6124" w:type="dxa"/>
          </w:tcPr>
          <w:p w14:paraId="7039C372" w14:textId="379CDD87" w:rsidR="009A2090" w:rsidRPr="002C33F0" w:rsidRDefault="009A2090" w:rsidP="002C33F0">
            <w:pPr>
              <w:jc w:val="both"/>
              <w:rPr>
                <w:rFonts w:ascii="Arial" w:hAnsi="Arial" w:cs="Arial"/>
                <w:sz w:val="20"/>
                <w:szCs w:val="20"/>
                <w:lang w:val="lt-LT"/>
              </w:rPr>
            </w:pPr>
            <w:r>
              <w:rPr>
                <w:rFonts w:ascii="Arial" w:hAnsi="Arial" w:cs="Arial"/>
                <w:sz w:val="20"/>
                <w:szCs w:val="20"/>
                <w:lang w:val="lt-LT"/>
              </w:rPr>
              <w:t>Ūkio</w:t>
            </w:r>
            <w:r w:rsidRPr="005E729F">
              <w:rPr>
                <w:rFonts w:ascii="Arial" w:hAnsi="Arial" w:cs="Arial"/>
                <w:sz w:val="20"/>
                <w:szCs w:val="20"/>
                <w:lang w:val="lt-LT"/>
              </w:rPr>
              <w:t xml:space="preserve"> subjektas, kuris kreip</w:t>
            </w:r>
            <w:r w:rsidR="00DE4223">
              <w:rPr>
                <w:rFonts w:ascii="Arial" w:hAnsi="Arial" w:cs="Arial"/>
                <w:sz w:val="20"/>
                <w:szCs w:val="20"/>
                <w:lang w:val="lt-LT"/>
              </w:rPr>
              <w:t>ia</w:t>
            </w:r>
            <w:r w:rsidRPr="005E729F">
              <w:rPr>
                <w:rFonts w:ascii="Arial" w:hAnsi="Arial" w:cs="Arial"/>
                <w:sz w:val="20"/>
                <w:szCs w:val="20"/>
                <w:lang w:val="lt-LT"/>
              </w:rPr>
              <w:t xml:space="preserve">si į </w:t>
            </w:r>
            <w:r>
              <w:rPr>
                <w:rFonts w:ascii="Arial" w:hAnsi="Arial" w:cs="Arial"/>
                <w:sz w:val="20"/>
                <w:szCs w:val="20"/>
                <w:lang w:val="lt-LT"/>
              </w:rPr>
              <w:t>Paskolos davėją</w:t>
            </w:r>
            <w:r w:rsidRPr="005E729F">
              <w:rPr>
                <w:rFonts w:ascii="Arial" w:hAnsi="Arial" w:cs="Arial"/>
                <w:sz w:val="20"/>
                <w:szCs w:val="20"/>
                <w:lang w:val="lt-LT"/>
              </w:rPr>
              <w:t xml:space="preserve"> dėl </w:t>
            </w:r>
            <w:r w:rsidRPr="00DD0A68">
              <w:rPr>
                <w:rFonts w:ascii="Arial" w:hAnsi="Arial" w:cs="Arial"/>
                <w:sz w:val="20"/>
                <w:szCs w:val="20"/>
                <w:lang w:val="lt-LT"/>
              </w:rPr>
              <w:t xml:space="preserve">Paskolos </w:t>
            </w:r>
            <w:r w:rsidRPr="005E729F">
              <w:rPr>
                <w:rFonts w:ascii="Arial" w:hAnsi="Arial" w:cs="Arial"/>
                <w:sz w:val="20"/>
                <w:szCs w:val="20"/>
                <w:lang w:val="lt-LT"/>
              </w:rPr>
              <w:t>planuojam</w:t>
            </w:r>
            <w:r>
              <w:rPr>
                <w:rFonts w:ascii="Arial" w:hAnsi="Arial" w:cs="Arial"/>
                <w:sz w:val="20"/>
                <w:szCs w:val="20"/>
                <w:lang w:val="lt-LT"/>
              </w:rPr>
              <w:t xml:space="preserve">am Projektui </w:t>
            </w:r>
            <w:r w:rsidRPr="005E729F">
              <w:rPr>
                <w:rFonts w:ascii="Arial" w:hAnsi="Arial" w:cs="Arial"/>
                <w:sz w:val="20"/>
                <w:szCs w:val="20"/>
                <w:lang w:val="lt-LT"/>
              </w:rPr>
              <w:t>finansuoti ir su kuriuo pasirašyta Paskolos sutartis.</w:t>
            </w:r>
          </w:p>
        </w:tc>
      </w:tr>
      <w:tr w:rsidR="009A2090" w14:paraId="23A87716" w14:textId="77777777" w:rsidTr="00EC4EEE">
        <w:trPr>
          <w:trHeight w:val="20"/>
        </w:trPr>
        <w:tc>
          <w:tcPr>
            <w:tcW w:w="844" w:type="dxa"/>
            <w:tcMar>
              <w:left w:w="0" w:type="dxa"/>
            </w:tcMar>
          </w:tcPr>
          <w:p w14:paraId="3B9FC7A6" w14:textId="77777777" w:rsidR="009A2090" w:rsidRPr="007A1B7E" w:rsidRDefault="009A2090"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7BBB121A" w14:textId="70869E3E" w:rsidR="009A2090" w:rsidRDefault="009A2090" w:rsidP="009A2090">
            <w:pPr>
              <w:autoSpaceDE w:val="0"/>
              <w:autoSpaceDN w:val="0"/>
              <w:jc w:val="both"/>
              <w:rPr>
                <w:rFonts w:ascii="Arial" w:eastAsia="Calibri" w:hAnsi="Arial" w:cs="Arial"/>
                <w:b/>
                <w:bCs/>
                <w:sz w:val="20"/>
                <w:szCs w:val="20"/>
              </w:rPr>
            </w:pPr>
            <w:r w:rsidRPr="00CD1CB8">
              <w:rPr>
                <w:rFonts w:ascii="Arial" w:hAnsi="Arial" w:cs="Arial"/>
                <w:b/>
                <w:bCs/>
                <w:sz w:val="20"/>
                <w:szCs w:val="20"/>
                <w:lang w:val="lt-LT"/>
              </w:rPr>
              <w:t>Paskolos sutartis</w:t>
            </w:r>
          </w:p>
        </w:tc>
        <w:tc>
          <w:tcPr>
            <w:tcW w:w="6124" w:type="dxa"/>
          </w:tcPr>
          <w:p w14:paraId="52B277BD" w14:textId="3DF75DF7" w:rsidR="009A2090" w:rsidRPr="002C33F0" w:rsidRDefault="009A2090" w:rsidP="002C33F0">
            <w:pPr>
              <w:jc w:val="both"/>
              <w:rPr>
                <w:rFonts w:ascii="Arial" w:hAnsi="Arial" w:cs="Arial"/>
                <w:sz w:val="20"/>
                <w:szCs w:val="20"/>
                <w:lang w:val="lt-LT"/>
              </w:rPr>
            </w:pPr>
            <w:r w:rsidRPr="00F5310E">
              <w:rPr>
                <w:rFonts w:ascii="Arial" w:hAnsi="Arial" w:cs="Arial"/>
                <w:sz w:val="20"/>
                <w:szCs w:val="20"/>
                <w:lang w:val="lt-LT"/>
              </w:rPr>
              <w:t>Tarp Paskolos davėjo ir Paskolos gavėjo pasirašyta sutartis dėl Paskolos suteikimo.</w:t>
            </w:r>
          </w:p>
        </w:tc>
      </w:tr>
      <w:tr w:rsidR="00AF75C4" w14:paraId="371C93B5" w14:textId="77777777" w:rsidTr="00EC4EEE">
        <w:trPr>
          <w:trHeight w:val="20"/>
        </w:trPr>
        <w:tc>
          <w:tcPr>
            <w:tcW w:w="844" w:type="dxa"/>
            <w:tcMar>
              <w:left w:w="0" w:type="dxa"/>
            </w:tcMar>
          </w:tcPr>
          <w:p w14:paraId="7FA4D6BE" w14:textId="77777777" w:rsidR="00AF75C4" w:rsidRPr="007A1B7E" w:rsidRDefault="00AF75C4"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71CF2A8F" w14:textId="31DFAD3A" w:rsidR="00AF75C4" w:rsidRPr="00D44556" w:rsidRDefault="0049467D" w:rsidP="009A2090">
            <w:pPr>
              <w:autoSpaceDE w:val="0"/>
              <w:autoSpaceDN w:val="0"/>
              <w:jc w:val="both"/>
              <w:rPr>
                <w:rFonts w:ascii="Arial" w:hAnsi="Arial" w:cs="Arial"/>
                <w:b/>
                <w:bCs/>
                <w:sz w:val="20"/>
                <w:szCs w:val="20"/>
                <w:lang w:val="lt-LT"/>
              </w:rPr>
            </w:pPr>
            <w:r w:rsidRPr="00D44556">
              <w:rPr>
                <w:rFonts w:ascii="Arial" w:eastAsia="Calibri" w:hAnsi="Arial" w:cs="Arial"/>
                <w:b/>
                <w:sz w:val="20"/>
                <w:szCs w:val="20"/>
              </w:rPr>
              <w:t>Pasirengimo Projektui įgyvendinti darb</w:t>
            </w:r>
            <w:r w:rsidR="00177305">
              <w:rPr>
                <w:rFonts w:ascii="Arial" w:eastAsia="Calibri" w:hAnsi="Arial" w:cs="Arial"/>
                <w:b/>
                <w:bCs/>
                <w:sz w:val="20"/>
                <w:szCs w:val="20"/>
                <w:lang w:val="lt-LT"/>
              </w:rPr>
              <w:t>ai</w:t>
            </w:r>
          </w:p>
        </w:tc>
        <w:tc>
          <w:tcPr>
            <w:tcW w:w="6124" w:type="dxa"/>
          </w:tcPr>
          <w:p w14:paraId="7EF882D8" w14:textId="6B5C54B2" w:rsidR="00BF79A7" w:rsidRPr="00D44556" w:rsidRDefault="00F90951" w:rsidP="002C33F0">
            <w:pPr>
              <w:jc w:val="both"/>
              <w:rPr>
                <w:rStyle w:val="ui-provider"/>
                <w:rFonts w:ascii="Arial" w:hAnsi="Arial" w:cs="Arial"/>
                <w:sz w:val="20"/>
                <w:szCs w:val="20"/>
                <w:lang w:val="lt-LT"/>
              </w:rPr>
            </w:pPr>
            <w:r w:rsidRPr="00D44556">
              <w:rPr>
                <w:rStyle w:val="ui-provider"/>
                <w:rFonts w:ascii="Arial" w:hAnsi="Arial" w:cs="Arial"/>
                <w:sz w:val="20"/>
                <w:szCs w:val="20"/>
                <w:lang w:val="lt-LT"/>
              </w:rPr>
              <w:t>D</w:t>
            </w:r>
            <w:r w:rsidR="00E3282C" w:rsidRPr="00D44556">
              <w:rPr>
                <w:rStyle w:val="ui-provider"/>
                <w:rFonts w:ascii="Arial" w:hAnsi="Arial" w:cs="Arial"/>
                <w:sz w:val="20"/>
                <w:szCs w:val="20"/>
                <w:lang w:val="lt-LT"/>
              </w:rPr>
              <w:t>arbai</w:t>
            </w:r>
            <w:r w:rsidR="00D15B8B" w:rsidRPr="00D44556">
              <w:rPr>
                <w:rStyle w:val="ui-provider"/>
                <w:rFonts w:ascii="Arial" w:hAnsi="Arial" w:cs="Arial"/>
                <w:sz w:val="20"/>
                <w:szCs w:val="20"/>
                <w:lang w:val="lt-LT"/>
              </w:rPr>
              <w:t xml:space="preserve">, kurie gali būti </w:t>
            </w:r>
            <w:r w:rsidR="00B810A3" w:rsidRPr="00D44556">
              <w:rPr>
                <w:rStyle w:val="ui-provider"/>
                <w:rFonts w:ascii="Arial" w:hAnsi="Arial" w:cs="Arial"/>
                <w:sz w:val="20"/>
                <w:szCs w:val="20"/>
                <w:lang w:val="lt-LT"/>
              </w:rPr>
              <w:t xml:space="preserve">atlikti </w:t>
            </w:r>
            <w:r w:rsidR="00DA1FCA" w:rsidRPr="00D44556">
              <w:rPr>
                <w:rStyle w:val="ui-provider"/>
                <w:rFonts w:ascii="Arial" w:hAnsi="Arial" w:cs="Arial"/>
                <w:sz w:val="20"/>
                <w:szCs w:val="20"/>
                <w:lang w:val="lt-LT"/>
              </w:rPr>
              <w:t xml:space="preserve">iki </w:t>
            </w:r>
            <w:r w:rsidR="0058486B" w:rsidRPr="00D44556">
              <w:rPr>
                <w:rStyle w:val="ui-provider"/>
                <w:rFonts w:ascii="Arial" w:hAnsi="Arial" w:cs="Arial"/>
                <w:sz w:val="20"/>
                <w:szCs w:val="20"/>
                <w:lang w:val="lt-LT"/>
              </w:rPr>
              <w:t>P</w:t>
            </w:r>
            <w:r w:rsidR="00DA1FCA" w:rsidRPr="00D44556">
              <w:rPr>
                <w:rStyle w:val="ui-provider"/>
                <w:rFonts w:ascii="Arial" w:hAnsi="Arial" w:cs="Arial"/>
                <w:sz w:val="20"/>
                <w:szCs w:val="20"/>
                <w:lang w:val="lt-LT"/>
              </w:rPr>
              <w:t>araiškos pateikimo dienos</w:t>
            </w:r>
            <w:r w:rsidR="006E3F6B" w:rsidRPr="00D44556">
              <w:rPr>
                <w:rStyle w:val="ui-provider"/>
                <w:rFonts w:ascii="Arial" w:hAnsi="Arial" w:cs="Arial"/>
                <w:sz w:val="20"/>
                <w:szCs w:val="20"/>
                <w:lang w:val="lt-LT"/>
              </w:rPr>
              <w:t xml:space="preserve"> ir </w:t>
            </w:r>
            <w:r w:rsidR="0058486B" w:rsidRPr="00D44556">
              <w:rPr>
                <w:rStyle w:val="ui-provider"/>
                <w:rFonts w:ascii="Arial" w:hAnsi="Arial" w:cs="Arial"/>
                <w:sz w:val="20"/>
                <w:szCs w:val="20"/>
                <w:lang w:val="lt-LT"/>
              </w:rPr>
              <w:t>yra</w:t>
            </w:r>
            <w:r w:rsidR="00FF78E4" w:rsidRPr="00D44556">
              <w:rPr>
                <w:rStyle w:val="ui-provider"/>
                <w:rFonts w:ascii="Arial" w:hAnsi="Arial" w:cs="Arial"/>
                <w:sz w:val="20"/>
                <w:szCs w:val="20"/>
                <w:lang w:val="lt-LT"/>
              </w:rPr>
              <w:t xml:space="preserve"> susiję </w:t>
            </w:r>
            <w:r w:rsidR="00003A0E" w:rsidRPr="00D44556">
              <w:rPr>
                <w:rStyle w:val="ui-provider"/>
                <w:rFonts w:ascii="Arial" w:hAnsi="Arial" w:cs="Arial"/>
                <w:sz w:val="20"/>
                <w:szCs w:val="20"/>
                <w:lang w:val="lt-LT"/>
              </w:rPr>
              <w:t xml:space="preserve">su </w:t>
            </w:r>
            <w:r w:rsidR="00E66080" w:rsidRPr="00D44556">
              <w:rPr>
                <w:rStyle w:val="ui-provider"/>
                <w:rFonts w:ascii="Arial" w:hAnsi="Arial" w:cs="Arial"/>
                <w:sz w:val="20"/>
                <w:szCs w:val="20"/>
                <w:lang w:val="lt-LT"/>
              </w:rPr>
              <w:t>leidimų išdavimu,</w:t>
            </w:r>
            <w:r w:rsidR="00AD6C4B" w:rsidRPr="00D44556">
              <w:rPr>
                <w:rStyle w:val="ui-provider"/>
                <w:rFonts w:ascii="Arial" w:hAnsi="Arial" w:cs="Arial"/>
                <w:sz w:val="20"/>
                <w:szCs w:val="20"/>
                <w:lang w:val="lt-LT"/>
              </w:rPr>
              <w:t xml:space="preserve"> </w:t>
            </w:r>
            <w:r w:rsidR="00C94F70" w:rsidRPr="00D44556">
              <w:rPr>
                <w:rStyle w:val="ui-provider"/>
                <w:rFonts w:ascii="Arial" w:hAnsi="Arial" w:cs="Arial"/>
                <w:sz w:val="20"/>
                <w:szCs w:val="20"/>
                <w:lang w:val="lt-LT"/>
              </w:rPr>
              <w:t>P</w:t>
            </w:r>
            <w:r w:rsidR="00AD6C4B" w:rsidRPr="00D44556">
              <w:rPr>
                <w:rStyle w:val="ui-provider"/>
                <w:rFonts w:ascii="Arial" w:hAnsi="Arial" w:cs="Arial"/>
                <w:sz w:val="20"/>
                <w:szCs w:val="20"/>
                <w:lang w:val="lt-LT"/>
              </w:rPr>
              <w:t xml:space="preserve">rijungimo sąlygų </w:t>
            </w:r>
            <w:r w:rsidR="00114973" w:rsidRPr="00D44556">
              <w:rPr>
                <w:rStyle w:val="ui-provider"/>
                <w:rFonts w:ascii="Arial" w:hAnsi="Arial" w:cs="Arial"/>
                <w:sz w:val="20"/>
                <w:szCs w:val="20"/>
                <w:lang w:val="lt-LT"/>
              </w:rPr>
              <w:t>gav</w:t>
            </w:r>
            <w:r w:rsidR="00C94F70" w:rsidRPr="00D44556">
              <w:rPr>
                <w:rStyle w:val="ui-provider"/>
                <w:rFonts w:ascii="Arial" w:hAnsi="Arial" w:cs="Arial"/>
                <w:sz w:val="20"/>
                <w:szCs w:val="20"/>
                <w:lang w:val="lt-LT"/>
              </w:rPr>
              <w:t>im</w:t>
            </w:r>
            <w:r w:rsidR="00F1774E" w:rsidRPr="00D44556">
              <w:rPr>
                <w:rStyle w:val="ui-provider"/>
                <w:rFonts w:ascii="Arial" w:hAnsi="Arial" w:cs="Arial"/>
                <w:sz w:val="20"/>
                <w:szCs w:val="20"/>
                <w:lang w:val="lt-LT"/>
              </w:rPr>
              <w:t xml:space="preserve">u, </w:t>
            </w:r>
            <w:r w:rsidR="00A968AE" w:rsidRPr="00D44556">
              <w:rPr>
                <w:rStyle w:val="ui-provider"/>
                <w:rFonts w:ascii="Arial" w:hAnsi="Arial" w:cs="Arial"/>
                <w:sz w:val="20"/>
                <w:szCs w:val="20"/>
                <w:lang w:val="lt-LT"/>
              </w:rPr>
              <w:t>techninio projekto parengimu</w:t>
            </w:r>
            <w:r w:rsidR="00130B28" w:rsidRPr="00D44556">
              <w:rPr>
                <w:rStyle w:val="ui-provider"/>
                <w:rFonts w:ascii="Arial" w:hAnsi="Arial" w:cs="Arial"/>
                <w:sz w:val="20"/>
                <w:szCs w:val="20"/>
                <w:lang w:val="lt-LT"/>
              </w:rPr>
              <w:t xml:space="preserve"> </w:t>
            </w:r>
            <w:r w:rsidR="005F1B70" w:rsidRPr="00D44556">
              <w:rPr>
                <w:rStyle w:val="ui-provider"/>
                <w:rFonts w:ascii="Arial" w:hAnsi="Arial" w:cs="Arial"/>
                <w:sz w:val="20"/>
                <w:szCs w:val="20"/>
                <w:lang w:val="lt-LT"/>
              </w:rPr>
              <w:t>ir kt</w:t>
            </w:r>
            <w:r w:rsidR="00274842" w:rsidRPr="00D44556">
              <w:rPr>
                <w:rStyle w:val="ui-provider"/>
                <w:rFonts w:ascii="Arial" w:hAnsi="Arial" w:cs="Arial"/>
                <w:sz w:val="20"/>
                <w:szCs w:val="20"/>
                <w:lang w:val="lt-LT"/>
              </w:rPr>
              <w:t>.</w:t>
            </w:r>
            <w:r w:rsidR="005F1B70" w:rsidRPr="00D44556">
              <w:rPr>
                <w:rStyle w:val="ui-provider"/>
                <w:rFonts w:ascii="Arial" w:hAnsi="Arial" w:cs="Arial"/>
                <w:sz w:val="20"/>
                <w:szCs w:val="20"/>
                <w:lang w:val="lt-LT"/>
              </w:rPr>
              <w:t xml:space="preserve"> </w:t>
            </w:r>
          </w:p>
          <w:p w14:paraId="33A0B3C0" w14:textId="16290EF0" w:rsidR="009C1B30" w:rsidRPr="00D44556" w:rsidRDefault="00E82748" w:rsidP="002C33F0">
            <w:pPr>
              <w:jc w:val="both"/>
              <w:rPr>
                <w:rFonts w:ascii="Arial" w:hAnsi="Arial" w:cs="Arial"/>
                <w:sz w:val="20"/>
                <w:szCs w:val="20"/>
                <w:lang w:val="lt-LT"/>
              </w:rPr>
            </w:pPr>
            <w:r w:rsidRPr="00D44556">
              <w:rPr>
                <w:rStyle w:val="ui-provider"/>
                <w:rFonts w:ascii="Arial" w:hAnsi="Arial" w:cs="Arial"/>
                <w:sz w:val="20"/>
                <w:szCs w:val="20"/>
                <w:lang w:val="lt-LT"/>
              </w:rPr>
              <w:t>I</w:t>
            </w:r>
            <w:r w:rsidR="009C1B30" w:rsidRPr="00D44556">
              <w:rPr>
                <w:rStyle w:val="ui-provider"/>
                <w:rFonts w:ascii="Arial" w:hAnsi="Arial" w:cs="Arial"/>
                <w:sz w:val="20"/>
                <w:szCs w:val="20"/>
                <w:lang w:val="lt-LT"/>
              </w:rPr>
              <w:t xml:space="preserve">ki </w:t>
            </w:r>
            <w:r w:rsidR="00EC7220">
              <w:rPr>
                <w:rStyle w:val="ui-provider"/>
                <w:rFonts w:ascii="Arial" w:hAnsi="Arial" w:cs="Arial"/>
                <w:sz w:val="20"/>
                <w:szCs w:val="20"/>
                <w:lang w:val="lt-LT"/>
              </w:rPr>
              <w:t>P</w:t>
            </w:r>
            <w:r w:rsidR="009C1B30" w:rsidRPr="00D44556">
              <w:rPr>
                <w:rStyle w:val="ui-provider"/>
                <w:rFonts w:ascii="Arial" w:hAnsi="Arial" w:cs="Arial"/>
                <w:sz w:val="20"/>
                <w:szCs w:val="20"/>
                <w:lang w:val="lt-LT"/>
              </w:rPr>
              <w:t xml:space="preserve">araiškos pateikimo dienos </w:t>
            </w:r>
            <w:r w:rsidR="00976574" w:rsidRPr="00D44556">
              <w:rPr>
                <w:rStyle w:val="ui-provider"/>
                <w:rFonts w:ascii="Arial" w:hAnsi="Arial" w:cs="Arial"/>
                <w:sz w:val="20"/>
                <w:szCs w:val="20"/>
                <w:lang w:val="lt-LT"/>
              </w:rPr>
              <w:t>negali būti</w:t>
            </w:r>
            <w:r w:rsidR="00431977" w:rsidRPr="00D44556">
              <w:rPr>
                <w:rStyle w:val="ui-provider"/>
                <w:rFonts w:ascii="Arial" w:hAnsi="Arial" w:cs="Arial"/>
                <w:sz w:val="20"/>
                <w:szCs w:val="20"/>
                <w:lang w:val="lt-LT"/>
              </w:rPr>
              <w:t xml:space="preserve"> </w:t>
            </w:r>
            <w:r w:rsidR="009C1B30" w:rsidRPr="00D44556">
              <w:rPr>
                <w:rStyle w:val="ui-provider"/>
                <w:rFonts w:ascii="Arial" w:hAnsi="Arial" w:cs="Arial"/>
                <w:sz w:val="20"/>
                <w:szCs w:val="20"/>
                <w:lang w:val="lt-LT"/>
              </w:rPr>
              <w:t>pasirašyta (-os) sutartis (-ys) ir (arba) apmokėta sąskaita dėl turto įsigijimo, prekių tiekimo ir (ar) paslaugų atlikimo, rangos darbų pradėjimo</w:t>
            </w:r>
            <w:r w:rsidR="00B870F7" w:rsidRPr="00D44556">
              <w:rPr>
                <w:rStyle w:val="ui-provider"/>
                <w:rFonts w:ascii="Arial" w:hAnsi="Arial" w:cs="Arial"/>
                <w:sz w:val="20"/>
                <w:szCs w:val="20"/>
                <w:lang w:val="lt-LT"/>
              </w:rPr>
              <w:t>.</w:t>
            </w:r>
          </w:p>
        </w:tc>
      </w:tr>
      <w:tr w:rsidR="009B0E12" w14:paraId="72FEF55B" w14:textId="77777777" w:rsidTr="00EC4EEE">
        <w:trPr>
          <w:trHeight w:val="20"/>
        </w:trPr>
        <w:tc>
          <w:tcPr>
            <w:tcW w:w="844" w:type="dxa"/>
            <w:tcMar>
              <w:left w:w="0" w:type="dxa"/>
            </w:tcMar>
          </w:tcPr>
          <w:p w14:paraId="369D873C" w14:textId="77777777" w:rsidR="009B0E12" w:rsidRPr="007A1B7E" w:rsidRDefault="009B0E12"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6A93D335" w14:textId="77777777" w:rsidR="009B0E12" w:rsidRPr="00F96B2D" w:rsidRDefault="009B0E12" w:rsidP="009B0E12">
            <w:pPr>
              <w:rPr>
                <w:rFonts w:ascii="Arial" w:hAnsi="Arial" w:cs="Arial"/>
                <w:b/>
                <w:bCs/>
                <w:sz w:val="20"/>
                <w:szCs w:val="20"/>
                <w:lang w:val="lt-LT"/>
              </w:rPr>
            </w:pPr>
            <w:r w:rsidRPr="5F091BF8">
              <w:rPr>
                <w:rFonts w:ascii="Arial" w:hAnsi="Arial" w:cs="Arial"/>
                <w:b/>
                <w:bCs/>
                <w:sz w:val="20"/>
                <w:szCs w:val="20"/>
                <w:lang w:val="lt-LT"/>
              </w:rPr>
              <w:t>Privatus finansavimas</w:t>
            </w:r>
          </w:p>
          <w:p w14:paraId="5459C8EF" w14:textId="77777777" w:rsidR="009B0E12" w:rsidRDefault="009B0E12" w:rsidP="009B0E12">
            <w:pPr>
              <w:autoSpaceDE w:val="0"/>
              <w:autoSpaceDN w:val="0"/>
              <w:jc w:val="both"/>
              <w:rPr>
                <w:rFonts w:ascii="Arial" w:eastAsia="Calibri" w:hAnsi="Arial" w:cs="Arial"/>
                <w:b/>
                <w:bCs/>
                <w:sz w:val="20"/>
                <w:szCs w:val="20"/>
              </w:rPr>
            </w:pPr>
          </w:p>
        </w:tc>
        <w:tc>
          <w:tcPr>
            <w:tcW w:w="6124" w:type="dxa"/>
          </w:tcPr>
          <w:p w14:paraId="137E6540" w14:textId="5BF3E1F6" w:rsidR="009B0E12" w:rsidRPr="002C33F0" w:rsidRDefault="009B0E12" w:rsidP="002C33F0">
            <w:pPr>
              <w:jc w:val="both"/>
              <w:rPr>
                <w:rFonts w:ascii="Arial" w:hAnsi="Arial" w:cs="Arial"/>
                <w:sz w:val="20"/>
                <w:szCs w:val="20"/>
                <w:lang w:val="lt-LT"/>
              </w:rPr>
            </w:pPr>
            <w:r w:rsidRPr="5F091BF8">
              <w:rPr>
                <w:rFonts w:ascii="Arial" w:hAnsi="Arial" w:cs="Arial"/>
                <w:color w:val="000000" w:themeColor="text1"/>
                <w:sz w:val="20"/>
                <w:szCs w:val="20"/>
                <w:lang w:val="lt-LT"/>
              </w:rPr>
              <w:t>Privataus finansuotojo Ūkio subjektui suteikta paskola ar Paskolos gavėjo nuosavos lėšos.</w:t>
            </w:r>
          </w:p>
        </w:tc>
      </w:tr>
      <w:tr w:rsidR="009B0E12" w14:paraId="42868ABA" w14:textId="77777777" w:rsidTr="00EC4EEE">
        <w:trPr>
          <w:trHeight w:val="20"/>
        </w:trPr>
        <w:tc>
          <w:tcPr>
            <w:tcW w:w="844" w:type="dxa"/>
            <w:tcMar>
              <w:left w:w="0" w:type="dxa"/>
            </w:tcMar>
          </w:tcPr>
          <w:p w14:paraId="129528C1" w14:textId="77777777" w:rsidR="009B0E12" w:rsidRPr="007A1B7E" w:rsidRDefault="009B0E12"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075C9702" w14:textId="77777777" w:rsidR="009B0E12" w:rsidRPr="00F96B2D" w:rsidRDefault="009B0E12" w:rsidP="009B0E12">
            <w:pPr>
              <w:rPr>
                <w:rFonts w:ascii="Arial" w:hAnsi="Arial" w:cs="Arial"/>
                <w:b/>
                <w:bCs/>
                <w:sz w:val="20"/>
                <w:szCs w:val="20"/>
                <w:highlight w:val="red"/>
                <w:lang w:val="lt-LT"/>
              </w:rPr>
            </w:pPr>
            <w:r w:rsidRPr="003624FF">
              <w:rPr>
                <w:rFonts w:ascii="Arial" w:hAnsi="Arial" w:cs="Arial"/>
                <w:b/>
                <w:bCs/>
                <w:sz w:val="20"/>
                <w:szCs w:val="20"/>
                <w:lang w:val="lt-LT"/>
              </w:rPr>
              <w:t>Privatus finansuotojas</w:t>
            </w:r>
          </w:p>
          <w:p w14:paraId="7F49421C" w14:textId="77777777" w:rsidR="009B0E12" w:rsidRDefault="009B0E12" w:rsidP="009B0E12">
            <w:pPr>
              <w:autoSpaceDE w:val="0"/>
              <w:autoSpaceDN w:val="0"/>
              <w:jc w:val="both"/>
              <w:rPr>
                <w:rFonts w:ascii="Arial" w:eastAsia="Calibri" w:hAnsi="Arial" w:cs="Arial"/>
                <w:b/>
                <w:bCs/>
                <w:sz w:val="20"/>
                <w:szCs w:val="20"/>
              </w:rPr>
            </w:pPr>
          </w:p>
        </w:tc>
        <w:tc>
          <w:tcPr>
            <w:tcW w:w="6124" w:type="dxa"/>
          </w:tcPr>
          <w:p w14:paraId="73D82E2D" w14:textId="77777777" w:rsidR="009B0E12" w:rsidRDefault="009B0E12" w:rsidP="009B0E12">
            <w:pPr>
              <w:jc w:val="both"/>
              <w:rPr>
                <w:rFonts w:ascii="Arial" w:eastAsia="Times New Roman" w:hAnsi="Arial" w:cs="Arial"/>
                <w:color w:val="000000" w:themeColor="text1"/>
                <w:sz w:val="20"/>
                <w:szCs w:val="20"/>
                <w:lang w:val="lt-LT"/>
              </w:rPr>
            </w:pPr>
            <w:r w:rsidRPr="000E2333">
              <w:rPr>
                <w:rFonts w:ascii="Arial" w:eastAsia="Times New Roman" w:hAnsi="Arial" w:cs="Arial"/>
                <w:color w:val="000000" w:themeColor="text1"/>
                <w:sz w:val="20"/>
                <w:szCs w:val="20"/>
                <w:lang w:val="lt-LT"/>
              </w:rPr>
              <w:t xml:space="preserve">Lietuvos Respublikoje ar užsienio valstybėje veikiantis fizinis ar juridinis asmuo, kuris nuosavomis ar skolintomis lėšomis prisideda prie Projekto įgyvendinimo. Privatus finansuotojas Projekte dalyvauja teikdamas Paskolos gavėjui Paskolą Projektui finansuoti ir (ar) finansuodamas Projektą kitais būdais. </w:t>
            </w:r>
          </w:p>
          <w:p w14:paraId="387A2FBF" w14:textId="3F8C97E0" w:rsidR="009B0E12" w:rsidRPr="003521DB" w:rsidRDefault="009B0E12" w:rsidP="003521DB">
            <w:pPr>
              <w:jc w:val="both"/>
              <w:rPr>
                <w:rFonts w:ascii="Arial" w:hAnsi="Arial" w:cs="Arial"/>
                <w:color w:val="000000" w:themeColor="text1"/>
                <w:sz w:val="20"/>
                <w:szCs w:val="20"/>
                <w:lang w:val="lt-LT"/>
              </w:rPr>
            </w:pPr>
            <w:r w:rsidRPr="000E2333">
              <w:rPr>
                <w:rFonts w:ascii="Arial" w:eastAsia="Times New Roman" w:hAnsi="Arial" w:cs="Arial"/>
                <w:sz w:val="20"/>
                <w:szCs w:val="20"/>
                <w:lang w:val="lt-LT"/>
              </w:rPr>
              <w:t>Privataus finansuotojo dalyvavimu laikomas ir Paskolos gavėjo dalyvavimas Projekto įgyvendinime nuosavomis lėšomis.</w:t>
            </w:r>
          </w:p>
        </w:tc>
      </w:tr>
      <w:tr w:rsidR="009B0E12" w14:paraId="06B134EC" w14:textId="77777777" w:rsidTr="00EC4EEE">
        <w:trPr>
          <w:trHeight w:val="20"/>
        </w:trPr>
        <w:tc>
          <w:tcPr>
            <w:tcW w:w="844" w:type="dxa"/>
            <w:tcMar>
              <w:left w:w="0" w:type="dxa"/>
            </w:tcMar>
          </w:tcPr>
          <w:p w14:paraId="1EC45BB8" w14:textId="77777777" w:rsidR="009B0E12" w:rsidRPr="007A1B7E" w:rsidRDefault="009B0E12"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6DFF6AE5" w14:textId="32F4249E" w:rsidR="009B0E12" w:rsidRDefault="009B0E12" w:rsidP="009B0E12">
            <w:pPr>
              <w:autoSpaceDE w:val="0"/>
              <w:autoSpaceDN w:val="0"/>
              <w:jc w:val="both"/>
              <w:rPr>
                <w:rFonts w:ascii="Arial" w:eastAsia="Calibri" w:hAnsi="Arial" w:cs="Arial"/>
                <w:b/>
                <w:bCs/>
                <w:sz w:val="20"/>
                <w:szCs w:val="20"/>
              </w:rPr>
            </w:pPr>
            <w:r w:rsidRPr="56B3655C">
              <w:rPr>
                <w:rFonts w:ascii="Arial" w:hAnsi="Arial" w:cs="Arial"/>
                <w:b/>
                <w:bCs/>
                <w:sz w:val="20"/>
                <w:szCs w:val="20"/>
                <w:lang w:val="lt-LT"/>
              </w:rPr>
              <w:t>P</w:t>
            </w:r>
            <w:r w:rsidRPr="040474AD">
              <w:rPr>
                <w:rFonts w:ascii="Arial" w:hAnsi="Arial" w:cs="Arial"/>
                <w:b/>
                <w:bCs/>
                <w:sz w:val="20"/>
                <w:szCs w:val="20"/>
                <w:lang w:val="lt-LT"/>
              </w:rPr>
              <w:t>rojektas</w:t>
            </w:r>
          </w:p>
        </w:tc>
        <w:tc>
          <w:tcPr>
            <w:tcW w:w="6124" w:type="dxa"/>
          </w:tcPr>
          <w:p w14:paraId="7AB4D736" w14:textId="7DBDEE77" w:rsidR="009B0E12" w:rsidRDefault="009B0E12" w:rsidP="009B0E12">
            <w:pPr>
              <w:autoSpaceDE w:val="0"/>
              <w:autoSpaceDN w:val="0"/>
              <w:jc w:val="both"/>
              <w:rPr>
                <w:rFonts w:ascii="Arial" w:eastAsia="Calibri" w:hAnsi="Arial" w:cs="Arial"/>
                <w:b/>
                <w:bCs/>
                <w:sz w:val="20"/>
                <w:szCs w:val="20"/>
              </w:rPr>
            </w:pPr>
            <w:r w:rsidRPr="00FA7080">
              <w:rPr>
                <w:rFonts w:ascii="Arial" w:hAnsi="Arial" w:cs="Arial"/>
                <w:sz w:val="20"/>
                <w:szCs w:val="20"/>
                <w:lang w:val="lt-LT"/>
              </w:rPr>
              <w:t xml:space="preserve">Ūkio subjekto </w:t>
            </w:r>
            <w:r w:rsidRPr="5F091BF8">
              <w:rPr>
                <w:rFonts w:ascii="Arial" w:hAnsi="Arial" w:cs="Arial"/>
                <w:sz w:val="20"/>
                <w:szCs w:val="20"/>
                <w:lang w:val="lt-LT"/>
              </w:rPr>
              <w:t>planuojama veikla ir</w:t>
            </w:r>
            <w:r w:rsidRPr="00FA7080">
              <w:rPr>
                <w:rFonts w:ascii="Arial" w:hAnsi="Arial" w:cs="Arial"/>
                <w:sz w:val="20"/>
                <w:szCs w:val="20"/>
                <w:lang w:val="lt-LT"/>
              </w:rPr>
              <w:t xml:space="preserve"> investicijos iš Priemonės lėšų ir Privataus finansavimo lėšų į Tinkamas finansuoti </w:t>
            </w:r>
            <w:r w:rsidR="00EC7220">
              <w:rPr>
                <w:rFonts w:ascii="Arial" w:hAnsi="Arial" w:cs="Arial"/>
                <w:sz w:val="20"/>
                <w:szCs w:val="20"/>
                <w:lang w:val="lt-LT"/>
              </w:rPr>
              <w:t>P</w:t>
            </w:r>
            <w:r w:rsidRPr="00FA7080">
              <w:rPr>
                <w:rFonts w:ascii="Arial" w:hAnsi="Arial" w:cs="Arial"/>
                <w:sz w:val="20"/>
                <w:szCs w:val="20"/>
                <w:lang w:val="lt-LT"/>
              </w:rPr>
              <w:t>rojekto išlaidas. Projektas iki Paraiškos pateikimo dienos turi būti nepradėtas įgyvendinti</w:t>
            </w:r>
            <w:r>
              <w:rPr>
                <w:rFonts w:ascii="Arial" w:hAnsi="Arial" w:cs="Arial"/>
                <w:sz w:val="20"/>
                <w:szCs w:val="20"/>
                <w:lang w:val="lt-LT"/>
              </w:rPr>
              <w:t xml:space="preserve">. </w:t>
            </w:r>
          </w:p>
        </w:tc>
      </w:tr>
      <w:tr w:rsidR="009B0E12" w14:paraId="4C0C5245" w14:textId="77777777" w:rsidTr="00EC4EEE">
        <w:trPr>
          <w:trHeight w:val="20"/>
        </w:trPr>
        <w:tc>
          <w:tcPr>
            <w:tcW w:w="844" w:type="dxa"/>
            <w:tcMar>
              <w:left w:w="0" w:type="dxa"/>
            </w:tcMar>
          </w:tcPr>
          <w:p w14:paraId="724DC36C" w14:textId="77777777" w:rsidR="009B0E12" w:rsidRPr="007A1B7E" w:rsidRDefault="009B0E12"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2C4EFE7F" w14:textId="01D373A4" w:rsidR="009B0E12" w:rsidRDefault="009B0E12" w:rsidP="009B0E12">
            <w:pPr>
              <w:autoSpaceDE w:val="0"/>
              <w:autoSpaceDN w:val="0"/>
              <w:jc w:val="both"/>
              <w:rPr>
                <w:rFonts w:ascii="Arial" w:eastAsia="Calibri" w:hAnsi="Arial" w:cs="Arial"/>
                <w:b/>
                <w:bCs/>
                <w:sz w:val="20"/>
                <w:szCs w:val="20"/>
              </w:rPr>
            </w:pPr>
            <w:r w:rsidRPr="00F5310E">
              <w:rPr>
                <w:rFonts w:ascii="Arial" w:hAnsi="Arial" w:cs="Arial"/>
                <w:b/>
                <w:bCs/>
                <w:sz w:val="20"/>
                <w:szCs w:val="20"/>
                <w:lang w:val="lt-LT"/>
              </w:rPr>
              <w:t>PVM</w:t>
            </w:r>
          </w:p>
        </w:tc>
        <w:tc>
          <w:tcPr>
            <w:tcW w:w="6124" w:type="dxa"/>
          </w:tcPr>
          <w:p w14:paraId="6D861624" w14:textId="29DBC8DC" w:rsidR="009B0E12" w:rsidRDefault="009B0E12" w:rsidP="009B0E12">
            <w:pPr>
              <w:autoSpaceDE w:val="0"/>
              <w:autoSpaceDN w:val="0"/>
              <w:jc w:val="both"/>
              <w:rPr>
                <w:rFonts w:ascii="Arial" w:eastAsia="Calibri" w:hAnsi="Arial" w:cs="Arial"/>
                <w:b/>
                <w:bCs/>
                <w:sz w:val="20"/>
                <w:szCs w:val="20"/>
              </w:rPr>
            </w:pPr>
            <w:r w:rsidRPr="00F5310E">
              <w:rPr>
                <w:rFonts w:ascii="Arial" w:hAnsi="Arial" w:cs="Arial"/>
                <w:sz w:val="20"/>
                <w:szCs w:val="20"/>
                <w:lang w:val="lt-LT"/>
              </w:rPr>
              <w:t>Pridėtinės vertės mokestis</w:t>
            </w:r>
            <w:r w:rsidR="006D003F">
              <w:rPr>
                <w:rFonts w:ascii="Arial" w:hAnsi="Arial" w:cs="Arial"/>
                <w:sz w:val="20"/>
                <w:szCs w:val="20"/>
                <w:lang w:val="lt-LT"/>
              </w:rPr>
              <w:t>.</w:t>
            </w:r>
          </w:p>
        </w:tc>
      </w:tr>
      <w:tr w:rsidR="009B0E12" w14:paraId="2BE7F637" w14:textId="77777777" w:rsidTr="00EC4EEE">
        <w:trPr>
          <w:trHeight w:val="20"/>
        </w:trPr>
        <w:tc>
          <w:tcPr>
            <w:tcW w:w="844" w:type="dxa"/>
            <w:tcMar>
              <w:left w:w="0" w:type="dxa"/>
            </w:tcMar>
          </w:tcPr>
          <w:p w14:paraId="1B33B88D" w14:textId="77777777" w:rsidR="009B0E12" w:rsidRPr="007A1B7E" w:rsidRDefault="009B0E12"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2A3BC99F" w14:textId="231D2DD9" w:rsidR="009B0E12" w:rsidRDefault="009B0E12" w:rsidP="009B0E12">
            <w:pPr>
              <w:autoSpaceDE w:val="0"/>
              <w:autoSpaceDN w:val="0"/>
              <w:jc w:val="both"/>
              <w:rPr>
                <w:rFonts w:ascii="Arial" w:eastAsia="Calibri" w:hAnsi="Arial" w:cs="Arial"/>
                <w:b/>
                <w:bCs/>
                <w:sz w:val="20"/>
                <w:szCs w:val="20"/>
              </w:rPr>
            </w:pPr>
            <w:r w:rsidRPr="005B246E">
              <w:rPr>
                <w:rFonts w:ascii="Arial" w:eastAsia="Arial" w:hAnsi="Arial" w:cs="Arial"/>
                <w:b/>
                <w:bCs/>
                <w:color w:val="000000" w:themeColor="text1"/>
                <w:sz w:val="20"/>
                <w:szCs w:val="20"/>
                <w:lang w:val="lt-LT"/>
              </w:rPr>
              <w:t>Rangovas</w:t>
            </w:r>
          </w:p>
        </w:tc>
        <w:tc>
          <w:tcPr>
            <w:tcW w:w="6124" w:type="dxa"/>
          </w:tcPr>
          <w:p w14:paraId="52B2AEC7" w14:textId="5E608D40" w:rsidR="009B0E12" w:rsidRPr="0005448B" w:rsidRDefault="009B0E12" w:rsidP="003521DB">
            <w:pPr>
              <w:tabs>
                <w:tab w:val="left" w:pos="2113"/>
              </w:tabs>
              <w:jc w:val="both"/>
              <w:rPr>
                <w:rFonts w:ascii="Arial" w:eastAsia="Arial" w:hAnsi="Arial" w:cs="Arial"/>
                <w:color w:val="000000" w:themeColor="text1"/>
                <w:sz w:val="20"/>
                <w:szCs w:val="20"/>
                <w:lang w:val="lt-LT"/>
              </w:rPr>
            </w:pPr>
            <w:r w:rsidRPr="0005448B">
              <w:rPr>
                <w:rFonts w:ascii="Arial" w:eastAsia="Arial" w:hAnsi="Arial" w:cs="Arial"/>
                <w:color w:val="000000" w:themeColor="text1"/>
                <w:sz w:val="20"/>
                <w:szCs w:val="20"/>
                <w:lang w:val="lt-LT"/>
              </w:rPr>
              <w:t>Rangos sutarties šalis, kuri įsipareigoja atlikti ir užbaigti į rangos sutartyje nurodytą darbų apimtį įeinančius darbus (Rangovo sąvoka taip pat apima Rangovo subrangovus, darbuotojus ir kitus Rangovui dirbančius asmenis, jei rangos sutarties kontekstas nereikalauja kitaip).</w:t>
            </w:r>
          </w:p>
        </w:tc>
      </w:tr>
      <w:tr w:rsidR="00D4527E" w14:paraId="52118D94" w14:textId="77777777" w:rsidTr="00F04410">
        <w:trPr>
          <w:trHeight w:val="20"/>
        </w:trPr>
        <w:tc>
          <w:tcPr>
            <w:tcW w:w="844" w:type="dxa"/>
            <w:tcMar>
              <w:left w:w="0" w:type="dxa"/>
            </w:tcMar>
          </w:tcPr>
          <w:p w14:paraId="311B491E" w14:textId="77777777" w:rsidR="00D4527E" w:rsidRPr="007A1B7E" w:rsidRDefault="00D4527E"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7ED0E30E" w14:textId="093B4A1C" w:rsidR="00D4527E" w:rsidRPr="00384529" w:rsidRDefault="00D4527E" w:rsidP="00747024">
            <w:pPr>
              <w:rPr>
                <w:rStyle w:val="ui-provider"/>
                <w:rFonts w:ascii="Arial" w:eastAsia="Arial" w:hAnsi="Arial" w:cs="Arial"/>
                <w:b/>
                <w:bCs/>
                <w:sz w:val="20"/>
                <w:szCs w:val="20"/>
              </w:rPr>
            </w:pPr>
            <w:r w:rsidRPr="00384529">
              <w:rPr>
                <w:rFonts w:ascii="Arial" w:hAnsi="Arial" w:cs="Arial"/>
                <w:b/>
                <w:bCs/>
                <w:sz w:val="20"/>
                <w:szCs w:val="20"/>
                <w:lang w:val="lt-LT"/>
              </w:rPr>
              <w:t>Prijungimo sąlygos</w:t>
            </w:r>
          </w:p>
        </w:tc>
        <w:tc>
          <w:tcPr>
            <w:tcW w:w="6124" w:type="dxa"/>
          </w:tcPr>
          <w:p w14:paraId="2EA38427" w14:textId="42023544" w:rsidR="00D4527E" w:rsidRPr="0005448B" w:rsidRDefault="0005448B" w:rsidP="003521DB">
            <w:pPr>
              <w:jc w:val="both"/>
              <w:rPr>
                <w:rStyle w:val="ui-provider"/>
                <w:rFonts w:ascii="Arial" w:eastAsia="Arial" w:hAnsi="Arial" w:cs="Arial"/>
                <w:sz w:val="20"/>
                <w:szCs w:val="20"/>
                <w:lang w:val="lt-LT"/>
              </w:rPr>
            </w:pPr>
            <w:r w:rsidRPr="0005448B">
              <w:rPr>
                <w:rStyle w:val="cf01"/>
                <w:rFonts w:ascii="Arial" w:hAnsi="Arial" w:cs="Arial"/>
                <w:sz w:val="20"/>
                <w:szCs w:val="20"/>
                <w:lang w:val="lt-LT"/>
              </w:rPr>
              <w:t>T</w:t>
            </w:r>
            <w:r w:rsidR="00D4527E" w:rsidRPr="0005448B">
              <w:rPr>
                <w:rStyle w:val="cf01"/>
                <w:rFonts w:ascii="Arial" w:hAnsi="Arial" w:cs="Arial"/>
                <w:sz w:val="20"/>
                <w:szCs w:val="20"/>
                <w:lang w:val="lt-LT"/>
              </w:rPr>
              <w:t xml:space="preserve">echninės sąlygos, kuriose nustatomi privalomieji elektros tinklų tiesimo, pertvarkymo, plėtros ir (ar) </w:t>
            </w:r>
            <w:r w:rsidR="00DE4223">
              <w:rPr>
                <w:rStyle w:val="cf01"/>
                <w:rFonts w:ascii="Arial" w:hAnsi="Arial" w:cs="Arial"/>
                <w:sz w:val="20"/>
                <w:szCs w:val="20"/>
                <w:lang w:val="lt-LT"/>
              </w:rPr>
              <w:t>E</w:t>
            </w:r>
            <w:r w:rsidR="00D4527E" w:rsidRPr="0005448B">
              <w:rPr>
                <w:rStyle w:val="cf01"/>
                <w:rFonts w:ascii="Arial" w:hAnsi="Arial" w:cs="Arial"/>
                <w:sz w:val="20"/>
                <w:szCs w:val="20"/>
                <w:lang w:val="lt-LT"/>
              </w:rPr>
              <w:t xml:space="preserve">lektrinės modernizavimo, reikalavimai prijungiant tinklų naudotojų </w:t>
            </w:r>
            <w:r w:rsidR="00DE4223">
              <w:rPr>
                <w:rStyle w:val="cf01"/>
                <w:rFonts w:ascii="Arial" w:hAnsi="Arial" w:cs="Arial"/>
                <w:sz w:val="20"/>
                <w:szCs w:val="20"/>
                <w:lang w:val="lt-LT"/>
              </w:rPr>
              <w:t>E</w:t>
            </w:r>
            <w:r w:rsidR="00D4527E" w:rsidRPr="0005448B">
              <w:rPr>
                <w:rStyle w:val="cf01"/>
                <w:rFonts w:ascii="Arial" w:hAnsi="Arial" w:cs="Arial"/>
                <w:sz w:val="20"/>
                <w:szCs w:val="20"/>
                <w:lang w:val="lt-LT"/>
              </w:rPr>
              <w:t xml:space="preserve">lektrines ar </w:t>
            </w:r>
            <w:r w:rsidR="00DE4223">
              <w:rPr>
                <w:rStyle w:val="cf01"/>
                <w:rFonts w:ascii="Arial" w:hAnsi="Arial" w:cs="Arial"/>
                <w:sz w:val="20"/>
                <w:szCs w:val="20"/>
                <w:lang w:val="lt-LT"/>
              </w:rPr>
              <w:t xml:space="preserve">Energijos </w:t>
            </w:r>
            <w:r w:rsidR="00D4527E" w:rsidRPr="0005448B">
              <w:rPr>
                <w:rStyle w:val="cf01"/>
                <w:rFonts w:ascii="Arial" w:hAnsi="Arial" w:cs="Arial"/>
                <w:sz w:val="20"/>
                <w:szCs w:val="20"/>
                <w:lang w:val="lt-LT"/>
              </w:rPr>
              <w:t xml:space="preserve">kaupimo įrenginius prie </w:t>
            </w:r>
            <w:r w:rsidR="00DE4223">
              <w:rPr>
                <w:rStyle w:val="cf01"/>
                <w:rFonts w:ascii="Arial" w:hAnsi="Arial" w:cs="Arial"/>
                <w:sz w:val="20"/>
                <w:szCs w:val="20"/>
                <w:lang w:val="lt-LT"/>
              </w:rPr>
              <w:t>tinklo o</w:t>
            </w:r>
            <w:r w:rsidR="00D4527E" w:rsidRPr="0005448B">
              <w:rPr>
                <w:rStyle w:val="cf01"/>
                <w:rFonts w:ascii="Arial" w:hAnsi="Arial" w:cs="Arial"/>
                <w:sz w:val="20"/>
                <w:szCs w:val="20"/>
                <w:lang w:val="lt-LT"/>
              </w:rPr>
              <w:t xml:space="preserve">peratoriaus valdomų elektros tinklų ar teikiant kitas teisės aktuose nustatytas paslaugas. Prijungimo sąlygos skirtos tinklų naudotojo </w:t>
            </w:r>
            <w:r w:rsidR="00DE4223">
              <w:rPr>
                <w:rStyle w:val="cf01"/>
                <w:rFonts w:ascii="Arial" w:hAnsi="Arial" w:cs="Arial"/>
                <w:sz w:val="20"/>
                <w:szCs w:val="20"/>
                <w:lang w:val="lt-LT"/>
              </w:rPr>
              <w:t>E</w:t>
            </w:r>
            <w:r w:rsidR="00D4527E" w:rsidRPr="0005448B">
              <w:rPr>
                <w:rStyle w:val="cf01"/>
                <w:rFonts w:ascii="Arial" w:hAnsi="Arial" w:cs="Arial"/>
                <w:sz w:val="20"/>
                <w:szCs w:val="20"/>
                <w:lang w:val="lt-LT"/>
              </w:rPr>
              <w:t xml:space="preserve">lektrinių ar </w:t>
            </w:r>
            <w:r w:rsidR="00DE4223">
              <w:rPr>
                <w:rStyle w:val="cf01"/>
                <w:rFonts w:ascii="Arial" w:hAnsi="Arial" w:cs="Arial"/>
                <w:sz w:val="20"/>
                <w:szCs w:val="20"/>
                <w:lang w:val="lt-LT"/>
              </w:rPr>
              <w:t xml:space="preserve">Energijos </w:t>
            </w:r>
            <w:r w:rsidR="00D4527E" w:rsidRPr="0005448B">
              <w:rPr>
                <w:rStyle w:val="cf01"/>
                <w:rFonts w:ascii="Arial" w:hAnsi="Arial" w:cs="Arial"/>
                <w:sz w:val="20"/>
                <w:szCs w:val="20"/>
                <w:lang w:val="lt-LT"/>
              </w:rPr>
              <w:t xml:space="preserve">kaupimo įrenginių prijungimo prie elektros tinklo dalies ir tinklų naudotojo </w:t>
            </w:r>
            <w:r w:rsidR="00DE4223">
              <w:rPr>
                <w:rStyle w:val="cf01"/>
                <w:rFonts w:ascii="Arial" w:hAnsi="Arial" w:cs="Arial"/>
                <w:sz w:val="20"/>
                <w:szCs w:val="20"/>
                <w:lang w:val="lt-LT"/>
              </w:rPr>
              <w:t>E</w:t>
            </w:r>
            <w:r w:rsidR="00D4527E" w:rsidRPr="0005448B">
              <w:rPr>
                <w:rStyle w:val="cf01"/>
                <w:rFonts w:ascii="Arial" w:hAnsi="Arial" w:cs="Arial"/>
                <w:sz w:val="20"/>
                <w:szCs w:val="20"/>
                <w:lang w:val="lt-LT"/>
              </w:rPr>
              <w:t xml:space="preserve">lektrinių ar </w:t>
            </w:r>
            <w:r w:rsidR="00DE4223">
              <w:rPr>
                <w:rStyle w:val="cf01"/>
                <w:rFonts w:ascii="Arial" w:hAnsi="Arial" w:cs="Arial"/>
                <w:sz w:val="20"/>
                <w:szCs w:val="20"/>
                <w:lang w:val="lt-LT"/>
              </w:rPr>
              <w:t xml:space="preserve">Energijos </w:t>
            </w:r>
            <w:r w:rsidR="00D4527E" w:rsidRPr="0005448B">
              <w:rPr>
                <w:rStyle w:val="cf01"/>
                <w:rFonts w:ascii="Arial" w:hAnsi="Arial" w:cs="Arial"/>
                <w:sz w:val="20"/>
                <w:szCs w:val="20"/>
                <w:lang w:val="lt-LT"/>
              </w:rPr>
              <w:t>kaupimo įrenginių dalies techniniams projektams parengti bei nustato reikalavimus statomiems objektams, kuriuos tinklų naudotojai turi įvykdyti</w:t>
            </w:r>
            <w:r w:rsidR="00985375">
              <w:rPr>
                <w:rStyle w:val="cf01"/>
                <w:rFonts w:ascii="Arial" w:hAnsi="Arial" w:cs="Arial"/>
                <w:sz w:val="20"/>
                <w:szCs w:val="20"/>
                <w:lang w:val="lt-LT"/>
              </w:rPr>
              <w:t>.</w:t>
            </w:r>
          </w:p>
        </w:tc>
      </w:tr>
      <w:tr w:rsidR="0001610D" w14:paraId="23007829" w14:textId="77777777" w:rsidTr="00F04410">
        <w:trPr>
          <w:trHeight w:val="20"/>
        </w:trPr>
        <w:tc>
          <w:tcPr>
            <w:tcW w:w="844" w:type="dxa"/>
            <w:tcMar>
              <w:left w:w="0" w:type="dxa"/>
            </w:tcMar>
          </w:tcPr>
          <w:p w14:paraId="286D9842" w14:textId="77777777" w:rsidR="0001610D" w:rsidRPr="007A1B7E" w:rsidRDefault="0001610D"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0F76D839" w14:textId="589F0C94" w:rsidR="0001610D" w:rsidRPr="00384529" w:rsidRDefault="0001610D" w:rsidP="00747024">
            <w:pPr>
              <w:rPr>
                <w:rFonts w:ascii="Arial" w:hAnsi="Arial" w:cs="Arial"/>
                <w:b/>
                <w:bCs/>
                <w:sz w:val="20"/>
                <w:szCs w:val="20"/>
              </w:rPr>
            </w:pPr>
            <w:r>
              <w:rPr>
                <w:rFonts w:ascii="Arial" w:hAnsi="Arial" w:cs="Arial"/>
                <w:b/>
                <w:bCs/>
                <w:sz w:val="20"/>
                <w:szCs w:val="20"/>
              </w:rPr>
              <w:t>Statybos leidimas</w:t>
            </w:r>
          </w:p>
        </w:tc>
        <w:tc>
          <w:tcPr>
            <w:tcW w:w="6124" w:type="dxa"/>
          </w:tcPr>
          <w:p w14:paraId="5D51B7AE" w14:textId="01033B02" w:rsidR="0001610D" w:rsidRPr="0005448B" w:rsidRDefault="005873C7" w:rsidP="00453991">
            <w:pPr>
              <w:shd w:val="clear" w:color="auto" w:fill="FFFFFF" w:themeFill="background1"/>
              <w:tabs>
                <w:tab w:val="left" w:pos="456"/>
              </w:tabs>
              <w:jc w:val="both"/>
              <w:rPr>
                <w:rStyle w:val="cf01"/>
                <w:rFonts w:ascii="Arial" w:hAnsi="Arial" w:cs="Arial"/>
                <w:sz w:val="20"/>
                <w:szCs w:val="20"/>
              </w:rPr>
            </w:pPr>
            <w:r>
              <w:rPr>
                <w:rFonts w:ascii="Arial" w:eastAsia="Calibri" w:hAnsi="Arial" w:cs="Arial"/>
                <w:sz w:val="20"/>
                <w:szCs w:val="20"/>
                <w:lang w:val="lt-LT"/>
              </w:rPr>
              <w:t>V</w:t>
            </w:r>
            <w:r w:rsidR="0001610D" w:rsidRPr="0001610D">
              <w:rPr>
                <w:rFonts w:ascii="Arial" w:eastAsia="Calibri" w:hAnsi="Arial" w:cs="Arial"/>
                <w:sz w:val="20"/>
                <w:szCs w:val="20"/>
                <w:lang w:val="lt-LT"/>
              </w:rPr>
              <w:t>isų statybą leidžiančių dokumentų, reikalingų elektrinei prijungti prie elektros tinklo, taip pat elektros tinklų infrastruktūrai pastatyti, visuma)</w:t>
            </w:r>
            <w:r w:rsidR="00A0548E">
              <w:rPr>
                <w:rFonts w:ascii="Arial" w:eastAsia="Calibri" w:hAnsi="Arial" w:cs="Arial"/>
                <w:sz w:val="20"/>
                <w:szCs w:val="20"/>
                <w:lang w:val="lt-LT"/>
              </w:rPr>
              <w:t>.</w:t>
            </w:r>
          </w:p>
        </w:tc>
      </w:tr>
      <w:tr w:rsidR="00B70DFD" w14:paraId="7E5BC3CC" w14:textId="77777777" w:rsidTr="006B6229">
        <w:trPr>
          <w:trHeight w:val="619"/>
        </w:trPr>
        <w:tc>
          <w:tcPr>
            <w:tcW w:w="844" w:type="dxa"/>
            <w:tcMar>
              <w:left w:w="0" w:type="dxa"/>
            </w:tcMar>
          </w:tcPr>
          <w:p w14:paraId="7604EF1D" w14:textId="77777777" w:rsidR="00B70DFD" w:rsidRPr="007A1B7E" w:rsidRDefault="00B70DFD"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365634E1" w14:textId="6E6A3F8F" w:rsidR="00B70DFD" w:rsidRPr="0028737C" w:rsidRDefault="00B70DFD" w:rsidP="00747024">
            <w:pPr>
              <w:rPr>
                <w:rStyle w:val="ui-provider"/>
                <w:rFonts w:ascii="Arial" w:eastAsia="Arial" w:hAnsi="Arial" w:cs="Arial"/>
                <w:b/>
                <w:bCs/>
                <w:sz w:val="20"/>
                <w:szCs w:val="20"/>
              </w:rPr>
            </w:pPr>
            <w:r w:rsidRPr="0028737C">
              <w:rPr>
                <w:rStyle w:val="ui-provider"/>
                <w:rFonts w:ascii="Arial" w:eastAsia="Arial" w:hAnsi="Arial" w:cs="Arial"/>
                <w:b/>
                <w:bCs/>
                <w:sz w:val="20"/>
                <w:szCs w:val="20"/>
                <w:lang w:val="lt-LT"/>
              </w:rPr>
              <w:t>SVV subjektas</w:t>
            </w:r>
          </w:p>
        </w:tc>
        <w:tc>
          <w:tcPr>
            <w:tcW w:w="6124" w:type="dxa"/>
          </w:tcPr>
          <w:p w14:paraId="243773A2" w14:textId="70A741E0" w:rsidR="00B70DFD" w:rsidRPr="008C771B" w:rsidRDefault="00B70DFD" w:rsidP="003521DB">
            <w:pPr>
              <w:jc w:val="both"/>
              <w:rPr>
                <w:rStyle w:val="ui-provider"/>
                <w:rFonts w:ascii="Arial" w:eastAsia="Arial" w:hAnsi="Arial" w:cs="Arial"/>
                <w:sz w:val="20"/>
                <w:szCs w:val="20"/>
                <w:lang w:val="lt-LT"/>
              </w:rPr>
            </w:pPr>
            <w:r w:rsidRPr="008C771B">
              <w:rPr>
                <w:rStyle w:val="ui-provider"/>
                <w:rFonts w:ascii="Arial" w:eastAsia="Arial" w:hAnsi="Arial" w:cs="Arial"/>
                <w:sz w:val="20"/>
                <w:szCs w:val="20"/>
                <w:lang w:val="lt-LT"/>
              </w:rPr>
              <w:t xml:space="preserve">Smulkiojo ir vidutinio verslo subjektas, kaip apibrėžtas </w:t>
            </w:r>
            <w:r w:rsidR="00453991">
              <w:rPr>
                <w:rStyle w:val="ui-provider"/>
                <w:rFonts w:ascii="Arial" w:eastAsia="Arial" w:hAnsi="Arial" w:cs="Arial"/>
                <w:sz w:val="20"/>
                <w:szCs w:val="20"/>
                <w:lang w:val="lt-LT"/>
              </w:rPr>
              <w:t xml:space="preserve">SVV </w:t>
            </w:r>
            <w:r w:rsidR="0039412C" w:rsidRPr="008C771B">
              <w:rPr>
                <w:rFonts w:ascii="Arial" w:eastAsia="Calibri" w:hAnsi="Arial" w:cs="Arial"/>
                <w:sz w:val="20"/>
                <w:szCs w:val="20"/>
                <w:lang w:val="lt-LT"/>
              </w:rPr>
              <w:t>įstatym</w:t>
            </w:r>
            <w:r w:rsidR="00580DDB">
              <w:rPr>
                <w:rFonts w:ascii="Arial" w:eastAsia="Calibri" w:hAnsi="Arial" w:cs="Arial"/>
                <w:sz w:val="20"/>
                <w:szCs w:val="20"/>
                <w:lang w:val="lt-LT"/>
              </w:rPr>
              <w:t>e</w:t>
            </w:r>
            <w:r w:rsidR="0039412C" w:rsidRPr="008C771B">
              <w:rPr>
                <w:rFonts w:ascii="Arial" w:eastAsia="Calibri" w:hAnsi="Arial" w:cs="Arial"/>
                <w:sz w:val="20"/>
                <w:szCs w:val="20"/>
                <w:lang w:val="lt-LT"/>
              </w:rPr>
              <w:t>.</w:t>
            </w:r>
          </w:p>
        </w:tc>
      </w:tr>
      <w:tr w:rsidR="00747024" w14:paraId="2E78648B" w14:textId="77777777" w:rsidTr="006B6229">
        <w:trPr>
          <w:trHeight w:val="20"/>
        </w:trPr>
        <w:tc>
          <w:tcPr>
            <w:tcW w:w="844" w:type="dxa"/>
            <w:tcMar>
              <w:left w:w="0" w:type="dxa"/>
            </w:tcMar>
          </w:tcPr>
          <w:p w14:paraId="504C2A68" w14:textId="77777777" w:rsidR="00747024" w:rsidRPr="007A1B7E" w:rsidRDefault="00747024"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3E5E5618" w14:textId="77777777" w:rsidR="00747024" w:rsidRPr="000D1F87" w:rsidRDefault="00747024" w:rsidP="00747024">
            <w:pPr>
              <w:rPr>
                <w:rStyle w:val="ui-provider"/>
                <w:rFonts w:ascii="Arial" w:eastAsia="Arial" w:hAnsi="Arial" w:cs="Arial"/>
                <w:b/>
                <w:bCs/>
                <w:sz w:val="20"/>
                <w:szCs w:val="20"/>
                <w:lang w:val="lt-LT"/>
              </w:rPr>
            </w:pPr>
            <w:r w:rsidRPr="000D1F87">
              <w:rPr>
                <w:rStyle w:val="ui-provider"/>
                <w:rFonts w:ascii="Arial" w:eastAsia="Arial" w:hAnsi="Arial" w:cs="Arial"/>
                <w:b/>
                <w:bCs/>
                <w:sz w:val="20"/>
                <w:szCs w:val="20"/>
                <w:lang w:val="lt-LT"/>
              </w:rPr>
              <w:t>SVV subjekto statuso deklaracija</w:t>
            </w:r>
          </w:p>
          <w:p w14:paraId="1503B3CC" w14:textId="2A955925" w:rsidR="00747024" w:rsidRDefault="00747024" w:rsidP="00747024">
            <w:pPr>
              <w:autoSpaceDE w:val="0"/>
              <w:autoSpaceDN w:val="0"/>
              <w:jc w:val="both"/>
              <w:rPr>
                <w:rFonts w:ascii="Arial" w:eastAsia="Calibri" w:hAnsi="Arial" w:cs="Arial"/>
                <w:b/>
                <w:bCs/>
                <w:sz w:val="20"/>
                <w:szCs w:val="20"/>
              </w:rPr>
            </w:pPr>
          </w:p>
        </w:tc>
        <w:tc>
          <w:tcPr>
            <w:tcW w:w="6124" w:type="dxa"/>
          </w:tcPr>
          <w:p w14:paraId="4A154EAF" w14:textId="3A3FCAB5" w:rsidR="00747024" w:rsidRPr="003521DB" w:rsidRDefault="00580DDB" w:rsidP="003521DB">
            <w:pPr>
              <w:jc w:val="both"/>
              <w:rPr>
                <w:rFonts w:ascii="Arial" w:eastAsia="Arial" w:hAnsi="Arial" w:cs="Arial"/>
                <w:sz w:val="20"/>
                <w:szCs w:val="20"/>
                <w:lang w:val="lt-LT"/>
              </w:rPr>
            </w:pPr>
            <w:r>
              <w:rPr>
                <w:rStyle w:val="ui-provider"/>
                <w:rFonts w:ascii="Arial" w:eastAsia="Arial" w:hAnsi="Arial" w:cs="Arial"/>
                <w:sz w:val="20"/>
                <w:szCs w:val="20"/>
                <w:lang w:val="lt-LT"/>
              </w:rPr>
              <w:t>SVV</w:t>
            </w:r>
            <w:r w:rsidR="00747024" w:rsidRPr="000D1F87">
              <w:rPr>
                <w:rStyle w:val="ui-provider"/>
                <w:rFonts w:ascii="Arial" w:eastAsia="Arial" w:hAnsi="Arial" w:cs="Arial"/>
                <w:sz w:val="20"/>
                <w:szCs w:val="20"/>
                <w:lang w:val="lt-LT"/>
              </w:rPr>
              <w:t xml:space="preserve"> subjekto</w:t>
            </w:r>
            <w:r w:rsidR="00DE4223">
              <w:rPr>
                <w:rStyle w:val="ui-provider"/>
                <w:rFonts w:ascii="Arial" w:eastAsia="Arial" w:hAnsi="Arial" w:cs="Arial"/>
                <w:sz w:val="20"/>
                <w:szCs w:val="20"/>
                <w:lang w:val="lt-LT"/>
              </w:rPr>
              <w:t xml:space="preserve"> </w:t>
            </w:r>
            <w:r w:rsidR="00747024" w:rsidRPr="000D1F87">
              <w:rPr>
                <w:rStyle w:val="ui-provider"/>
                <w:rFonts w:ascii="Arial" w:eastAsia="Arial" w:hAnsi="Arial" w:cs="Arial"/>
                <w:sz w:val="20"/>
                <w:szCs w:val="20"/>
                <w:lang w:val="lt-LT"/>
              </w:rPr>
              <w:t xml:space="preserve">deklaracija, kurios forma ir pildymo instrukcija patvirtinta </w:t>
            </w:r>
            <w:r w:rsidR="00747024" w:rsidRPr="000D1F87">
              <w:rPr>
                <w:rFonts w:ascii="Arial" w:eastAsia="Arial" w:hAnsi="Arial" w:cs="Arial"/>
                <w:sz w:val="20"/>
                <w:szCs w:val="20"/>
                <w:lang w:val="lt-LT"/>
              </w:rPr>
              <w:t>Lietuvos Respublikos ūkio ministro 2008 m. kovo 26 d. įsakymu Nr. 4-119 „Dėl smulkiojo ar vidutinio verslo subjekto statuso deklaravimo tvarkos aprašo ir smulkiojo ar vidutinio verslo statuso deklaracijos formos patvirtinimo”</w:t>
            </w:r>
            <w:r w:rsidR="00747024">
              <w:rPr>
                <w:rFonts w:ascii="Arial" w:eastAsia="Arial" w:hAnsi="Arial" w:cs="Arial"/>
                <w:sz w:val="20"/>
                <w:szCs w:val="20"/>
                <w:lang w:val="lt-LT"/>
              </w:rPr>
              <w:t>.</w:t>
            </w:r>
          </w:p>
        </w:tc>
      </w:tr>
      <w:tr w:rsidR="00472BB5" w14:paraId="34E530FF" w14:textId="77777777" w:rsidTr="006B6229">
        <w:trPr>
          <w:trHeight w:val="20"/>
        </w:trPr>
        <w:tc>
          <w:tcPr>
            <w:tcW w:w="844" w:type="dxa"/>
            <w:tcMar>
              <w:left w:w="0" w:type="dxa"/>
            </w:tcMar>
          </w:tcPr>
          <w:p w14:paraId="1C3ACA39" w14:textId="77777777" w:rsidR="00472BB5" w:rsidRPr="007A1B7E" w:rsidRDefault="00472BB5"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166CA009" w14:textId="2D425AC2" w:rsidR="00472BB5" w:rsidRDefault="00472BB5" w:rsidP="00472BB5">
            <w:pPr>
              <w:autoSpaceDE w:val="0"/>
              <w:autoSpaceDN w:val="0"/>
              <w:jc w:val="both"/>
              <w:rPr>
                <w:rFonts w:ascii="Arial" w:eastAsia="Calibri" w:hAnsi="Arial" w:cs="Arial"/>
                <w:b/>
                <w:bCs/>
                <w:sz w:val="20"/>
                <w:szCs w:val="20"/>
              </w:rPr>
            </w:pPr>
            <w:r>
              <w:rPr>
                <w:rFonts w:ascii="Arial" w:hAnsi="Arial" w:cs="Arial"/>
                <w:b/>
                <w:bCs/>
                <w:sz w:val="20"/>
                <w:szCs w:val="20"/>
                <w:lang w:val="lt-LT"/>
              </w:rPr>
              <w:t>Ūkininkas</w:t>
            </w:r>
          </w:p>
        </w:tc>
        <w:tc>
          <w:tcPr>
            <w:tcW w:w="6124" w:type="dxa"/>
          </w:tcPr>
          <w:p w14:paraId="60443D01" w14:textId="13E134BF" w:rsidR="00472BB5" w:rsidRPr="003521DB" w:rsidRDefault="00472BB5" w:rsidP="003521DB">
            <w:pPr>
              <w:jc w:val="both"/>
              <w:rPr>
                <w:rFonts w:ascii="Arial" w:hAnsi="Arial" w:cs="Arial"/>
                <w:sz w:val="20"/>
                <w:szCs w:val="20"/>
                <w:lang w:val="lt-LT"/>
              </w:rPr>
            </w:pPr>
            <w:r w:rsidRPr="005C680C">
              <w:rPr>
                <w:rFonts w:ascii="Arial" w:eastAsia="Calibri" w:hAnsi="Arial" w:cs="Arial"/>
                <w:sz w:val="20"/>
                <w:szCs w:val="20"/>
                <w:lang w:val="lt-LT"/>
              </w:rPr>
              <w:t>Fizinis asmuo, kuris vienas arba su partneriais verčiasi žemės ūkio veikla ir miškininkyste, o jo ūkis yra įregistruotas Ūkininkų ūkių registre ir</w:t>
            </w:r>
            <w:r w:rsidRPr="005C680C">
              <w:rPr>
                <w:rFonts w:ascii="Arial" w:hAnsi="Arial" w:cs="Arial"/>
                <w:sz w:val="20"/>
                <w:szCs w:val="20"/>
                <w:lang w:val="lt-LT"/>
              </w:rPr>
              <w:t xml:space="preserve"> įregistravusiems žemės ūkio valdą LR žemės ūkio ir kaimo verslo registre</w:t>
            </w:r>
            <w:r w:rsidR="00985375">
              <w:rPr>
                <w:rFonts w:ascii="Arial" w:hAnsi="Arial" w:cs="Arial"/>
                <w:sz w:val="20"/>
                <w:szCs w:val="20"/>
                <w:lang w:val="lt-LT"/>
              </w:rPr>
              <w:t>.</w:t>
            </w:r>
          </w:p>
        </w:tc>
      </w:tr>
      <w:tr w:rsidR="00472BB5" w14:paraId="340F8F5E" w14:textId="77777777" w:rsidTr="006B6229">
        <w:trPr>
          <w:trHeight w:val="20"/>
        </w:trPr>
        <w:tc>
          <w:tcPr>
            <w:tcW w:w="844" w:type="dxa"/>
            <w:tcMar>
              <w:left w:w="0" w:type="dxa"/>
            </w:tcMar>
          </w:tcPr>
          <w:p w14:paraId="321A7BBE" w14:textId="77777777" w:rsidR="00472BB5" w:rsidRPr="007A1B7E" w:rsidRDefault="00472BB5" w:rsidP="007A1B7E">
            <w:pPr>
              <w:pStyle w:val="ListParagraph"/>
              <w:numPr>
                <w:ilvl w:val="2"/>
                <w:numId w:val="38"/>
              </w:numPr>
              <w:autoSpaceDE w:val="0"/>
              <w:autoSpaceDN w:val="0"/>
              <w:rPr>
                <w:rFonts w:ascii="Arial" w:eastAsia="Calibri" w:hAnsi="Arial" w:cs="Arial"/>
                <w:b/>
                <w:bCs/>
                <w:sz w:val="20"/>
                <w:szCs w:val="20"/>
              </w:rPr>
            </w:pPr>
          </w:p>
        </w:tc>
        <w:tc>
          <w:tcPr>
            <w:tcW w:w="2671" w:type="dxa"/>
          </w:tcPr>
          <w:p w14:paraId="3D09EE02" w14:textId="39E5A587" w:rsidR="00472BB5" w:rsidRDefault="00472BB5" w:rsidP="00472BB5">
            <w:pPr>
              <w:autoSpaceDE w:val="0"/>
              <w:autoSpaceDN w:val="0"/>
              <w:jc w:val="both"/>
              <w:rPr>
                <w:rFonts w:ascii="Arial" w:eastAsia="Calibri" w:hAnsi="Arial" w:cs="Arial"/>
                <w:b/>
                <w:bCs/>
                <w:sz w:val="20"/>
                <w:szCs w:val="20"/>
              </w:rPr>
            </w:pPr>
            <w:r w:rsidRPr="00F5310E">
              <w:rPr>
                <w:rFonts w:ascii="Arial" w:hAnsi="Arial" w:cs="Arial"/>
                <w:b/>
                <w:bCs/>
                <w:sz w:val="20"/>
                <w:szCs w:val="20"/>
                <w:lang w:val="lt-LT"/>
              </w:rPr>
              <w:t>VMI</w:t>
            </w:r>
          </w:p>
        </w:tc>
        <w:tc>
          <w:tcPr>
            <w:tcW w:w="6124" w:type="dxa"/>
          </w:tcPr>
          <w:p w14:paraId="40FC8F3B" w14:textId="26020030" w:rsidR="00472BB5" w:rsidRPr="003521DB" w:rsidRDefault="00472BB5" w:rsidP="003521DB">
            <w:pPr>
              <w:jc w:val="both"/>
              <w:rPr>
                <w:rFonts w:ascii="Arial" w:hAnsi="Arial" w:cs="Arial"/>
                <w:sz w:val="20"/>
                <w:szCs w:val="20"/>
                <w:lang w:val="lt-LT"/>
              </w:rPr>
            </w:pPr>
            <w:r w:rsidRPr="00F5310E">
              <w:rPr>
                <w:rFonts w:ascii="Arial" w:hAnsi="Arial" w:cs="Arial"/>
                <w:sz w:val="20"/>
                <w:szCs w:val="20"/>
                <w:lang w:val="lt-LT"/>
              </w:rPr>
              <w:t>Valstybinė mokesčių inspekcija prie Lietuvos Respublikos finansų ministerijos</w:t>
            </w:r>
            <w:r w:rsidR="00985375">
              <w:rPr>
                <w:rFonts w:ascii="Arial" w:hAnsi="Arial" w:cs="Arial"/>
                <w:sz w:val="20"/>
                <w:szCs w:val="20"/>
                <w:lang w:val="lt-LT"/>
              </w:rPr>
              <w:t>.</w:t>
            </w:r>
          </w:p>
        </w:tc>
      </w:tr>
    </w:tbl>
    <w:p w14:paraId="48C15196" w14:textId="77777777" w:rsidR="00472BB5" w:rsidRDefault="00472BB5" w:rsidP="000123E1">
      <w:pPr>
        <w:autoSpaceDE w:val="0"/>
        <w:autoSpaceDN w:val="0"/>
        <w:spacing w:after="0" w:line="240" w:lineRule="auto"/>
        <w:ind w:firstLine="709"/>
        <w:jc w:val="both"/>
        <w:rPr>
          <w:rFonts w:ascii="Arial" w:eastAsia="Calibri" w:hAnsi="Arial" w:cs="Arial"/>
          <w:b/>
          <w:bCs/>
          <w:sz w:val="20"/>
          <w:szCs w:val="20"/>
        </w:rPr>
      </w:pPr>
    </w:p>
    <w:p w14:paraId="5BA5BC3F" w14:textId="77777777" w:rsidR="00EC4560" w:rsidRDefault="00EC4560" w:rsidP="000123E1">
      <w:pPr>
        <w:autoSpaceDE w:val="0"/>
        <w:autoSpaceDN w:val="0"/>
        <w:spacing w:after="0" w:line="240" w:lineRule="auto"/>
        <w:ind w:firstLine="709"/>
        <w:jc w:val="both"/>
        <w:rPr>
          <w:rFonts w:ascii="Arial" w:eastAsia="Calibri" w:hAnsi="Arial" w:cs="Arial"/>
          <w:b/>
          <w:sz w:val="20"/>
          <w:szCs w:val="20"/>
        </w:rPr>
      </w:pPr>
    </w:p>
    <w:p w14:paraId="5C51779F" w14:textId="46F37F70" w:rsidR="00945F6D" w:rsidRDefault="00945F6D" w:rsidP="000123E1">
      <w:pPr>
        <w:autoSpaceDE w:val="0"/>
        <w:autoSpaceDN w:val="0"/>
        <w:spacing w:after="0" w:line="240" w:lineRule="auto"/>
        <w:ind w:firstLine="709"/>
        <w:jc w:val="both"/>
        <w:rPr>
          <w:rFonts w:ascii="Arial" w:eastAsia="Calibri" w:hAnsi="Arial" w:cs="Arial"/>
          <w:b/>
          <w:bCs/>
          <w:sz w:val="20"/>
          <w:szCs w:val="20"/>
        </w:rPr>
      </w:pPr>
      <w:r w:rsidRPr="00462E9E">
        <w:rPr>
          <w:rFonts w:ascii="Arial" w:eastAsia="Calibri" w:hAnsi="Arial" w:cs="Arial"/>
          <w:b/>
          <w:sz w:val="20"/>
          <w:szCs w:val="20"/>
        </w:rPr>
        <w:t>2.</w:t>
      </w:r>
      <w:r>
        <w:rPr>
          <w:rFonts w:ascii="Arial" w:eastAsia="Calibri" w:hAnsi="Arial" w:cs="Arial"/>
          <w:b/>
          <w:sz w:val="20"/>
          <w:szCs w:val="20"/>
        </w:rPr>
        <w:t>3</w:t>
      </w:r>
      <w:r w:rsidRPr="00462E9E">
        <w:rPr>
          <w:rFonts w:ascii="Arial" w:eastAsia="Calibri" w:hAnsi="Arial" w:cs="Arial"/>
          <w:b/>
          <w:sz w:val="20"/>
          <w:szCs w:val="20"/>
        </w:rPr>
        <w:t xml:space="preserve">. </w:t>
      </w:r>
      <w:r w:rsidR="00840C5F">
        <w:rPr>
          <w:rFonts w:ascii="Arial" w:eastAsia="Calibri" w:hAnsi="Arial" w:cs="Arial"/>
          <w:b/>
          <w:sz w:val="20"/>
          <w:szCs w:val="20"/>
        </w:rPr>
        <w:t xml:space="preserve">Reikalavimai </w:t>
      </w:r>
      <w:r w:rsidR="4D0A3DFC" w:rsidRPr="1BC4ECCF">
        <w:rPr>
          <w:rFonts w:ascii="Arial" w:eastAsia="Calibri" w:hAnsi="Arial" w:cs="Arial"/>
          <w:b/>
          <w:bCs/>
          <w:sz w:val="20"/>
          <w:szCs w:val="20"/>
        </w:rPr>
        <w:t>P</w:t>
      </w:r>
      <w:r w:rsidR="00840C5F" w:rsidRPr="1BC4ECCF">
        <w:rPr>
          <w:rFonts w:ascii="Arial" w:eastAsia="Calibri" w:hAnsi="Arial" w:cs="Arial"/>
          <w:b/>
          <w:bCs/>
          <w:sz w:val="20"/>
          <w:szCs w:val="20"/>
        </w:rPr>
        <w:t>askolos</w:t>
      </w:r>
      <w:r w:rsidR="00840C5F">
        <w:rPr>
          <w:rFonts w:ascii="Arial" w:eastAsia="Calibri" w:hAnsi="Arial" w:cs="Arial"/>
          <w:b/>
          <w:sz w:val="20"/>
          <w:szCs w:val="20"/>
        </w:rPr>
        <w:t xml:space="preserve"> gavėjams</w:t>
      </w:r>
      <w:r w:rsidR="005B6E21" w:rsidRPr="1BC4ECCF">
        <w:rPr>
          <w:rFonts w:ascii="Arial" w:eastAsia="Calibri" w:hAnsi="Arial" w:cs="Arial"/>
          <w:b/>
          <w:bCs/>
          <w:sz w:val="20"/>
          <w:szCs w:val="20"/>
        </w:rPr>
        <w:t>:</w:t>
      </w:r>
    </w:p>
    <w:p w14:paraId="39720534" w14:textId="77777777" w:rsidR="00945F6D" w:rsidRDefault="00945F6D" w:rsidP="000123E1">
      <w:pPr>
        <w:autoSpaceDE w:val="0"/>
        <w:autoSpaceDN w:val="0"/>
        <w:spacing w:after="0" w:line="240" w:lineRule="auto"/>
        <w:ind w:firstLine="709"/>
        <w:jc w:val="both"/>
        <w:rPr>
          <w:rFonts w:ascii="Arial" w:eastAsia="Calibri" w:hAnsi="Arial" w:cs="Arial"/>
          <w:b/>
          <w:bCs/>
          <w:sz w:val="20"/>
          <w:szCs w:val="20"/>
        </w:rPr>
      </w:pPr>
    </w:p>
    <w:tbl>
      <w:tblPr>
        <w:tblStyle w:val="TableGrid"/>
        <w:tblW w:w="9751" w:type="dxa"/>
        <w:tblInd w:w="0" w:type="dxa"/>
        <w:tblLook w:val="04A0" w:firstRow="1" w:lastRow="0" w:firstColumn="1" w:lastColumn="0" w:noHBand="0" w:noVBand="1"/>
      </w:tblPr>
      <w:tblGrid>
        <w:gridCol w:w="850"/>
        <w:gridCol w:w="2790"/>
        <w:gridCol w:w="6111"/>
      </w:tblGrid>
      <w:tr w:rsidR="00F20A9B" w14:paraId="44DC4AC8" w14:textId="77777777" w:rsidTr="1BC4ECCF">
        <w:tc>
          <w:tcPr>
            <w:tcW w:w="850" w:type="dxa"/>
          </w:tcPr>
          <w:p w14:paraId="17EB7F07" w14:textId="77777777" w:rsidR="00F20A9B" w:rsidRPr="00432676" w:rsidRDefault="00F20A9B" w:rsidP="00AD17FA">
            <w:pPr>
              <w:pStyle w:val="ListParagraph"/>
              <w:numPr>
                <w:ilvl w:val="2"/>
                <w:numId w:val="16"/>
              </w:numPr>
              <w:autoSpaceDE w:val="0"/>
              <w:autoSpaceDN w:val="0"/>
              <w:rPr>
                <w:rFonts w:ascii="Arial" w:eastAsia="Calibri" w:hAnsi="Arial" w:cs="Arial"/>
                <w:b/>
                <w:bCs/>
                <w:sz w:val="20"/>
                <w:szCs w:val="20"/>
              </w:rPr>
            </w:pPr>
          </w:p>
        </w:tc>
        <w:tc>
          <w:tcPr>
            <w:tcW w:w="2790" w:type="dxa"/>
          </w:tcPr>
          <w:p w14:paraId="4074DD8D" w14:textId="5DA5FB09" w:rsidR="00F20A9B" w:rsidRDefault="00F20A9B" w:rsidP="000123E1">
            <w:pPr>
              <w:autoSpaceDE w:val="0"/>
              <w:autoSpaceDN w:val="0"/>
              <w:jc w:val="both"/>
              <w:rPr>
                <w:rFonts w:ascii="Arial" w:eastAsia="Calibri" w:hAnsi="Arial" w:cs="Arial"/>
                <w:b/>
                <w:bCs/>
                <w:sz w:val="20"/>
                <w:szCs w:val="20"/>
              </w:rPr>
            </w:pPr>
            <w:r w:rsidRPr="00930735">
              <w:rPr>
                <w:rFonts w:ascii="Arial" w:hAnsi="Arial" w:cs="Arial"/>
                <w:b/>
                <w:bCs/>
                <w:sz w:val="20"/>
                <w:szCs w:val="20"/>
                <w:lang w:val="lt-LT"/>
              </w:rPr>
              <w:t>Tinkami</w:t>
            </w:r>
            <w:r>
              <w:rPr>
                <w:rFonts w:ascii="Arial" w:hAnsi="Arial" w:cs="Arial"/>
                <w:b/>
                <w:bCs/>
                <w:sz w:val="20"/>
                <w:szCs w:val="20"/>
              </w:rPr>
              <w:t xml:space="preserve"> </w:t>
            </w:r>
            <w:r w:rsidR="38611DC7" w:rsidRPr="1BC4ECCF">
              <w:rPr>
                <w:rFonts w:ascii="Arial" w:hAnsi="Arial" w:cs="Arial"/>
                <w:b/>
                <w:bCs/>
                <w:sz w:val="20"/>
                <w:szCs w:val="20"/>
              </w:rPr>
              <w:t>P</w:t>
            </w:r>
            <w:r w:rsidR="7983C445" w:rsidRPr="1BC4ECCF">
              <w:rPr>
                <w:rFonts w:ascii="Arial" w:hAnsi="Arial" w:cs="Arial"/>
                <w:b/>
                <w:bCs/>
                <w:sz w:val="20"/>
                <w:szCs w:val="20"/>
                <w:lang w:val="lt-LT"/>
              </w:rPr>
              <w:t>ask</w:t>
            </w:r>
            <w:r w:rsidR="75D80833" w:rsidRPr="1BC4ECCF">
              <w:rPr>
                <w:rFonts w:ascii="Arial" w:hAnsi="Arial" w:cs="Arial"/>
                <w:b/>
                <w:bCs/>
                <w:sz w:val="20"/>
                <w:szCs w:val="20"/>
                <w:lang w:val="lt-LT"/>
              </w:rPr>
              <w:t>o</w:t>
            </w:r>
            <w:r w:rsidR="7983C445" w:rsidRPr="1BC4ECCF">
              <w:rPr>
                <w:rFonts w:ascii="Arial" w:hAnsi="Arial" w:cs="Arial"/>
                <w:b/>
                <w:bCs/>
                <w:sz w:val="20"/>
                <w:szCs w:val="20"/>
                <w:lang w:val="lt-LT"/>
              </w:rPr>
              <w:t>los</w:t>
            </w:r>
            <w:r>
              <w:rPr>
                <w:rFonts w:ascii="Arial" w:hAnsi="Arial" w:cs="Arial"/>
                <w:b/>
                <w:bCs/>
                <w:sz w:val="20"/>
                <w:szCs w:val="20"/>
              </w:rPr>
              <w:t xml:space="preserve"> </w:t>
            </w:r>
            <w:r w:rsidRPr="00930735">
              <w:rPr>
                <w:rFonts w:ascii="Arial" w:hAnsi="Arial" w:cs="Arial"/>
                <w:b/>
                <w:bCs/>
                <w:sz w:val="20"/>
                <w:szCs w:val="20"/>
                <w:lang w:val="lt-LT"/>
              </w:rPr>
              <w:t>gav</w:t>
            </w:r>
            <w:r w:rsidR="00F25E62">
              <w:rPr>
                <w:rFonts w:ascii="Arial" w:hAnsi="Arial" w:cs="Arial"/>
                <w:b/>
                <w:bCs/>
                <w:sz w:val="20"/>
                <w:szCs w:val="20"/>
                <w:lang w:val="lt-LT"/>
              </w:rPr>
              <w:t>ė</w:t>
            </w:r>
            <w:r w:rsidRPr="00930735">
              <w:rPr>
                <w:rFonts w:ascii="Arial" w:hAnsi="Arial" w:cs="Arial"/>
                <w:b/>
                <w:bCs/>
                <w:sz w:val="20"/>
                <w:szCs w:val="20"/>
                <w:lang w:val="lt-LT"/>
              </w:rPr>
              <w:t>jai</w:t>
            </w:r>
          </w:p>
        </w:tc>
        <w:tc>
          <w:tcPr>
            <w:tcW w:w="6111" w:type="dxa"/>
          </w:tcPr>
          <w:p w14:paraId="4AF285F0" w14:textId="17784574" w:rsidR="00F20A9B" w:rsidRPr="004D7960" w:rsidRDefault="00C70C32" w:rsidP="000123E1">
            <w:pPr>
              <w:autoSpaceDE w:val="0"/>
              <w:autoSpaceDN w:val="0"/>
              <w:jc w:val="both"/>
              <w:rPr>
                <w:rFonts w:ascii="Arial" w:eastAsia="Calibri" w:hAnsi="Arial" w:cs="Arial"/>
                <w:b/>
                <w:sz w:val="20"/>
                <w:szCs w:val="20"/>
                <w:lang w:val="lt-LT"/>
              </w:rPr>
            </w:pPr>
            <w:r w:rsidRPr="004D7960">
              <w:rPr>
                <w:rFonts w:ascii="Arial" w:eastAsia="Calibri" w:hAnsi="Arial" w:cs="Arial"/>
                <w:sz w:val="20"/>
                <w:szCs w:val="20"/>
                <w:lang w:val="lt-LT"/>
              </w:rPr>
              <w:t>Paskolos gali būti teikiamos:</w:t>
            </w:r>
          </w:p>
          <w:p w14:paraId="589091B3" w14:textId="77777777" w:rsidR="006858B2" w:rsidRPr="006858B2" w:rsidRDefault="006858B2" w:rsidP="00D44556">
            <w:pPr>
              <w:pStyle w:val="ListParagraph"/>
              <w:jc w:val="both"/>
              <w:rPr>
                <w:rFonts w:ascii="Arial" w:eastAsia="Calibri" w:hAnsi="Arial" w:cs="Arial"/>
                <w:sz w:val="20"/>
                <w:szCs w:val="20"/>
                <w:lang w:val="lt-LT"/>
              </w:rPr>
            </w:pPr>
          </w:p>
          <w:p w14:paraId="1BBA2002" w14:textId="045CE715" w:rsidR="00F62A17" w:rsidRPr="0017382C" w:rsidRDefault="189E0949" w:rsidP="00AD17FA">
            <w:pPr>
              <w:pStyle w:val="ListParagraph"/>
              <w:numPr>
                <w:ilvl w:val="3"/>
                <w:numId w:val="17"/>
              </w:numPr>
              <w:jc w:val="both"/>
              <w:rPr>
                <w:rFonts w:ascii="Arial" w:eastAsia="Calibri" w:hAnsi="Arial" w:cs="Arial"/>
                <w:sz w:val="20"/>
                <w:szCs w:val="20"/>
                <w:lang w:val="lt-LT"/>
              </w:rPr>
            </w:pPr>
            <w:r w:rsidRPr="00173DF3">
              <w:rPr>
                <w:rFonts w:ascii="Arial" w:eastAsia="Calibri" w:hAnsi="Arial" w:cs="Arial"/>
                <w:sz w:val="20"/>
                <w:szCs w:val="20"/>
                <w:lang w:val="lt-LT"/>
              </w:rPr>
              <w:t>MVĮ, kuri nevykdo veiklos pirminės žemės ūkio produktų gamybos sektoriuje arba didelei įmonei, kuri nevykdo veiklos pirminės žemės ūkio produktų gamybos sektoriuje  (toliau kartu – įmonės), kuri</w:t>
            </w:r>
            <w:r w:rsidR="6A15D8AA" w:rsidRPr="00173DF3">
              <w:rPr>
                <w:rFonts w:ascii="Arial" w:eastAsia="Calibri" w:hAnsi="Arial" w:cs="Arial"/>
                <w:sz w:val="20"/>
                <w:szCs w:val="20"/>
                <w:lang w:val="lt-LT"/>
              </w:rPr>
              <w:t xml:space="preserve"> </w:t>
            </w:r>
            <w:r w:rsidRPr="00173DF3">
              <w:rPr>
                <w:rFonts w:ascii="Arial" w:hAnsi="Arial" w:cs="Arial"/>
                <w:color w:val="000000"/>
                <w:spacing w:val="2"/>
                <w:sz w:val="20"/>
                <w:szCs w:val="20"/>
                <w:lang w:val="lt-LT"/>
              </w:rPr>
              <w:t xml:space="preserve">kreipiasi Paskolos statyti ir (ar) įsirengti </w:t>
            </w:r>
            <w:r w:rsidRPr="00173DF3">
              <w:rPr>
                <w:rFonts w:ascii="Arial" w:hAnsi="Arial" w:cs="Arial"/>
                <w:color w:val="000000"/>
                <w:sz w:val="20"/>
                <w:szCs w:val="20"/>
                <w:lang w:val="lt-LT"/>
              </w:rPr>
              <w:t>saulės ir (ar) vėjo energiją naudojančiai elektrinei, siekiant gaminti elektros energiją savo vartojimo reikmėms,</w:t>
            </w:r>
            <w:r w:rsidRPr="00173DF3">
              <w:rPr>
                <w:rFonts w:ascii="Arial" w:hAnsi="Arial" w:cs="Arial"/>
                <w:color w:val="000000"/>
                <w:spacing w:val="2"/>
                <w:sz w:val="20"/>
                <w:szCs w:val="20"/>
                <w:lang w:val="lt-LT"/>
              </w:rPr>
              <w:t xml:space="preserve"> ir atitinka vieną iš elektros energijos vartotojo tipų: </w:t>
            </w:r>
          </w:p>
          <w:p w14:paraId="68EA06E0" w14:textId="77777777" w:rsidR="0017382C" w:rsidRPr="00F62A17" w:rsidRDefault="0017382C" w:rsidP="0017382C">
            <w:pPr>
              <w:pStyle w:val="ListParagraph"/>
              <w:jc w:val="both"/>
              <w:rPr>
                <w:rFonts w:ascii="Arial" w:eastAsia="Calibri" w:hAnsi="Arial" w:cs="Arial"/>
                <w:sz w:val="20"/>
                <w:szCs w:val="20"/>
                <w:lang w:val="lt-LT"/>
              </w:rPr>
            </w:pPr>
          </w:p>
          <w:p w14:paraId="75806CD7" w14:textId="77777777" w:rsidR="00F62A17" w:rsidRPr="00F62A17" w:rsidRDefault="009B36D1" w:rsidP="00AD17FA">
            <w:pPr>
              <w:pStyle w:val="ListParagraph"/>
              <w:numPr>
                <w:ilvl w:val="4"/>
                <w:numId w:val="18"/>
              </w:numPr>
              <w:ind w:left="1757" w:hanging="992"/>
              <w:jc w:val="both"/>
              <w:rPr>
                <w:rFonts w:ascii="Arial" w:eastAsia="Calibri" w:hAnsi="Arial" w:cs="Arial"/>
                <w:sz w:val="20"/>
                <w:szCs w:val="20"/>
                <w:lang w:val="lt-LT"/>
              </w:rPr>
            </w:pPr>
            <w:r w:rsidRPr="00F62A17">
              <w:rPr>
                <w:rFonts w:ascii="Arial" w:hAnsi="Arial" w:cs="Arial"/>
                <w:color w:val="000000"/>
                <w:spacing w:val="2"/>
                <w:sz w:val="20"/>
                <w:szCs w:val="20"/>
                <w:lang w:val="lt-LT"/>
              </w:rPr>
              <w:t>aktyvusis elektros energijos vartotojas</w:t>
            </w:r>
            <w:r w:rsidRPr="00F62A17">
              <w:rPr>
                <w:rFonts w:ascii="Arial" w:hAnsi="Arial" w:cs="Arial"/>
                <w:color w:val="000000" w:themeColor="text1"/>
                <w:sz w:val="20"/>
                <w:szCs w:val="20"/>
                <w:lang w:val="lt-LT"/>
              </w:rPr>
              <w:t xml:space="preserve"> arba asmuo, siekiantis tapti aktyviu elektros energijos vartotoju</w:t>
            </w:r>
            <w:r w:rsidRPr="00F62A17">
              <w:rPr>
                <w:rFonts w:ascii="Arial" w:hAnsi="Arial" w:cs="Arial"/>
                <w:color w:val="000000"/>
                <w:spacing w:val="2"/>
                <w:sz w:val="20"/>
                <w:szCs w:val="20"/>
                <w:lang w:val="lt-LT"/>
              </w:rPr>
              <w:t>;</w:t>
            </w:r>
          </w:p>
          <w:p w14:paraId="118FA28A" w14:textId="47A4CDA6" w:rsidR="00F62A17" w:rsidRPr="00F62A17" w:rsidRDefault="002E3196" w:rsidP="00AD17FA">
            <w:pPr>
              <w:pStyle w:val="ListParagraph"/>
              <w:numPr>
                <w:ilvl w:val="4"/>
                <w:numId w:val="18"/>
              </w:numPr>
              <w:ind w:left="1757" w:hanging="992"/>
              <w:jc w:val="both"/>
              <w:rPr>
                <w:rFonts w:ascii="Arial" w:eastAsia="Calibri" w:hAnsi="Arial" w:cs="Arial"/>
                <w:sz w:val="20"/>
                <w:szCs w:val="20"/>
                <w:lang w:val="lt-LT"/>
              </w:rPr>
            </w:pPr>
            <w:r w:rsidRPr="00F62A17">
              <w:rPr>
                <w:rFonts w:ascii="Arial" w:hAnsi="Arial" w:cs="Arial"/>
                <w:color w:val="000000" w:themeColor="text1"/>
                <w:sz w:val="20"/>
                <w:szCs w:val="20"/>
                <w:lang w:val="lt-LT"/>
              </w:rPr>
              <w:t>G</w:t>
            </w:r>
            <w:r w:rsidR="009B36D1" w:rsidRPr="00F62A17">
              <w:rPr>
                <w:rFonts w:ascii="Arial" w:hAnsi="Arial" w:cs="Arial"/>
                <w:color w:val="000000" w:themeColor="text1"/>
                <w:sz w:val="20"/>
                <w:szCs w:val="20"/>
                <w:lang w:val="lt-LT"/>
              </w:rPr>
              <w:t xml:space="preserve">aminantis vartotojas arba asmuo, siekiantis tapti </w:t>
            </w:r>
            <w:r w:rsidR="004D02A4">
              <w:rPr>
                <w:rFonts w:ascii="Arial" w:hAnsi="Arial" w:cs="Arial"/>
                <w:color w:val="000000" w:themeColor="text1"/>
                <w:sz w:val="20"/>
                <w:szCs w:val="20"/>
                <w:lang w:val="lt-LT"/>
              </w:rPr>
              <w:t>G</w:t>
            </w:r>
            <w:r w:rsidR="009B36D1" w:rsidRPr="00F62A17">
              <w:rPr>
                <w:rFonts w:ascii="Arial" w:hAnsi="Arial" w:cs="Arial"/>
                <w:color w:val="000000" w:themeColor="text1"/>
                <w:sz w:val="20"/>
                <w:szCs w:val="20"/>
                <w:lang w:val="lt-LT"/>
              </w:rPr>
              <w:t>aminančiu vartotoju;</w:t>
            </w:r>
          </w:p>
          <w:p w14:paraId="53D056F5" w14:textId="77777777" w:rsidR="00F62A17" w:rsidRPr="00F62A17" w:rsidRDefault="009B36D1" w:rsidP="00AD17FA">
            <w:pPr>
              <w:pStyle w:val="ListParagraph"/>
              <w:numPr>
                <w:ilvl w:val="4"/>
                <w:numId w:val="18"/>
              </w:numPr>
              <w:ind w:left="1757" w:hanging="992"/>
              <w:jc w:val="both"/>
              <w:rPr>
                <w:rFonts w:ascii="Arial" w:eastAsia="Calibri" w:hAnsi="Arial" w:cs="Arial"/>
                <w:sz w:val="20"/>
                <w:szCs w:val="20"/>
                <w:lang w:val="lt-LT"/>
              </w:rPr>
            </w:pPr>
            <w:r w:rsidRPr="00F62A17">
              <w:rPr>
                <w:rFonts w:ascii="Arial" w:hAnsi="Arial" w:cs="Arial"/>
                <w:color w:val="000000" w:themeColor="text1"/>
                <w:sz w:val="20"/>
                <w:szCs w:val="20"/>
                <w:lang w:val="lt-LT"/>
              </w:rPr>
              <w:t>į elektros tinklą elektros energijos neatiduodantis vartotojas – gamintojas, kurio eksploatuojamų elektrinių leistina generuoti galia lygi nuliui (toliau – elektros energijos neatiduodantis vartotojas) arba asmuo, siekiantis tapti elektros energijos neatiduodančiu vartotoju</w:t>
            </w:r>
            <w:r w:rsidR="008C51DA" w:rsidRPr="00F62A17">
              <w:rPr>
                <w:rFonts w:ascii="Arial" w:hAnsi="Arial" w:cs="Arial"/>
                <w:color w:val="000000" w:themeColor="text1"/>
                <w:sz w:val="20"/>
                <w:szCs w:val="20"/>
                <w:lang w:val="lt-LT"/>
              </w:rPr>
              <w:t>.</w:t>
            </w:r>
          </w:p>
          <w:p w14:paraId="20BC9957" w14:textId="77777777" w:rsidR="00F62A17" w:rsidRPr="00F62A17" w:rsidRDefault="00F62A17" w:rsidP="00F62A17">
            <w:pPr>
              <w:pStyle w:val="ListParagraph"/>
              <w:jc w:val="both"/>
              <w:rPr>
                <w:rFonts w:ascii="Arial" w:eastAsia="Calibri" w:hAnsi="Arial" w:cs="Arial"/>
                <w:sz w:val="20"/>
                <w:szCs w:val="20"/>
                <w:lang w:val="lt-LT"/>
              </w:rPr>
            </w:pPr>
          </w:p>
          <w:p w14:paraId="218218B5" w14:textId="0EB144C3" w:rsidR="00F62A17" w:rsidRPr="00F62A17" w:rsidRDefault="00943731" w:rsidP="00AD17FA">
            <w:pPr>
              <w:pStyle w:val="ListParagraph"/>
              <w:numPr>
                <w:ilvl w:val="3"/>
                <w:numId w:val="17"/>
              </w:numPr>
              <w:jc w:val="both"/>
              <w:rPr>
                <w:rFonts w:ascii="Arial" w:eastAsia="Calibri" w:hAnsi="Arial" w:cs="Arial"/>
                <w:sz w:val="20"/>
                <w:szCs w:val="20"/>
                <w:lang w:val="lt-LT"/>
              </w:rPr>
            </w:pPr>
            <w:r w:rsidRPr="00F62A17">
              <w:rPr>
                <w:rFonts w:ascii="Arial" w:eastAsia="Calibri" w:hAnsi="Arial" w:cs="Arial"/>
                <w:sz w:val="20"/>
                <w:szCs w:val="20"/>
                <w:lang w:val="lt-LT"/>
              </w:rPr>
              <w:t>Įmon</w:t>
            </w:r>
            <w:r w:rsidR="00CD60F0">
              <w:rPr>
                <w:rFonts w:ascii="Arial" w:eastAsia="Calibri" w:hAnsi="Arial" w:cs="Arial"/>
                <w:sz w:val="20"/>
                <w:szCs w:val="20"/>
                <w:lang w:val="lt-LT"/>
              </w:rPr>
              <w:t>ei</w:t>
            </w:r>
            <w:r w:rsidR="35FA243B" w:rsidRPr="00F62A17">
              <w:rPr>
                <w:rFonts w:ascii="Arial" w:eastAsia="Calibri" w:hAnsi="Arial" w:cs="Arial"/>
                <w:sz w:val="20"/>
                <w:szCs w:val="20"/>
                <w:lang w:val="lt-LT"/>
              </w:rPr>
              <w:t>, kuri</w:t>
            </w:r>
            <w:r w:rsidR="6C0B33ED" w:rsidRPr="00F62A17">
              <w:rPr>
                <w:rFonts w:ascii="Arial" w:eastAsia="Calibri" w:hAnsi="Arial" w:cs="Arial"/>
                <w:sz w:val="20"/>
                <w:szCs w:val="20"/>
                <w:lang w:val="lt-LT"/>
              </w:rPr>
              <w:t xml:space="preserve"> </w:t>
            </w:r>
            <w:r w:rsidR="6C0B33ED" w:rsidRPr="00F62A17">
              <w:rPr>
                <w:rFonts w:ascii="Arial" w:hAnsi="Arial" w:cs="Arial"/>
                <w:color w:val="000000" w:themeColor="text1"/>
                <w:sz w:val="20"/>
                <w:szCs w:val="20"/>
                <w:lang w:val="lt-LT"/>
              </w:rPr>
              <w:t xml:space="preserve">investuoja į </w:t>
            </w:r>
            <w:r w:rsidR="00517031">
              <w:rPr>
                <w:rFonts w:ascii="Arial" w:hAnsi="Arial" w:cs="Arial"/>
                <w:color w:val="000000" w:themeColor="text1"/>
                <w:sz w:val="20"/>
                <w:szCs w:val="20"/>
                <w:lang w:val="lt-LT"/>
              </w:rPr>
              <w:t>G</w:t>
            </w:r>
            <w:r w:rsidR="6C0B33ED" w:rsidRPr="00F62A17">
              <w:rPr>
                <w:rFonts w:ascii="Arial" w:hAnsi="Arial" w:cs="Arial"/>
                <w:color w:val="000000" w:themeColor="text1"/>
                <w:sz w:val="20"/>
                <w:szCs w:val="20"/>
                <w:lang w:val="lt-LT"/>
              </w:rPr>
              <w:t>aminančių vartotojų saulės ir (ar) vėjo elektrinių parkų vystymo projektus.</w:t>
            </w:r>
          </w:p>
          <w:p w14:paraId="16FAA814" w14:textId="77777777" w:rsidR="00F62A17" w:rsidRPr="00F62A17" w:rsidRDefault="00F62A17" w:rsidP="00F62A17">
            <w:pPr>
              <w:pStyle w:val="ListParagraph"/>
              <w:rPr>
                <w:rFonts w:ascii="Arial" w:hAnsi="Arial" w:cs="Arial"/>
                <w:color w:val="000000" w:themeColor="text1"/>
                <w:sz w:val="20"/>
                <w:szCs w:val="20"/>
                <w:lang w:val="lt-LT"/>
              </w:rPr>
            </w:pPr>
          </w:p>
          <w:p w14:paraId="233D4AC3" w14:textId="012C0B36" w:rsidR="00F62A17" w:rsidRPr="00F62A17" w:rsidRDefault="007F3FB4" w:rsidP="00AD17FA">
            <w:pPr>
              <w:pStyle w:val="ListParagraph"/>
              <w:numPr>
                <w:ilvl w:val="3"/>
                <w:numId w:val="17"/>
              </w:numPr>
              <w:jc w:val="both"/>
              <w:rPr>
                <w:rFonts w:ascii="Arial" w:eastAsia="Calibri" w:hAnsi="Arial" w:cs="Arial"/>
                <w:sz w:val="20"/>
                <w:szCs w:val="20"/>
                <w:lang w:val="lt-LT"/>
              </w:rPr>
            </w:pPr>
            <w:r>
              <w:rPr>
                <w:rFonts w:ascii="Arial" w:hAnsi="Arial" w:cs="Arial"/>
                <w:color w:val="000000" w:themeColor="text1"/>
                <w:sz w:val="20"/>
                <w:szCs w:val="20"/>
                <w:lang w:val="lt-LT"/>
              </w:rPr>
              <w:t>Ū</w:t>
            </w:r>
            <w:r w:rsidR="00C70C32" w:rsidRPr="00F62A17">
              <w:rPr>
                <w:rFonts w:ascii="Arial" w:hAnsi="Arial" w:cs="Arial"/>
                <w:color w:val="000000" w:themeColor="text1"/>
                <w:sz w:val="20"/>
                <w:szCs w:val="20"/>
                <w:lang w:val="lt-LT"/>
              </w:rPr>
              <w:t>kinink</w:t>
            </w:r>
            <w:r w:rsidR="001234AB">
              <w:rPr>
                <w:rFonts w:ascii="Arial" w:hAnsi="Arial" w:cs="Arial"/>
                <w:color w:val="000000" w:themeColor="text1"/>
                <w:sz w:val="20"/>
                <w:szCs w:val="20"/>
                <w:lang w:val="lt-LT"/>
              </w:rPr>
              <w:t>ui</w:t>
            </w:r>
            <w:r w:rsidR="00C70C32" w:rsidRPr="00F62A17">
              <w:rPr>
                <w:rFonts w:ascii="Arial" w:hAnsi="Arial" w:cs="Arial"/>
                <w:color w:val="000000" w:themeColor="text1"/>
                <w:sz w:val="20"/>
                <w:szCs w:val="20"/>
                <w:lang w:val="lt-LT"/>
              </w:rPr>
              <w:t>, priskiriam</w:t>
            </w:r>
            <w:r w:rsidR="001234AB">
              <w:rPr>
                <w:rFonts w:ascii="Arial" w:hAnsi="Arial" w:cs="Arial"/>
                <w:color w:val="000000" w:themeColor="text1"/>
                <w:sz w:val="20"/>
                <w:szCs w:val="20"/>
                <w:lang w:val="lt-LT"/>
              </w:rPr>
              <w:t>am</w:t>
            </w:r>
            <w:r w:rsidR="00C70C32" w:rsidRPr="00F62A17">
              <w:rPr>
                <w:rFonts w:ascii="Arial" w:hAnsi="Arial" w:cs="Arial"/>
                <w:color w:val="000000" w:themeColor="text1"/>
                <w:sz w:val="20"/>
                <w:szCs w:val="20"/>
                <w:lang w:val="lt-LT"/>
              </w:rPr>
              <w:t xml:space="preserve"> </w:t>
            </w:r>
            <w:r w:rsidR="00DE4223">
              <w:rPr>
                <w:rFonts w:ascii="Arial" w:hAnsi="Arial" w:cs="Arial"/>
                <w:color w:val="000000" w:themeColor="text1"/>
                <w:sz w:val="20"/>
                <w:szCs w:val="20"/>
                <w:lang w:val="lt-LT"/>
              </w:rPr>
              <w:t>SVV</w:t>
            </w:r>
            <w:r w:rsidR="00C70C32" w:rsidRPr="00F62A17">
              <w:rPr>
                <w:rFonts w:ascii="Arial" w:hAnsi="Arial" w:cs="Arial"/>
                <w:color w:val="000000" w:themeColor="text1"/>
                <w:sz w:val="20"/>
                <w:szCs w:val="20"/>
                <w:lang w:val="lt-LT"/>
              </w:rPr>
              <w:t xml:space="preserve"> subjekt</w:t>
            </w:r>
            <w:r w:rsidR="001234AB">
              <w:rPr>
                <w:rFonts w:ascii="Arial" w:hAnsi="Arial" w:cs="Arial"/>
                <w:color w:val="000000" w:themeColor="text1"/>
                <w:sz w:val="20"/>
                <w:szCs w:val="20"/>
                <w:lang w:val="lt-LT"/>
              </w:rPr>
              <w:t>ui</w:t>
            </w:r>
            <w:r w:rsidR="00C70C32" w:rsidRPr="00F62A17">
              <w:rPr>
                <w:rFonts w:ascii="Arial" w:hAnsi="Arial" w:cs="Arial"/>
                <w:color w:val="000000" w:themeColor="text1"/>
                <w:sz w:val="20"/>
                <w:szCs w:val="20"/>
                <w:lang w:val="lt-LT"/>
              </w:rPr>
              <w:t xml:space="preserve"> pagal SVV įstatymą (toliau – ūkininkas), arba MVĮ, kuri vykdo veiklą pirminės žemės ūkio produktų gamybos sektoriuje</w:t>
            </w:r>
            <w:r w:rsidR="00B40E7F" w:rsidRPr="00F62A17">
              <w:rPr>
                <w:rFonts w:ascii="Arial" w:hAnsi="Arial" w:cs="Arial"/>
                <w:color w:val="000000" w:themeColor="text1"/>
                <w:sz w:val="20"/>
                <w:szCs w:val="20"/>
                <w:lang w:val="lt-LT"/>
              </w:rPr>
              <w:t xml:space="preserve"> (</w:t>
            </w:r>
            <w:r w:rsidR="00E03642" w:rsidRPr="00F62A17">
              <w:rPr>
                <w:rFonts w:ascii="Arial" w:hAnsi="Arial" w:cs="Arial"/>
                <w:color w:val="000000" w:themeColor="text1"/>
                <w:sz w:val="20"/>
                <w:szCs w:val="20"/>
                <w:lang w:val="lt-LT"/>
              </w:rPr>
              <w:t xml:space="preserve">toliau – </w:t>
            </w:r>
            <w:r w:rsidR="00F83E1B">
              <w:rPr>
                <w:rFonts w:ascii="Arial" w:hAnsi="Arial" w:cs="Arial"/>
                <w:color w:val="000000" w:themeColor="text1"/>
                <w:sz w:val="20"/>
                <w:szCs w:val="20"/>
                <w:lang w:val="lt-LT"/>
              </w:rPr>
              <w:t>ž</w:t>
            </w:r>
            <w:r w:rsidR="00E03642" w:rsidRPr="00F62A17">
              <w:rPr>
                <w:rFonts w:ascii="Arial" w:hAnsi="Arial" w:cs="Arial"/>
                <w:color w:val="000000" w:themeColor="text1"/>
                <w:sz w:val="20"/>
                <w:szCs w:val="20"/>
                <w:lang w:val="lt-LT"/>
              </w:rPr>
              <w:t xml:space="preserve">emės </w:t>
            </w:r>
            <w:r w:rsidR="00E03642" w:rsidRPr="00F62A17">
              <w:rPr>
                <w:rFonts w:ascii="Arial" w:hAnsi="Arial" w:cs="Arial"/>
                <w:color w:val="000000" w:themeColor="text1"/>
                <w:sz w:val="20"/>
                <w:szCs w:val="20"/>
                <w:lang w:val="lt-LT"/>
              </w:rPr>
              <w:lastRenderedPageBreak/>
              <w:t>ūkio įmonė)</w:t>
            </w:r>
            <w:r w:rsidR="00C70C32" w:rsidRPr="00F62A17">
              <w:rPr>
                <w:rFonts w:ascii="Arial" w:hAnsi="Arial" w:cs="Arial"/>
                <w:color w:val="000000" w:themeColor="text1"/>
                <w:sz w:val="20"/>
                <w:szCs w:val="20"/>
                <w:lang w:val="lt-LT"/>
              </w:rPr>
              <w:t>, kuri</w:t>
            </w:r>
            <w:r w:rsidR="00734939" w:rsidRPr="00F62A17">
              <w:rPr>
                <w:rFonts w:ascii="Arial" w:hAnsi="Arial" w:cs="Arial"/>
                <w:color w:val="000000" w:themeColor="text1"/>
                <w:sz w:val="20"/>
                <w:szCs w:val="20"/>
                <w:lang w:val="lt-LT"/>
              </w:rPr>
              <w:t xml:space="preserve"> </w:t>
            </w:r>
            <w:r w:rsidR="00734939" w:rsidRPr="00F62A17">
              <w:rPr>
                <w:rFonts w:ascii="Arial" w:hAnsi="Arial" w:cs="Arial"/>
                <w:color w:val="000000"/>
                <w:spacing w:val="2"/>
                <w:sz w:val="20"/>
                <w:szCs w:val="20"/>
                <w:lang w:val="lt-LT"/>
              </w:rPr>
              <w:t xml:space="preserve">kreipiasi </w:t>
            </w:r>
            <w:r w:rsidR="00A30384">
              <w:rPr>
                <w:rFonts w:ascii="Arial" w:hAnsi="Arial" w:cs="Arial"/>
                <w:color w:val="000000"/>
                <w:spacing w:val="2"/>
                <w:sz w:val="20"/>
                <w:szCs w:val="20"/>
                <w:lang w:val="lt-LT"/>
              </w:rPr>
              <w:t xml:space="preserve">dėl </w:t>
            </w:r>
            <w:r w:rsidR="00734939" w:rsidRPr="00F62A17">
              <w:rPr>
                <w:rFonts w:ascii="Arial" w:hAnsi="Arial" w:cs="Arial"/>
                <w:color w:val="000000"/>
                <w:spacing w:val="2"/>
                <w:sz w:val="20"/>
                <w:szCs w:val="20"/>
                <w:lang w:val="lt-LT"/>
              </w:rPr>
              <w:t xml:space="preserve">Paskolos statyti ir (ar) įsirengti </w:t>
            </w:r>
            <w:r w:rsidR="00734939" w:rsidRPr="00F62A17">
              <w:rPr>
                <w:rFonts w:ascii="Arial" w:hAnsi="Arial" w:cs="Arial"/>
                <w:color w:val="000000"/>
                <w:sz w:val="20"/>
                <w:szCs w:val="20"/>
                <w:lang w:val="lt-LT"/>
              </w:rPr>
              <w:t>saulės ir (ar) vėjo energiją naudojančiai elektrinei, siekiant gaminti elektros energiją savo vartojimo reikmėms,</w:t>
            </w:r>
            <w:r w:rsidR="00734939" w:rsidRPr="00F62A17">
              <w:rPr>
                <w:rFonts w:ascii="Arial" w:hAnsi="Arial" w:cs="Arial"/>
                <w:color w:val="000000"/>
                <w:spacing w:val="2"/>
                <w:sz w:val="20"/>
                <w:szCs w:val="20"/>
                <w:lang w:val="lt-LT"/>
              </w:rPr>
              <w:t xml:space="preserve"> ir atitinka vieną iš elektros energijos vartotojo tipų</w:t>
            </w:r>
            <w:r w:rsidR="00F20850" w:rsidRPr="00F62A17">
              <w:rPr>
                <w:rFonts w:ascii="Arial" w:hAnsi="Arial" w:cs="Arial"/>
                <w:color w:val="000000"/>
                <w:spacing w:val="2"/>
                <w:sz w:val="20"/>
                <w:szCs w:val="20"/>
                <w:lang w:val="lt-LT"/>
              </w:rPr>
              <w:t>:</w:t>
            </w:r>
          </w:p>
          <w:p w14:paraId="0169F223" w14:textId="77777777" w:rsidR="00F62A17" w:rsidRPr="00F62A17" w:rsidRDefault="00F62A17" w:rsidP="004E7422">
            <w:pPr>
              <w:pStyle w:val="ListParagraph"/>
              <w:ind w:hanging="358"/>
              <w:rPr>
                <w:rFonts w:ascii="Arial" w:hAnsi="Arial" w:cs="Arial"/>
                <w:color w:val="000000" w:themeColor="text1"/>
                <w:sz w:val="20"/>
                <w:szCs w:val="20"/>
                <w:lang w:val="lt-LT"/>
              </w:rPr>
            </w:pPr>
          </w:p>
          <w:p w14:paraId="371A2DCE" w14:textId="1D2C6D79" w:rsidR="00D01012" w:rsidRPr="00D01012" w:rsidRDefault="00075882" w:rsidP="00FF407D">
            <w:pPr>
              <w:pStyle w:val="ListParagraph"/>
              <w:numPr>
                <w:ilvl w:val="4"/>
                <w:numId w:val="17"/>
              </w:numPr>
              <w:ind w:left="1638" w:hanging="851"/>
              <w:jc w:val="both"/>
              <w:rPr>
                <w:rFonts w:ascii="Arial" w:eastAsia="Calibri" w:hAnsi="Arial" w:cs="Arial"/>
                <w:sz w:val="20"/>
                <w:szCs w:val="20"/>
                <w:lang w:val="lt-LT"/>
              </w:rPr>
            </w:pPr>
            <w:r w:rsidRPr="00F62A17">
              <w:rPr>
                <w:rFonts w:ascii="Arial" w:hAnsi="Arial" w:cs="Arial"/>
                <w:color w:val="000000" w:themeColor="text1"/>
                <w:sz w:val="20"/>
                <w:szCs w:val="20"/>
                <w:lang w:val="lt-LT"/>
              </w:rPr>
              <w:t>G</w:t>
            </w:r>
            <w:r w:rsidR="009352C5" w:rsidRPr="00F62A17">
              <w:rPr>
                <w:rFonts w:ascii="Arial" w:hAnsi="Arial" w:cs="Arial"/>
                <w:color w:val="000000" w:themeColor="text1"/>
                <w:sz w:val="20"/>
                <w:szCs w:val="20"/>
                <w:lang w:val="lt-LT"/>
              </w:rPr>
              <w:t xml:space="preserve">aminantis vartotojas arba asmuo, siekiantis tapti </w:t>
            </w:r>
            <w:r w:rsidR="00F83E1B">
              <w:rPr>
                <w:rFonts w:ascii="Arial" w:hAnsi="Arial" w:cs="Arial"/>
                <w:color w:val="000000" w:themeColor="text1"/>
                <w:sz w:val="20"/>
                <w:szCs w:val="20"/>
                <w:lang w:val="lt-LT"/>
              </w:rPr>
              <w:t>G</w:t>
            </w:r>
            <w:r w:rsidR="009352C5" w:rsidRPr="00F62A17">
              <w:rPr>
                <w:rFonts w:ascii="Arial" w:hAnsi="Arial" w:cs="Arial"/>
                <w:color w:val="000000" w:themeColor="text1"/>
                <w:sz w:val="20"/>
                <w:szCs w:val="20"/>
                <w:lang w:val="lt-LT"/>
              </w:rPr>
              <w:t>aminančiu vartotoju;</w:t>
            </w:r>
          </w:p>
          <w:p w14:paraId="025BF608" w14:textId="77777777" w:rsidR="00D01012" w:rsidRPr="00D01012" w:rsidRDefault="00D01012" w:rsidP="004E7422">
            <w:pPr>
              <w:pStyle w:val="ListParagraph"/>
              <w:ind w:hanging="358"/>
              <w:rPr>
                <w:rFonts w:ascii="Arial" w:hAnsi="Arial" w:cs="Arial"/>
                <w:color w:val="000000" w:themeColor="text1"/>
                <w:sz w:val="20"/>
                <w:szCs w:val="20"/>
                <w:lang w:val="lt-LT"/>
              </w:rPr>
            </w:pPr>
          </w:p>
          <w:p w14:paraId="4BC75D10" w14:textId="4BA98765" w:rsidR="009352C5" w:rsidRPr="00D01012" w:rsidRDefault="008A370F" w:rsidP="00FF407D">
            <w:pPr>
              <w:pStyle w:val="ListParagraph"/>
              <w:numPr>
                <w:ilvl w:val="4"/>
                <w:numId w:val="17"/>
              </w:numPr>
              <w:ind w:left="1638" w:hanging="783"/>
              <w:jc w:val="both"/>
              <w:rPr>
                <w:rFonts w:ascii="Arial" w:eastAsia="Calibri" w:hAnsi="Arial" w:cs="Arial"/>
                <w:sz w:val="20"/>
                <w:szCs w:val="20"/>
                <w:lang w:val="lt-LT"/>
              </w:rPr>
            </w:pPr>
            <w:r w:rsidRPr="00D01012">
              <w:rPr>
                <w:rFonts w:ascii="Arial" w:hAnsi="Arial" w:cs="Arial"/>
                <w:color w:val="000000" w:themeColor="text1"/>
                <w:sz w:val="20"/>
                <w:szCs w:val="20"/>
                <w:lang w:val="lt-LT"/>
              </w:rPr>
              <w:t>E</w:t>
            </w:r>
            <w:r w:rsidR="009352C5" w:rsidRPr="00D01012">
              <w:rPr>
                <w:rFonts w:ascii="Arial" w:hAnsi="Arial" w:cs="Arial"/>
                <w:color w:val="000000" w:themeColor="text1"/>
                <w:sz w:val="20"/>
                <w:szCs w:val="20"/>
                <w:lang w:val="lt-LT"/>
              </w:rPr>
              <w:t>lektros ene</w:t>
            </w:r>
            <w:r w:rsidR="00D01012">
              <w:rPr>
                <w:rFonts w:ascii="Arial" w:hAnsi="Arial" w:cs="Arial"/>
                <w:color w:val="000000" w:themeColor="text1"/>
                <w:sz w:val="20"/>
                <w:szCs w:val="20"/>
                <w:lang w:val="lt-LT"/>
              </w:rPr>
              <w:t>r</w:t>
            </w:r>
            <w:r w:rsidR="009352C5" w:rsidRPr="00D01012">
              <w:rPr>
                <w:rFonts w:ascii="Arial" w:hAnsi="Arial" w:cs="Arial"/>
                <w:color w:val="000000" w:themeColor="text1"/>
                <w:sz w:val="20"/>
                <w:szCs w:val="20"/>
                <w:lang w:val="lt-LT"/>
              </w:rPr>
              <w:t>gijos neatiduodantis vartotojas arba asmuo, siekiantis tapti elektros energijos neatiduodančiu vartotoju</w:t>
            </w:r>
            <w:r w:rsidR="003D2D9A" w:rsidRPr="00D01012">
              <w:rPr>
                <w:rFonts w:ascii="Arial" w:hAnsi="Arial" w:cs="Arial"/>
                <w:color w:val="000000" w:themeColor="text1"/>
                <w:sz w:val="20"/>
                <w:szCs w:val="20"/>
                <w:lang w:val="lt-LT"/>
              </w:rPr>
              <w:t>.</w:t>
            </w:r>
          </w:p>
          <w:p w14:paraId="5E6431ED" w14:textId="77777777" w:rsidR="00C70C32" w:rsidRDefault="00C70C32" w:rsidP="000123E1">
            <w:pPr>
              <w:autoSpaceDE w:val="0"/>
              <w:autoSpaceDN w:val="0"/>
              <w:jc w:val="both"/>
              <w:rPr>
                <w:rFonts w:ascii="Arial" w:eastAsia="Calibri" w:hAnsi="Arial" w:cs="Arial"/>
                <w:b/>
                <w:bCs/>
                <w:sz w:val="20"/>
                <w:szCs w:val="20"/>
              </w:rPr>
            </w:pPr>
          </w:p>
        </w:tc>
      </w:tr>
      <w:tr w:rsidR="00F20A9B" w14:paraId="3902D72A" w14:textId="77777777" w:rsidTr="1BC4ECCF">
        <w:tc>
          <w:tcPr>
            <w:tcW w:w="850" w:type="dxa"/>
          </w:tcPr>
          <w:p w14:paraId="14F98265" w14:textId="77777777" w:rsidR="00F20A9B" w:rsidRPr="00432676" w:rsidRDefault="00F20A9B" w:rsidP="00AD17FA">
            <w:pPr>
              <w:pStyle w:val="ListParagraph"/>
              <w:numPr>
                <w:ilvl w:val="2"/>
                <w:numId w:val="16"/>
              </w:numPr>
              <w:autoSpaceDE w:val="0"/>
              <w:autoSpaceDN w:val="0"/>
              <w:rPr>
                <w:rFonts w:ascii="Arial" w:eastAsia="Calibri" w:hAnsi="Arial" w:cs="Arial"/>
                <w:b/>
                <w:bCs/>
                <w:sz w:val="20"/>
                <w:szCs w:val="20"/>
              </w:rPr>
            </w:pPr>
          </w:p>
        </w:tc>
        <w:tc>
          <w:tcPr>
            <w:tcW w:w="2790" w:type="dxa"/>
          </w:tcPr>
          <w:p w14:paraId="430C266C" w14:textId="23BE46F1" w:rsidR="00F20A9B" w:rsidRDefault="003523F6" w:rsidP="000123E1">
            <w:pPr>
              <w:autoSpaceDE w:val="0"/>
              <w:autoSpaceDN w:val="0"/>
              <w:jc w:val="both"/>
              <w:rPr>
                <w:rFonts w:ascii="Arial" w:eastAsia="Calibri" w:hAnsi="Arial" w:cs="Arial"/>
                <w:b/>
                <w:bCs/>
                <w:sz w:val="20"/>
                <w:szCs w:val="20"/>
              </w:rPr>
            </w:pPr>
            <w:r>
              <w:rPr>
                <w:rFonts w:ascii="Arial" w:eastAsia="Calibri" w:hAnsi="Arial" w:cs="Arial"/>
                <w:b/>
                <w:bCs/>
                <w:sz w:val="20"/>
                <w:szCs w:val="20"/>
              </w:rPr>
              <w:t>Paskolos gavėjams keliami reikalavimai</w:t>
            </w:r>
          </w:p>
        </w:tc>
        <w:tc>
          <w:tcPr>
            <w:tcW w:w="6111" w:type="dxa"/>
          </w:tcPr>
          <w:p w14:paraId="0D483D57" w14:textId="77777777" w:rsidR="00C07C05" w:rsidRPr="00C2574A" w:rsidRDefault="00C07C05" w:rsidP="00FD35F0">
            <w:pPr>
              <w:pStyle w:val="ListParagraph"/>
              <w:ind w:left="360"/>
              <w:jc w:val="both"/>
              <w:rPr>
                <w:rFonts w:ascii="Arial" w:eastAsia="Arial" w:hAnsi="Arial" w:cs="Arial"/>
                <w:sz w:val="20"/>
                <w:szCs w:val="20"/>
                <w:highlight w:val="yellow"/>
                <w:lang w:val="lt-LT"/>
              </w:rPr>
            </w:pPr>
            <w:r w:rsidRPr="00C2574A">
              <w:rPr>
                <w:rFonts w:ascii="Arial" w:eastAsia="Arial" w:hAnsi="Arial" w:cs="Arial"/>
                <w:color w:val="000000" w:themeColor="text1"/>
                <w:sz w:val="20"/>
                <w:szCs w:val="20"/>
                <w:lang w:val="lt-LT" w:eastAsia="lt-LT"/>
              </w:rPr>
              <w:t>Paskolos gavėjas atitinka visus šiuos reikalavimus:</w:t>
            </w:r>
          </w:p>
          <w:p w14:paraId="2765E7BB" w14:textId="77777777" w:rsidR="00C07C05" w:rsidRPr="00C2574A" w:rsidRDefault="00C07C05" w:rsidP="00C07C05">
            <w:pPr>
              <w:pStyle w:val="ListParagraph"/>
              <w:ind w:left="360"/>
              <w:jc w:val="both"/>
              <w:rPr>
                <w:rFonts w:ascii="Arial" w:eastAsia="Arial" w:hAnsi="Arial" w:cs="Arial"/>
                <w:sz w:val="20"/>
                <w:szCs w:val="20"/>
                <w:lang w:val="lt-LT"/>
              </w:rPr>
            </w:pPr>
          </w:p>
          <w:p w14:paraId="1E874295" w14:textId="77777777" w:rsidR="00416E39" w:rsidRPr="00416E39" w:rsidRDefault="00416E39" w:rsidP="00AD17FA">
            <w:pPr>
              <w:pStyle w:val="ListParagraph"/>
              <w:numPr>
                <w:ilvl w:val="0"/>
                <w:numId w:val="6"/>
              </w:numPr>
              <w:jc w:val="both"/>
              <w:rPr>
                <w:rFonts w:ascii="Arial" w:hAnsi="Arial" w:cs="Arial"/>
                <w:vanish/>
                <w:sz w:val="20"/>
                <w:szCs w:val="20"/>
                <w:lang w:val="lt-LT"/>
              </w:rPr>
            </w:pPr>
          </w:p>
          <w:p w14:paraId="3DD411F6" w14:textId="77777777" w:rsidR="00416E39" w:rsidRPr="00416E39" w:rsidRDefault="00416E39" w:rsidP="00AD17FA">
            <w:pPr>
              <w:pStyle w:val="ListParagraph"/>
              <w:numPr>
                <w:ilvl w:val="0"/>
                <w:numId w:val="6"/>
              </w:numPr>
              <w:jc w:val="both"/>
              <w:rPr>
                <w:rFonts w:ascii="Arial" w:hAnsi="Arial" w:cs="Arial"/>
                <w:vanish/>
                <w:sz w:val="20"/>
                <w:szCs w:val="20"/>
                <w:lang w:val="lt-LT"/>
              </w:rPr>
            </w:pPr>
          </w:p>
          <w:p w14:paraId="27991FB9" w14:textId="77777777" w:rsidR="00416E39" w:rsidRPr="00416E39" w:rsidRDefault="00416E39" w:rsidP="00AD17FA">
            <w:pPr>
              <w:pStyle w:val="ListParagraph"/>
              <w:numPr>
                <w:ilvl w:val="1"/>
                <w:numId w:val="6"/>
              </w:numPr>
              <w:jc w:val="both"/>
              <w:rPr>
                <w:rFonts w:ascii="Arial" w:hAnsi="Arial" w:cs="Arial"/>
                <w:vanish/>
                <w:sz w:val="20"/>
                <w:szCs w:val="20"/>
                <w:lang w:val="lt-LT"/>
              </w:rPr>
            </w:pPr>
          </w:p>
          <w:p w14:paraId="3EA9CAD9" w14:textId="77777777" w:rsidR="00416E39" w:rsidRPr="00416E39" w:rsidRDefault="00416E39" w:rsidP="00AD17FA">
            <w:pPr>
              <w:pStyle w:val="ListParagraph"/>
              <w:numPr>
                <w:ilvl w:val="1"/>
                <w:numId w:val="6"/>
              </w:numPr>
              <w:jc w:val="both"/>
              <w:rPr>
                <w:rFonts w:ascii="Arial" w:hAnsi="Arial" w:cs="Arial"/>
                <w:vanish/>
                <w:sz w:val="20"/>
                <w:szCs w:val="20"/>
                <w:lang w:val="lt-LT"/>
              </w:rPr>
            </w:pPr>
          </w:p>
          <w:p w14:paraId="794F606E" w14:textId="77777777" w:rsidR="00416E39" w:rsidRPr="00416E39" w:rsidRDefault="00416E39" w:rsidP="00AD17FA">
            <w:pPr>
              <w:pStyle w:val="ListParagraph"/>
              <w:numPr>
                <w:ilvl w:val="1"/>
                <w:numId w:val="6"/>
              </w:numPr>
              <w:jc w:val="both"/>
              <w:rPr>
                <w:rFonts w:ascii="Arial" w:hAnsi="Arial" w:cs="Arial"/>
                <w:vanish/>
                <w:sz w:val="20"/>
                <w:szCs w:val="20"/>
                <w:lang w:val="lt-LT"/>
              </w:rPr>
            </w:pPr>
          </w:p>
          <w:p w14:paraId="4D9A520F" w14:textId="77777777" w:rsidR="00416E39" w:rsidRPr="00416E39" w:rsidRDefault="00416E39" w:rsidP="00AD17FA">
            <w:pPr>
              <w:pStyle w:val="ListParagraph"/>
              <w:numPr>
                <w:ilvl w:val="2"/>
                <w:numId w:val="6"/>
              </w:numPr>
              <w:jc w:val="both"/>
              <w:rPr>
                <w:rFonts w:ascii="Arial" w:hAnsi="Arial" w:cs="Arial"/>
                <w:vanish/>
                <w:sz w:val="20"/>
                <w:szCs w:val="20"/>
                <w:lang w:val="lt-LT"/>
              </w:rPr>
            </w:pPr>
          </w:p>
          <w:p w14:paraId="363833FD" w14:textId="77777777" w:rsidR="00416E39" w:rsidRPr="00416E39" w:rsidRDefault="00416E39" w:rsidP="00AD17FA">
            <w:pPr>
              <w:pStyle w:val="ListParagraph"/>
              <w:numPr>
                <w:ilvl w:val="2"/>
                <w:numId w:val="6"/>
              </w:numPr>
              <w:jc w:val="both"/>
              <w:rPr>
                <w:rFonts w:ascii="Arial" w:hAnsi="Arial" w:cs="Arial"/>
                <w:vanish/>
                <w:sz w:val="20"/>
                <w:szCs w:val="20"/>
                <w:lang w:val="lt-LT"/>
              </w:rPr>
            </w:pPr>
          </w:p>
          <w:p w14:paraId="6FA788F9" w14:textId="13C9C518" w:rsidR="00416E39" w:rsidRDefault="001C31E5" w:rsidP="00AD17FA">
            <w:pPr>
              <w:pStyle w:val="ListParagraph"/>
              <w:numPr>
                <w:ilvl w:val="3"/>
                <w:numId w:val="6"/>
              </w:numPr>
              <w:jc w:val="both"/>
              <w:rPr>
                <w:rFonts w:ascii="Arial" w:hAnsi="Arial" w:cs="Arial"/>
                <w:sz w:val="20"/>
                <w:szCs w:val="20"/>
                <w:lang w:val="lt-LT"/>
              </w:rPr>
            </w:pPr>
            <w:r>
              <w:rPr>
                <w:rFonts w:ascii="Arial" w:hAnsi="Arial" w:cs="Arial"/>
                <w:sz w:val="20"/>
                <w:szCs w:val="20"/>
                <w:lang w:val="lt-LT"/>
              </w:rPr>
              <w:t>Asmeni</w:t>
            </w:r>
            <w:r w:rsidR="00EB2E37">
              <w:rPr>
                <w:rFonts w:ascii="Arial" w:hAnsi="Arial" w:cs="Arial"/>
                <w:sz w:val="20"/>
                <w:szCs w:val="20"/>
                <w:lang w:val="lt-LT"/>
              </w:rPr>
              <w:t>ui</w:t>
            </w:r>
            <w:r w:rsidR="00EA07C6">
              <w:rPr>
                <w:rFonts w:ascii="Arial" w:hAnsi="Arial" w:cs="Arial"/>
                <w:sz w:val="20"/>
                <w:szCs w:val="20"/>
                <w:lang w:val="lt-LT"/>
              </w:rPr>
              <w:t>,</w:t>
            </w:r>
            <w:r w:rsidR="006B6229">
              <w:rPr>
                <w:rFonts w:ascii="Arial" w:hAnsi="Arial" w:cs="Arial"/>
                <w:sz w:val="20"/>
                <w:szCs w:val="20"/>
                <w:lang w:val="lt-LT"/>
              </w:rPr>
              <w:t xml:space="preserve"> </w:t>
            </w:r>
            <w:r w:rsidR="00EA07C6">
              <w:rPr>
                <w:rFonts w:ascii="Arial" w:hAnsi="Arial" w:cs="Arial"/>
                <w:sz w:val="20"/>
                <w:szCs w:val="20"/>
                <w:lang w:val="lt-LT"/>
              </w:rPr>
              <w:t>nurodyt</w:t>
            </w:r>
            <w:r w:rsidR="00751043">
              <w:rPr>
                <w:rFonts w:ascii="Arial" w:hAnsi="Arial" w:cs="Arial"/>
                <w:sz w:val="20"/>
                <w:szCs w:val="20"/>
                <w:lang w:val="lt-LT"/>
              </w:rPr>
              <w:t>a</w:t>
            </w:r>
            <w:r w:rsidR="00EA07C6">
              <w:rPr>
                <w:rFonts w:ascii="Arial" w:hAnsi="Arial" w:cs="Arial"/>
                <w:sz w:val="20"/>
                <w:szCs w:val="20"/>
                <w:lang w:val="lt-LT"/>
              </w:rPr>
              <w:t>m Aprašymo 1.5.6.1</w:t>
            </w:r>
            <w:r w:rsidR="00EA07C6" w:rsidRPr="00010646">
              <w:rPr>
                <w:rFonts w:ascii="Arial" w:hAnsi="Arial" w:cs="Arial"/>
                <w:sz w:val="20"/>
                <w:szCs w:val="20"/>
                <w:lang w:val="lt-LT"/>
              </w:rPr>
              <w:t xml:space="preserve"> </w:t>
            </w:r>
            <w:r w:rsidR="00EB2E37" w:rsidRPr="00010646">
              <w:rPr>
                <w:rFonts w:ascii="Arial" w:hAnsi="Arial" w:cs="Arial"/>
                <w:sz w:val="20"/>
                <w:szCs w:val="20"/>
                <w:lang w:val="lt-LT"/>
              </w:rPr>
              <w:t>pa</w:t>
            </w:r>
            <w:r w:rsidR="00EA07C6" w:rsidRPr="00010646">
              <w:rPr>
                <w:rFonts w:ascii="Arial" w:hAnsi="Arial" w:cs="Arial"/>
                <w:sz w:val="20"/>
                <w:szCs w:val="20"/>
                <w:lang w:val="lt-LT"/>
              </w:rPr>
              <w:t>punkt</w:t>
            </w:r>
            <w:r w:rsidR="00EB2E37" w:rsidRPr="00010646">
              <w:rPr>
                <w:rFonts w:ascii="Arial" w:hAnsi="Arial" w:cs="Arial"/>
                <w:sz w:val="20"/>
                <w:szCs w:val="20"/>
                <w:lang w:val="lt-LT"/>
              </w:rPr>
              <w:t>yje</w:t>
            </w:r>
            <w:r w:rsidR="00EA07C6">
              <w:rPr>
                <w:rFonts w:ascii="Arial" w:hAnsi="Arial" w:cs="Arial"/>
                <w:sz w:val="20"/>
                <w:szCs w:val="20"/>
                <w:lang w:val="lt-LT"/>
              </w:rPr>
              <w:t xml:space="preserve">, </w:t>
            </w:r>
            <w:r w:rsidR="00C07C05" w:rsidRPr="00C2574A">
              <w:rPr>
                <w:rFonts w:ascii="Arial" w:hAnsi="Arial" w:cs="Arial"/>
                <w:sz w:val="20"/>
                <w:szCs w:val="20"/>
                <w:lang w:val="lt-LT"/>
              </w:rPr>
              <w:t xml:space="preserve">nėra taikomos </w:t>
            </w:r>
            <w:r w:rsidR="007D01FB">
              <w:rPr>
                <w:rFonts w:ascii="Arial" w:hAnsi="Arial" w:cs="Arial"/>
                <w:sz w:val="20"/>
                <w:szCs w:val="20"/>
                <w:lang w:val="lt-LT"/>
              </w:rPr>
              <w:t>S</w:t>
            </w:r>
            <w:r w:rsidR="00C07C05" w:rsidRPr="00C2574A">
              <w:rPr>
                <w:rFonts w:ascii="Arial" w:hAnsi="Arial" w:cs="Arial"/>
                <w:sz w:val="20"/>
                <w:szCs w:val="20"/>
                <w:lang w:val="lt-LT"/>
              </w:rPr>
              <w:t>ankcijos;</w:t>
            </w:r>
          </w:p>
          <w:p w14:paraId="42CC84C5" w14:textId="77777777" w:rsidR="00416E39" w:rsidRPr="00416E39" w:rsidRDefault="00416E39" w:rsidP="00416E39">
            <w:pPr>
              <w:pStyle w:val="ListParagraph"/>
              <w:jc w:val="both"/>
              <w:rPr>
                <w:rFonts w:ascii="Arial" w:hAnsi="Arial" w:cs="Arial"/>
                <w:sz w:val="20"/>
                <w:szCs w:val="20"/>
                <w:lang w:val="lt-LT"/>
              </w:rPr>
            </w:pPr>
          </w:p>
          <w:p w14:paraId="1C747DE4" w14:textId="77777777" w:rsidR="004240D1" w:rsidRPr="004240D1" w:rsidRDefault="00C07C05" w:rsidP="00AD17FA">
            <w:pPr>
              <w:pStyle w:val="ListParagraph"/>
              <w:numPr>
                <w:ilvl w:val="3"/>
                <w:numId w:val="6"/>
              </w:numPr>
              <w:jc w:val="both"/>
              <w:rPr>
                <w:rFonts w:ascii="Arial" w:hAnsi="Arial" w:cs="Arial"/>
                <w:sz w:val="20"/>
                <w:szCs w:val="20"/>
                <w:lang w:val="lt-LT"/>
              </w:rPr>
            </w:pPr>
            <w:r w:rsidRPr="00416E39">
              <w:rPr>
                <w:rFonts w:ascii="Arial" w:eastAsia="Calibri" w:hAnsi="Arial" w:cs="Arial"/>
                <w:sz w:val="20"/>
                <w:szCs w:val="20"/>
                <w:lang w:val="lt-LT"/>
              </w:rPr>
              <w:t>veikia Lietuvos Respublikoje. Ūkio subjektas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 Atitikimas šiam reikalavimui vertinamas pagal viešus valstybinių registrų duomenis;</w:t>
            </w:r>
          </w:p>
          <w:p w14:paraId="3C0E5EC2" w14:textId="77777777" w:rsidR="004240D1" w:rsidRPr="004240D1" w:rsidRDefault="004240D1" w:rsidP="004240D1">
            <w:pPr>
              <w:pStyle w:val="ListParagraph"/>
              <w:rPr>
                <w:rFonts w:ascii="Arial" w:eastAsia="Calibri" w:hAnsi="Arial" w:cs="Arial"/>
                <w:sz w:val="20"/>
                <w:szCs w:val="20"/>
                <w:lang w:val="lt-LT"/>
              </w:rPr>
            </w:pPr>
          </w:p>
          <w:p w14:paraId="52667194" w14:textId="6203E8D2" w:rsidR="004240D1" w:rsidRPr="004240D1" w:rsidRDefault="00C424D3" w:rsidP="00AD17FA">
            <w:pPr>
              <w:pStyle w:val="ListParagraph"/>
              <w:numPr>
                <w:ilvl w:val="3"/>
                <w:numId w:val="6"/>
              </w:numPr>
              <w:jc w:val="both"/>
              <w:rPr>
                <w:rFonts w:ascii="Arial" w:hAnsi="Arial" w:cs="Arial"/>
                <w:sz w:val="20"/>
                <w:szCs w:val="20"/>
                <w:lang w:val="lt-LT"/>
              </w:rPr>
            </w:pPr>
            <w:r>
              <w:rPr>
                <w:rFonts w:ascii="Arial" w:eastAsia="Calibri" w:hAnsi="Arial" w:cs="Arial"/>
                <w:sz w:val="20"/>
                <w:szCs w:val="20"/>
                <w:lang w:val="lt-LT"/>
              </w:rPr>
              <w:t>P</w:t>
            </w:r>
            <w:r w:rsidR="00C07C05" w:rsidRPr="004240D1">
              <w:rPr>
                <w:rFonts w:ascii="Arial" w:eastAsia="Calibri" w:hAnsi="Arial" w:cs="Arial"/>
                <w:sz w:val="20"/>
                <w:szCs w:val="20"/>
                <w:lang w:val="lt-LT"/>
              </w:rPr>
              <w:t>araiškos vertinimo metu atitinka minimalius patikimų mokesčių mokėtojų kriterijus, nustatytus Lietuvos Respublikos mokesčių administravimo įstatymo 40</w:t>
            </w:r>
            <w:r w:rsidR="00C07C05" w:rsidRPr="004240D1">
              <w:rPr>
                <w:rFonts w:ascii="Arial" w:eastAsia="Calibri" w:hAnsi="Arial" w:cs="Arial"/>
                <w:sz w:val="20"/>
                <w:szCs w:val="20"/>
                <w:vertAlign w:val="superscript"/>
                <w:lang w:val="lt-LT"/>
              </w:rPr>
              <w:t>1</w:t>
            </w:r>
            <w:r w:rsidR="00C07C05" w:rsidRPr="004240D1">
              <w:rPr>
                <w:rFonts w:ascii="Arial" w:eastAsia="Calibri" w:hAnsi="Arial" w:cs="Arial"/>
                <w:sz w:val="20"/>
                <w:szCs w:val="20"/>
                <w:lang w:val="lt-LT"/>
              </w:rPr>
              <w:t xml:space="preserve"> straipsnyje. Atitiktis šiam reikalavimui vertinama pagal </w:t>
            </w:r>
            <w:r w:rsidR="00FB4971">
              <w:rPr>
                <w:rFonts w:ascii="Arial" w:eastAsia="Calibri" w:hAnsi="Arial" w:cs="Arial"/>
                <w:sz w:val="20"/>
                <w:szCs w:val="20"/>
                <w:lang w:val="lt-LT"/>
              </w:rPr>
              <w:t>VMI</w:t>
            </w:r>
            <w:r w:rsidR="00C07C05" w:rsidRPr="004240D1">
              <w:rPr>
                <w:rFonts w:ascii="Arial" w:eastAsia="Calibri" w:hAnsi="Arial" w:cs="Arial"/>
                <w:sz w:val="20"/>
                <w:szCs w:val="20"/>
                <w:lang w:val="lt-LT"/>
              </w:rPr>
              <w:t xml:space="preserve"> informaciją, skelbiamą interneto svetainėje</w:t>
            </w:r>
            <w:r w:rsidR="00C07C05" w:rsidRPr="004240D1">
              <w:rPr>
                <w:rFonts w:ascii="Arial" w:hAnsi="Arial" w:cs="Arial"/>
                <w:sz w:val="20"/>
                <w:szCs w:val="20"/>
                <w:lang w:val="lt-LT"/>
              </w:rPr>
              <w:t xml:space="preserve"> </w:t>
            </w:r>
            <w:r w:rsidR="00C07C05" w:rsidRPr="004240D1">
              <w:rPr>
                <w:rFonts w:ascii="Arial" w:eastAsia="Calibri" w:hAnsi="Arial" w:cs="Arial"/>
                <w:sz w:val="20"/>
                <w:szCs w:val="20"/>
                <w:lang w:val="lt-LT"/>
              </w:rPr>
              <w:t xml:space="preserve">https://www.vmi.lt/evmi/mokesciu-moketoju-informacija; </w:t>
            </w:r>
          </w:p>
          <w:p w14:paraId="3F20222B" w14:textId="77777777" w:rsidR="004240D1" w:rsidRPr="004240D1" w:rsidRDefault="004240D1" w:rsidP="004240D1">
            <w:pPr>
              <w:pStyle w:val="ListParagraph"/>
              <w:rPr>
                <w:rFonts w:ascii="Arial" w:hAnsi="Arial" w:cs="Arial"/>
                <w:color w:val="000000" w:themeColor="text1"/>
                <w:sz w:val="20"/>
                <w:szCs w:val="20"/>
                <w:lang w:val="lt-LT"/>
              </w:rPr>
            </w:pPr>
          </w:p>
          <w:p w14:paraId="505D56A4" w14:textId="08F88712" w:rsidR="004240D1" w:rsidRPr="004240D1" w:rsidRDefault="00C07C05" w:rsidP="00AD17FA">
            <w:pPr>
              <w:pStyle w:val="ListParagraph"/>
              <w:numPr>
                <w:ilvl w:val="3"/>
                <w:numId w:val="6"/>
              </w:numPr>
              <w:jc w:val="both"/>
              <w:rPr>
                <w:rFonts w:ascii="Arial" w:hAnsi="Arial" w:cs="Arial"/>
                <w:sz w:val="20"/>
                <w:szCs w:val="20"/>
                <w:lang w:val="lt-LT"/>
              </w:rPr>
            </w:pPr>
            <w:r w:rsidRPr="004240D1">
              <w:rPr>
                <w:rFonts w:ascii="Arial" w:hAnsi="Arial" w:cs="Arial"/>
                <w:color w:val="000000" w:themeColor="text1"/>
                <w:sz w:val="20"/>
                <w:szCs w:val="20"/>
                <w:lang w:val="lt-LT"/>
              </w:rPr>
              <w:t xml:space="preserve">Paskolos gavėjas ir Įmonių grupė (jei Paskolos gavėjas priklauso įmonių grupei) sprendimo suteikti Paskolą metu nėra patiriantys sunkumų, kaip tai apibrėžta Reglamento (ES) Nr. 651/2014 2 straipsnio 18 punkte. Paskolos davėjas, siekdamas įsitikinti, kad Paskolos gavėjas ir </w:t>
            </w:r>
            <w:r w:rsidR="007F3FB4">
              <w:rPr>
                <w:rFonts w:ascii="Arial" w:hAnsi="Arial" w:cs="Arial"/>
                <w:color w:val="000000" w:themeColor="text1"/>
                <w:sz w:val="20"/>
                <w:szCs w:val="20"/>
                <w:lang w:val="lt-LT"/>
              </w:rPr>
              <w:t>Į</w:t>
            </w:r>
            <w:r w:rsidRPr="004240D1">
              <w:rPr>
                <w:rFonts w:ascii="Arial" w:hAnsi="Arial" w:cs="Arial"/>
                <w:color w:val="000000" w:themeColor="text1"/>
                <w:sz w:val="20"/>
                <w:szCs w:val="20"/>
                <w:lang w:val="lt-LT"/>
              </w:rPr>
              <w:t xml:space="preserve">monių grupė (jei Paskolos gavėjas priklauso Įmonių grupei) sprendimo suteikti Paskolą metu nėra patiriantys sunkumų, iki sprendimo suteikti Paskolą patikrina Paskolos gavėjo ir Įmonių grupės (jei Paskolos gavėjas priklauso Įmonių grupei) patvirtintus paskutinių dvejų finansinių metų metinių finansinių ataskaitų rinkinius. Jei paaiškėja, kad, pagal paskutinių dvejų finansinių metų metinių finansinių ataskaitų rinkinius, Paskolos gavėjas ir Įmonių grupė (jei Paskolos gavėjas priklauso Įmonių grupei) buvo patiriantys sunkumų, tačiau Paskolos gavėjui pateikus pagrindžiančius dokumentus (Paskolos gavėjas pateikia Paskolos davėjui finansinės atskaitomybės už paskutinį praėjusį ketvirtį arba mėnesio, ėjusio prieš </w:t>
            </w:r>
            <w:r w:rsidR="00C424D3">
              <w:rPr>
                <w:rFonts w:ascii="Arial" w:hAnsi="Arial" w:cs="Arial"/>
                <w:color w:val="000000" w:themeColor="text1"/>
                <w:sz w:val="20"/>
                <w:szCs w:val="20"/>
                <w:lang w:val="lt-LT"/>
              </w:rPr>
              <w:t>P</w:t>
            </w:r>
            <w:r w:rsidRPr="004240D1">
              <w:rPr>
                <w:rFonts w:ascii="Arial" w:hAnsi="Arial" w:cs="Arial"/>
                <w:color w:val="000000" w:themeColor="text1"/>
                <w:sz w:val="20"/>
                <w:szCs w:val="20"/>
                <w:lang w:val="lt-LT"/>
              </w:rPr>
              <w:t xml:space="preserve">araiškos gauti Paskolą pateikimą, paskutinę dieną dokumentus ir, jei per laikotarpį nuo finansinių metų metinių finansinių ataskaitų rinkinio patvirtinimo iki sprendimo suteikti Paskolą dienos įvyko nuosavybės struktūros (kapitalo, akcijų priedų, perkainojimo rezervų, rezervų) pokyčių, – dokumentus, pagrindžiančius šiuos pokyčius (sukauptų nuostolių padengimo, kapitalo padidinimo apmokėjimo, turto vertinimo ir (arba) kitus susijusius dokumentus)), kad iki sprendimo suteikti Paskolą dienos Paskolos gavėjas ir </w:t>
            </w:r>
            <w:r w:rsidRPr="004240D1">
              <w:rPr>
                <w:rFonts w:ascii="Arial" w:hAnsi="Arial" w:cs="Arial"/>
                <w:color w:val="000000" w:themeColor="text1"/>
                <w:sz w:val="20"/>
                <w:szCs w:val="20"/>
                <w:lang w:val="lt-LT"/>
              </w:rPr>
              <w:lastRenderedPageBreak/>
              <w:t>Įmonių grupė (jei Paskolos gavėjas priklauso Įmonių grupei) nebėra laikomi sunkumų patiriančiais, bus laikoma, kad toks Paskolos gavėjas ir Įmonių grupė (jei Paskolos gavėjas priklauso Įmonių grupei) Paskolos suteikimo metu nėra patiriantys sunkumų;</w:t>
            </w:r>
          </w:p>
          <w:p w14:paraId="34F9F365" w14:textId="77777777" w:rsidR="004240D1" w:rsidRPr="004240D1" w:rsidRDefault="004240D1" w:rsidP="004240D1">
            <w:pPr>
              <w:pStyle w:val="ListParagraph"/>
              <w:jc w:val="both"/>
              <w:rPr>
                <w:rFonts w:ascii="Arial" w:hAnsi="Arial" w:cs="Arial"/>
                <w:sz w:val="20"/>
                <w:szCs w:val="20"/>
                <w:lang w:val="lt-LT"/>
              </w:rPr>
            </w:pPr>
          </w:p>
          <w:p w14:paraId="42BD69FE" w14:textId="1BC16F4D" w:rsidR="004240D1" w:rsidRPr="004240D1" w:rsidRDefault="00C07C05" w:rsidP="00AD17FA">
            <w:pPr>
              <w:pStyle w:val="ListParagraph"/>
              <w:numPr>
                <w:ilvl w:val="3"/>
                <w:numId w:val="6"/>
              </w:numPr>
              <w:jc w:val="both"/>
              <w:rPr>
                <w:rFonts w:ascii="Arial" w:hAnsi="Arial" w:cs="Arial"/>
                <w:sz w:val="20"/>
                <w:szCs w:val="20"/>
                <w:lang w:val="lt-LT"/>
              </w:rPr>
            </w:pPr>
            <w:r w:rsidRPr="004240D1">
              <w:rPr>
                <w:rFonts w:ascii="Arial" w:eastAsia="Calibri" w:hAnsi="Arial" w:cs="Arial"/>
                <w:sz w:val="20"/>
                <w:szCs w:val="20"/>
                <w:lang w:val="lt-LT"/>
              </w:rPr>
              <w:t xml:space="preserve">Paraiškos pateikimo metu jam nėra iškelta bankroto ir (ar) restruktūrizavimo byla pagal Lietuvos Respublikos juridinių asmenų nemokumo įstatymą ar vykdoma neteisminė bankroto </w:t>
            </w:r>
            <w:r w:rsidR="00B83DFF" w:rsidRPr="004240D1">
              <w:rPr>
                <w:rFonts w:ascii="Arial" w:eastAsia="Calibri" w:hAnsi="Arial" w:cs="Arial"/>
                <w:sz w:val="20"/>
                <w:szCs w:val="20"/>
                <w:lang w:val="lt-LT"/>
              </w:rPr>
              <w:t xml:space="preserve">procedūra </w:t>
            </w:r>
            <w:r w:rsidRPr="004240D1">
              <w:rPr>
                <w:rFonts w:ascii="Arial" w:eastAsia="Calibri" w:hAnsi="Arial" w:cs="Arial"/>
                <w:sz w:val="20"/>
                <w:szCs w:val="20"/>
                <w:lang w:val="lt-LT"/>
              </w:rPr>
              <w:t xml:space="preserve">ne teismo tvarka arba, jei </w:t>
            </w:r>
            <w:r w:rsidR="0055092E">
              <w:rPr>
                <w:rFonts w:ascii="Arial" w:eastAsia="Calibri" w:hAnsi="Arial" w:cs="Arial"/>
                <w:sz w:val="20"/>
                <w:szCs w:val="20"/>
                <w:lang w:val="lt-LT"/>
              </w:rPr>
              <w:t>P</w:t>
            </w:r>
            <w:r w:rsidRPr="004240D1">
              <w:rPr>
                <w:rFonts w:ascii="Arial" w:eastAsia="Calibri" w:hAnsi="Arial" w:cs="Arial"/>
                <w:sz w:val="20"/>
                <w:szCs w:val="20"/>
                <w:lang w:val="lt-LT"/>
              </w:rPr>
              <w:t>areiškėjas yra Ūkininkas, jam nėra iškelta fizinio asmens bankroto byla pagal Lietuvos Respublikos fizinių asmenų bankroto įstatymą,</w:t>
            </w:r>
            <w:r w:rsidRPr="004240D1">
              <w:rPr>
                <w:rFonts w:ascii="Arial" w:hAnsi="Arial" w:cs="Arial"/>
                <w:sz w:val="20"/>
                <w:szCs w:val="20"/>
                <w:lang w:val="lt-LT"/>
              </w:rPr>
              <w:t xml:space="preserve"> nėra nemokus, jo veikla nėra sustabdyta ar apribota, nėra likviduojamas. Atitiktis šiam reikalavimui vertinama pagal viešai prieinamus Juridinių asmenų registro ir Audito, apskaitos, turto vertinimo ir nemokumo valdymo tarnybos prie Lietuvos Respublikos finansų ministerijos registrų duomenis, </w:t>
            </w:r>
            <w:r w:rsidR="00C91BB1" w:rsidRPr="004240D1">
              <w:rPr>
                <w:rFonts w:ascii="Arial" w:hAnsi="Arial" w:cs="Arial"/>
                <w:sz w:val="20"/>
                <w:szCs w:val="20"/>
                <w:lang w:val="lt-LT"/>
              </w:rPr>
              <w:t xml:space="preserve">skelbiamus </w:t>
            </w:r>
            <w:r w:rsidRPr="004240D1">
              <w:rPr>
                <w:rFonts w:ascii="Arial" w:hAnsi="Arial" w:cs="Arial"/>
                <w:sz w:val="20"/>
                <w:szCs w:val="20"/>
                <w:lang w:val="lt-LT"/>
              </w:rPr>
              <w:t>https://www.avnt.lt/veiklos-sritys/nemokumas-2/ ir Paraiškos duomenimis</w:t>
            </w:r>
            <w:r w:rsidRPr="004240D1">
              <w:rPr>
                <w:rFonts w:ascii="Arial" w:eastAsia="Calibri" w:hAnsi="Arial" w:cs="Arial"/>
                <w:sz w:val="20"/>
                <w:szCs w:val="20"/>
                <w:lang w:val="lt-LT"/>
              </w:rPr>
              <w:t>;</w:t>
            </w:r>
          </w:p>
          <w:p w14:paraId="7797FABB" w14:textId="77777777" w:rsidR="004240D1" w:rsidRPr="004240D1" w:rsidRDefault="004240D1" w:rsidP="004240D1">
            <w:pPr>
              <w:pStyle w:val="ListParagraph"/>
              <w:rPr>
                <w:rFonts w:ascii="Arial" w:eastAsia="Calibri" w:hAnsi="Arial" w:cs="Arial"/>
                <w:sz w:val="20"/>
                <w:szCs w:val="20"/>
                <w:lang w:val="lt-LT"/>
              </w:rPr>
            </w:pPr>
          </w:p>
          <w:p w14:paraId="5CE45B80" w14:textId="5E3CDABE" w:rsidR="004240D1" w:rsidRPr="004240D1" w:rsidRDefault="00C07C05" w:rsidP="00AD17FA">
            <w:pPr>
              <w:pStyle w:val="ListParagraph"/>
              <w:numPr>
                <w:ilvl w:val="3"/>
                <w:numId w:val="6"/>
              </w:numPr>
              <w:jc w:val="both"/>
              <w:rPr>
                <w:rFonts w:ascii="Arial" w:hAnsi="Arial" w:cs="Arial"/>
                <w:sz w:val="20"/>
                <w:szCs w:val="20"/>
                <w:lang w:val="lt-LT"/>
              </w:rPr>
            </w:pPr>
            <w:r w:rsidRPr="004240D1">
              <w:rPr>
                <w:rFonts w:ascii="Arial" w:eastAsia="Calibri" w:hAnsi="Arial" w:cs="Arial"/>
                <w:sz w:val="20"/>
                <w:szCs w:val="20"/>
                <w:lang w:val="lt-LT"/>
              </w:rPr>
              <w:t xml:space="preserve">Paraiškos pateikimo metu yra pateikęs VĮ Registrų centras finansinių ataskaitų už paskutinius trejus finansinius metus ar trumpesnį terminą (jei Paskolos gavėjas veikia trumpiau nei trejus metus) rinkinį, kuriame būtų išsamiai </w:t>
            </w:r>
            <w:r w:rsidR="008E4231">
              <w:rPr>
                <w:rFonts w:ascii="Arial" w:eastAsia="Calibri" w:hAnsi="Arial" w:cs="Arial"/>
                <w:sz w:val="20"/>
                <w:szCs w:val="20"/>
                <w:lang w:val="lt-LT"/>
              </w:rPr>
              <w:t>pateikta</w:t>
            </w:r>
            <w:r w:rsidR="008E4231" w:rsidRPr="004240D1">
              <w:rPr>
                <w:rFonts w:ascii="Arial" w:eastAsia="Calibri" w:hAnsi="Arial" w:cs="Arial"/>
                <w:sz w:val="20"/>
                <w:szCs w:val="20"/>
                <w:lang w:val="lt-LT"/>
              </w:rPr>
              <w:t xml:space="preserve"> </w:t>
            </w:r>
            <w:r w:rsidRPr="004240D1">
              <w:rPr>
                <w:rFonts w:ascii="Arial" w:eastAsia="Calibri" w:hAnsi="Arial" w:cs="Arial"/>
                <w:sz w:val="20"/>
                <w:szCs w:val="20"/>
                <w:lang w:val="lt-LT"/>
              </w:rPr>
              <w:t>nuosavo kapitalo sudėtis. Jei Paskolos gavėjas priklauso Įmonių grupei, VĮ</w:t>
            </w:r>
            <w:r w:rsidR="00A1571F" w:rsidRPr="004240D1">
              <w:rPr>
                <w:rFonts w:ascii="Arial" w:eastAsia="Calibri" w:hAnsi="Arial" w:cs="Arial"/>
                <w:sz w:val="20"/>
                <w:szCs w:val="20"/>
                <w:lang w:val="lt-LT"/>
              </w:rPr>
              <w:t> </w:t>
            </w:r>
            <w:r w:rsidRPr="004240D1">
              <w:rPr>
                <w:rFonts w:ascii="Arial" w:eastAsia="Calibri" w:hAnsi="Arial" w:cs="Arial"/>
                <w:sz w:val="20"/>
                <w:szCs w:val="20"/>
                <w:lang w:val="lt-LT"/>
              </w:rPr>
              <w:t xml:space="preserve">Registrų centras turi būti pateiktas Įmonių grupės konsoliduotųjų finansinių ataskaitų už paskutiniuosius trejus finansinius metus ar trumpesnį terminą (jei Paskolos gavėjas veikia trumpiau nei trejus metus) rinkinys, kuriame būtų išsamiai </w:t>
            </w:r>
            <w:r w:rsidR="004F0449">
              <w:rPr>
                <w:rFonts w:ascii="Arial" w:eastAsia="Calibri" w:hAnsi="Arial" w:cs="Arial"/>
                <w:sz w:val="20"/>
                <w:szCs w:val="20"/>
                <w:lang w:val="lt-LT"/>
              </w:rPr>
              <w:t>pateikta</w:t>
            </w:r>
            <w:r w:rsidR="004F0449" w:rsidRPr="004240D1">
              <w:rPr>
                <w:rFonts w:ascii="Arial" w:eastAsia="Calibri" w:hAnsi="Arial" w:cs="Arial"/>
                <w:sz w:val="20"/>
                <w:szCs w:val="20"/>
                <w:lang w:val="lt-LT"/>
              </w:rPr>
              <w:t xml:space="preserve"> </w:t>
            </w:r>
            <w:r w:rsidRPr="004240D1">
              <w:rPr>
                <w:rFonts w:ascii="Arial" w:eastAsia="Calibri" w:hAnsi="Arial" w:cs="Arial"/>
                <w:sz w:val="20"/>
                <w:szCs w:val="20"/>
                <w:lang w:val="lt-LT"/>
              </w:rPr>
              <w:t>nuosavo kapitalo sudėtis. Jei dėl Paskolos kreipiasi Ūkininkas, jis turi Paskolos davėjui pateikti paskutinių trejų finansinių metų ar trumpesnio termino (jei Paskolos gavėjas veikia trumpiau nei trejus metus) finansinius dokumentus;</w:t>
            </w:r>
          </w:p>
          <w:p w14:paraId="3F971338" w14:textId="77777777" w:rsidR="004240D1" w:rsidRPr="004240D1" w:rsidRDefault="004240D1" w:rsidP="004240D1">
            <w:pPr>
              <w:pStyle w:val="ListParagraph"/>
              <w:rPr>
                <w:rFonts w:ascii="Arial" w:eastAsia="Calibri" w:hAnsi="Arial" w:cs="Arial"/>
                <w:sz w:val="20"/>
                <w:szCs w:val="20"/>
                <w:lang w:val="lt-LT"/>
              </w:rPr>
            </w:pPr>
          </w:p>
          <w:p w14:paraId="357E9D5F" w14:textId="10B88F00" w:rsidR="004240D1" w:rsidRDefault="00C07C05" w:rsidP="00AD17FA">
            <w:pPr>
              <w:pStyle w:val="ListParagraph"/>
              <w:numPr>
                <w:ilvl w:val="3"/>
                <w:numId w:val="6"/>
              </w:numPr>
              <w:jc w:val="both"/>
              <w:rPr>
                <w:rFonts w:ascii="Arial" w:hAnsi="Arial" w:cs="Arial"/>
                <w:sz w:val="20"/>
                <w:szCs w:val="20"/>
                <w:lang w:val="lt-LT"/>
              </w:rPr>
            </w:pPr>
            <w:r w:rsidRPr="004240D1">
              <w:rPr>
                <w:rFonts w:ascii="Arial" w:eastAsia="Calibri" w:hAnsi="Arial" w:cs="Arial"/>
                <w:sz w:val="20"/>
                <w:szCs w:val="20"/>
                <w:lang w:val="lt-LT"/>
              </w:rPr>
              <w:t xml:space="preserve">priimant sprendimą dėl Paskolos suteikimo </w:t>
            </w:r>
            <w:r w:rsidRPr="004240D1">
              <w:rPr>
                <w:rFonts w:ascii="Arial" w:hAnsi="Arial" w:cs="Arial"/>
                <w:sz w:val="20"/>
                <w:szCs w:val="20"/>
                <w:lang w:val="lt-LT"/>
              </w:rPr>
              <w:t>nėra gavęs Lietuvo</w:t>
            </w:r>
            <w:r w:rsidR="00997E66">
              <w:rPr>
                <w:rFonts w:ascii="Arial" w:hAnsi="Arial" w:cs="Arial"/>
                <w:sz w:val="20"/>
                <w:szCs w:val="20"/>
                <w:lang w:val="lt-LT"/>
              </w:rPr>
              <w:t>s Respublikoje</w:t>
            </w:r>
            <w:r w:rsidRPr="004240D1">
              <w:rPr>
                <w:rFonts w:ascii="Arial" w:hAnsi="Arial" w:cs="Arial"/>
                <w:sz w:val="20"/>
                <w:szCs w:val="20"/>
                <w:lang w:val="lt-LT"/>
              </w:rPr>
              <w:t xml:space="preserve"> valstybės pagalbos, kuri Paskolos davėjo sprendimu ir (ar) Europos Komisijos sprendimu (dėl individualios pagalbos arba pagalbos schemos) buvo pripažinta neteisėta ir nesuderinama su vidaus rinka, arba </w:t>
            </w:r>
            <w:r w:rsidRPr="006D0654">
              <w:rPr>
                <w:rFonts w:ascii="Arial" w:hAnsi="Arial" w:cs="Arial"/>
                <w:sz w:val="20"/>
                <w:szCs w:val="20"/>
                <w:lang w:val="lt-LT"/>
              </w:rPr>
              <w:t xml:space="preserve">yra grąžinęs visą jos sumą, įskaitant palūkanas, kaip nustatyta 2015 m. liepos 13 d. Tarybos reglamente (ES) 2015/1589, nustatančiame išsamias Sutarties dėl </w:t>
            </w:r>
            <w:r w:rsidR="009B2AF7" w:rsidRPr="006D0654">
              <w:rPr>
                <w:rFonts w:ascii="Arial" w:hAnsi="Arial" w:cs="Arial"/>
                <w:sz w:val="20"/>
                <w:szCs w:val="20"/>
                <w:lang w:val="lt-LT"/>
              </w:rPr>
              <w:t>E</w:t>
            </w:r>
            <w:r w:rsidR="009B2AF7" w:rsidRPr="006D0654">
              <w:rPr>
                <w:rFonts w:ascii="Arial" w:hAnsi="Arial" w:cs="Arial"/>
                <w:sz w:val="20"/>
                <w:szCs w:val="20"/>
              </w:rPr>
              <w:t>S</w:t>
            </w:r>
            <w:r w:rsidRPr="006D0654">
              <w:rPr>
                <w:rFonts w:ascii="Arial" w:hAnsi="Arial" w:cs="Arial"/>
                <w:sz w:val="20"/>
                <w:szCs w:val="20"/>
                <w:lang w:val="lt-LT"/>
              </w:rPr>
              <w:t xml:space="preserve"> veikimo 108 straipsnio taikymo taisykles;</w:t>
            </w:r>
          </w:p>
          <w:p w14:paraId="55680460" w14:textId="77777777" w:rsidR="004240D1" w:rsidRPr="004240D1" w:rsidRDefault="004240D1" w:rsidP="004240D1">
            <w:pPr>
              <w:pStyle w:val="ListParagraph"/>
              <w:rPr>
                <w:rFonts w:ascii="Arial" w:hAnsi="Arial" w:cs="Arial"/>
                <w:sz w:val="20"/>
                <w:szCs w:val="20"/>
                <w:lang w:val="lt-LT"/>
              </w:rPr>
            </w:pPr>
          </w:p>
          <w:p w14:paraId="05A1D3CF" w14:textId="0CB96D9B" w:rsidR="004240D1" w:rsidRDefault="00C07C05" w:rsidP="00AD17FA">
            <w:pPr>
              <w:pStyle w:val="ListParagraph"/>
              <w:numPr>
                <w:ilvl w:val="3"/>
                <w:numId w:val="6"/>
              </w:numPr>
              <w:jc w:val="both"/>
              <w:rPr>
                <w:rFonts w:ascii="Arial" w:hAnsi="Arial" w:cs="Arial"/>
                <w:sz w:val="20"/>
                <w:szCs w:val="20"/>
                <w:lang w:val="lt-LT"/>
              </w:rPr>
            </w:pPr>
            <w:r w:rsidRPr="004240D1">
              <w:rPr>
                <w:rFonts w:ascii="Arial" w:hAnsi="Arial" w:cs="Arial"/>
                <w:sz w:val="20"/>
                <w:szCs w:val="20"/>
                <w:lang w:val="lt-LT"/>
              </w:rPr>
              <w:t xml:space="preserve">nėra valstybės ir (ar) savivaldybių įmonė ir įmonė, kurioje 25 procentus ir daugiau įmonės akcijų, pajų ar kitokių dalyvavimą įmonės kapitale žyminčių kapitalo dalių arba </w:t>
            </w:r>
            <w:r w:rsidR="009070FC" w:rsidRPr="004240D1">
              <w:rPr>
                <w:rFonts w:ascii="Arial" w:hAnsi="Arial" w:cs="Arial"/>
                <w:sz w:val="20"/>
                <w:szCs w:val="20"/>
                <w:lang w:val="lt-LT"/>
              </w:rPr>
              <w:t>25</w:t>
            </w:r>
            <w:r w:rsidR="009070FC">
              <w:rPr>
                <w:rFonts w:ascii="Arial" w:hAnsi="Arial" w:cs="Arial"/>
                <w:sz w:val="20"/>
                <w:szCs w:val="20"/>
                <w:lang w:val="lt-LT"/>
              </w:rPr>
              <w:t> </w:t>
            </w:r>
            <w:r w:rsidRPr="004240D1">
              <w:rPr>
                <w:rFonts w:ascii="Arial" w:hAnsi="Arial" w:cs="Arial"/>
                <w:sz w:val="20"/>
                <w:szCs w:val="20"/>
                <w:lang w:val="lt-LT"/>
              </w:rPr>
              <w:t>procentus ir daugiau įmonės dalyvių balsų tiesiogiai ar netiesiogiai (pagal balsavimo sutartį, balsavimo teisės perleidimo sutartį, įgaliojimą ir pan.) atskirai arba kartu turi valstybė ir (ar) savivaldybė;</w:t>
            </w:r>
          </w:p>
          <w:p w14:paraId="2C474D65" w14:textId="77777777" w:rsidR="004240D1" w:rsidRPr="004240D1" w:rsidRDefault="004240D1" w:rsidP="004240D1">
            <w:pPr>
              <w:pStyle w:val="ListParagraph"/>
              <w:rPr>
                <w:rFonts w:ascii="Arial" w:hAnsi="Arial" w:cs="Arial"/>
                <w:sz w:val="20"/>
                <w:szCs w:val="20"/>
                <w:lang w:val="lt-LT"/>
              </w:rPr>
            </w:pPr>
          </w:p>
          <w:p w14:paraId="344B7A45" w14:textId="60019643" w:rsidR="004240D1" w:rsidRDefault="00C027C2" w:rsidP="00AD17FA">
            <w:pPr>
              <w:pStyle w:val="ListParagraph"/>
              <w:numPr>
                <w:ilvl w:val="3"/>
                <w:numId w:val="6"/>
              </w:numPr>
              <w:jc w:val="both"/>
              <w:rPr>
                <w:rFonts w:ascii="Arial" w:hAnsi="Arial" w:cs="Arial"/>
                <w:sz w:val="20"/>
                <w:szCs w:val="20"/>
                <w:lang w:val="lt-LT"/>
              </w:rPr>
            </w:pPr>
            <w:r>
              <w:rPr>
                <w:rFonts w:ascii="Arial" w:hAnsi="Arial" w:cs="Arial"/>
                <w:sz w:val="20"/>
                <w:szCs w:val="20"/>
                <w:lang w:val="lt-LT"/>
              </w:rPr>
              <w:t xml:space="preserve"> </w:t>
            </w:r>
            <w:r w:rsidR="00C07C05" w:rsidRPr="004240D1">
              <w:rPr>
                <w:rFonts w:ascii="Arial" w:hAnsi="Arial" w:cs="Arial"/>
                <w:sz w:val="20"/>
                <w:szCs w:val="20"/>
                <w:lang w:val="lt-LT"/>
              </w:rPr>
              <w:t>Paskolos gavėjui gali būti suteikta atitinkamo dydžio valstybės pagalba, vadovaujantis Reglamento (ES) Nr.</w:t>
            </w:r>
            <w:r w:rsidR="00D44243">
              <w:rPr>
                <w:rFonts w:ascii="Arial" w:hAnsi="Arial" w:cs="Arial"/>
                <w:sz w:val="20"/>
                <w:szCs w:val="20"/>
                <w:lang w:val="lt-LT"/>
              </w:rPr>
              <w:t> </w:t>
            </w:r>
            <w:r w:rsidR="00C07C05" w:rsidRPr="004240D1">
              <w:rPr>
                <w:rFonts w:ascii="Arial" w:hAnsi="Arial" w:cs="Arial"/>
                <w:sz w:val="20"/>
                <w:szCs w:val="20"/>
                <w:lang w:val="lt-LT"/>
              </w:rPr>
              <w:t xml:space="preserve">651/2014 4 straipsnio 1 dalies c punkto ir 41 straipsnio (kai Paskolos gavėjas </w:t>
            </w:r>
            <w:r w:rsidR="00DC4137">
              <w:rPr>
                <w:rFonts w:ascii="Arial" w:hAnsi="Arial" w:cs="Arial"/>
                <w:sz w:val="20"/>
                <w:szCs w:val="20"/>
                <w:lang w:val="lt-LT"/>
              </w:rPr>
              <w:t>yra</w:t>
            </w:r>
            <w:r w:rsidR="005B073D">
              <w:rPr>
                <w:rFonts w:ascii="Arial" w:hAnsi="Arial" w:cs="Arial"/>
                <w:sz w:val="20"/>
                <w:szCs w:val="20"/>
                <w:lang w:val="lt-LT"/>
              </w:rPr>
              <w:t xml:space="preserve"> įmonė</w:t>
            </w:r>
            <w:r w:rsidR="00C07C05" w:rsidRPr="004240D1">
              <w:rPr>
                <w:rFonts w:ascii="Arial" w:hAnsi="Arial" w:cs="Arial"/>
                <w:sz w:val="20"/>
                <w:szCs w:val="20"/>
                <w:lang w:val="lt-LT"/>
              </w:rPr>
              <w:t xml:space="preserve">, </w:t>
            </w:r>
            <w:r w:rsidR="00C07C05" w:rsidRPr="004240D1">
              <w:rPr>
                <w:rFonts w:ascii="Arial" w:hAnsi="Arial" w:cs="Arial"/>
                <w:color w:val="000000"/>
                <w:sz w:val="20"/>
                <w:szCs w:val="20"/>
                <w:lang w:val="lt-LT"/>
              </w:rPr>
              <w:t xml:space="preserve">Reglamento (ES) </w:t>
            </w:r>
            <w:r w:rsidR="008D6D61">
              <w:rPr>
                <w:rFonts w:ascii="Arial" w:hAnsi="Arial" w:cs="Arial"/>
                <w:color w:val="000000"/>
                <w:sz w:val="20"/>
                <w:szCs w:val="20"/>
                <w:lang w:val="lt-LT"/>
              </w:rPr>
              <w:t>Nr. </w:t>
            </w:r>
            <w:r w:rsidR="00C07C05" w:rsidRPr="004240D1">
              <w:rPr>
                <w:rFonts w:ascii="Arial" w:hAnsi="Arial" w:cs="Arial"/>
                <w:color w:val="000000"/>
                <w:sz w:val="20"/>
                <w:szCs w:val="20"/>
                <w:lang w:val="lt-LT"/>
              </w:rPr>
              <w:t xml:space="preserve">2022/2472 4 straipsnio </w:t>
            </w:r>
            <w:r w:rsidR="009070FC" w:rsidRPr="004240D1">
              <w:rPr>
                <w:rFonts w:ascii="Arial" w:hAnsi="Arial" w:cs="Arial"/>
                <w:color w:val="000000"/>
                <w:sz w:val="20"/>
                <w:szCs w:val="20"/>
                <w:lang w:val="lt-LT"/>
              </w:rPr>
              <w:t>1</w:t>
            </w:r>
            <w:r w:rsidR="009070FC">
              <w:rPr>
                <w:rFonts w:ascii="Arial" w:hAnsi="Arial" w:cs="Arial"/>
                <w:color w:val="000000"/>
                <w:sz w:val="20"/>
                <w:szCs w:val="20"/>
                <w:lang w:val="lt-LT"/>
              </w:rPr>
              <w:t> </w:t>
            </w:r>
            <w:r w:rsidR="00C07C05" w:rsidRPr="004240D1">
              <w:rPr>
                <w:rFonts w:ascii="Arial" w:hAnsi="Arial" w:cs="Arial"/>
                <w:color w:val="000000"/>
                <w:sz w:val="20"/>
                <w:szCs w:val="20"/>
                <w:lang w:val="lt-LT"/>
              </w:rPr>
              <w:t>dalies a punkto ir 14 straipsnio</w:t>
            </w:r>
            <w:r w:rsidR="00C07C05" w:rsidRPr="004240D1">
              <w:rPr>
                <w:rFonts w:ascii="Arial" w:hAnsi="Arial" w:cs="Arial"/>
                <w:sz w:val="20"/>
                <w:szCs w:val="20"/>
                <w:lang w:val="lt-LT"/>
              </w:rPr>
              <w:t xml:space="preserve"> </w:t>
            </w:r>
            <w:r w:rsidR="00C07C05" w:rsidRPr="004240D1">
              <w:rPr>
                <w:rFonts w:ascii="Arial" w:hAnsi="Arial" w:cs="Arial"/>
                <w:sz w:val="20"/>
                <w:szCs w:val="20"/>
                <w:lang w:val="lt-LT"/>
              </w:rPr>
              <w:lastRenderedPageBreak/>
              <w:t>nuostatomis (kai Paskolos gavėjas</w:t>
            </w:r>
            <w:r w:rsidR="00D65A83">
              <w:rPr>
                <w:rFonts w:ascii="Arial" w:hAnsi="Arial" w:cs="Arial"/>
                <w:sz w:val="20"/>
                <w:szCs w:val="20"/>
                <w:lang w:val="lt-LT"/>
              </w:rPr>
              <w:t xml:space="preserve"> yra</w:t>
            </w:r>
            <w:r w:rsidR="00C07C05" w:rsidRPr="004240D1">
              <w:rPr>
                <w:rFonts w:ascii="Arial" w:hAnsi="Arial" w:cs="Arial"/>
                <w:sz w:val="20"/>
                <w:szCs w:val="20"/>
                <w:lang w:val="lt-LT"/>
              </w:rPr>
              <w:t xml:space="preserve"> žemės ūkio </w:t>
            </w:r>
            <w:r w:rsidR="008D6D61">
              <w:rPr>
                <w:rFonts w:ascii="Arial" w:hAnsi="Arial" w:cs="Arial"/>
                <w:sz w:val="20"/>
                <w:szCs w:val="20"/>
                <w:lang w:val="lt-LT"/>
              </w:rPr>
              <w:t>įmonė</w:t>
            </w:r>
            <w:r w:rsidR="003C7A1A">
              <w:rPr>
                <w:rFonts w:ascii="Arial" w:hAnsi="Arial" w:cs="Arial"/>
                <w:sz w:val="20"/>
                <w:szCs w:val="20"/>
                <w:lang w:val="lt-LT"/>
              </w:rPr>
              <w:t xml:space="preserve"> ar</w:t>
            </w:r>
            <w:r w:rsidR="00D65A83">
              <w:rPr>
                <w:rFonts w:ascii="Arial" w:hAnsi="Arial" w:cs="Arial"/>
                <w:sz w:val="20"/>
                <w:szCs w:val="20"/>
                <w:lang w:val="lt-LT"/>
              </w:rPr>
              <w:t>ba</w:t>
            </w:r>
            <w:r w:rsidR="003C7A1A">
              <w:rPr>
                <w:rFonts w:ascii="Arial" w:hAnsi="Arial" w:cs="Arial"/>
                <w:sz w:val="20"/>
                <w:szCs w:val="20"/>
                <w:lang w:val="lt-LT"/>
              </w:rPr>
              <w:t xml:space="preserve"> ūkininkas</w:t>
            </w:r>
            <w:r w:rsidR="00C07C05" w:rsidRPr="004240D1">
              <w:rPr>
                <w:rFonts w:ascii="Arial" w:hAnsi="Arial" w:cs="Arial"/>
                <w:sz w:val="20"/>
                <w:szCs w:val="20"/>
                <w:lang w:val="lt-LT"/>
              </w:rPr>
              <w:t>);</w:t>
            </w:r>
          </w:p>
          <w:p w14:paraId="4E9E8082" w14:textId="77777777" w:rsidR="004240D1" w:rsidRPr="004240D1" w:rsidRDefault="004240D1" w:rsidP="004240D1">
            <w:pPr>
              <w:pStyle w:val="ListParagraph"/>
              <w:rPr>
                <w:rFonts w:ascii="Arial" w:hAnsi="Arial" w:cs="Arial"/>
                <w:sz w:val="20"/>
                <w:szCs w:val="20"/>
                <w:highlight w:val="yellow"/>
                <w:lang w:val="lt-LT"/>
              </w:rPr>
            </w:pPr>
          </w:p>
          <w:p w14:paraId="0CDFB9A5" w14:textId="30078522" w:rsidR="005944A8" w:rsidRPr="00C83D83" w:rsidRDefault="00C027C2" w:rsidP="00AD17FA">
            <w:pPr>
              <w:pStyle w:val="ListParagraph"/>
              <w:numPr>
                <w:ilvl w:val="3"/>
                <w:numId w:val="6"/>
              </w:numPr>
              <w:jc w:val="both"/>
              <w:rPr>
                <w:rFonts w:ascii="Arial" w:hAnsi="Arial" w:cs="Arial"/>
                <w:sz w:val="20"/>
                <w:szCs w:val="20"/>
                <w:lang w:val="lt-LT"/>
              </w:rPr>
            </w:pPr>
            <w:r>
              <w:rPr>
                <w:rFonts w:ascii="Arial" w:hAnsi="Arial" w:cs="Arial"/>
                <w:sz w:val="20"/>
                <w:szCs w:val="20"/>
                <w:lang w:val="lt-LT"/>
              </w:rPr>
              <w:t xml:space="preserve"> </w:t>
            </w:r>
            <w:r w:rsidR="00C07C05" w:rsidRPr="00C83D83">
              <w:rPr>
                <w:rFonts w:ascii="Arial" w:hAnsi="Arial" w:cs="Arial"/>
                <w:sz w:val="20"/>
                <w:szCs w:val="20"/>
                <w:lang w:val="lt-LT"/>
              </w:rPr>
              <w:t>Paskolos gavėjo veikla nėra vykdoma Reglamento (ES) Nr.</w:t>
            </w:r>
            <w:r w:rsidR="008D6D61">
              <w:rPr>
                <w:rFonts w:ascii="Arial" w:hAnsi="Arial" w:cs="Arial"/>
                <w:sz w:val="20"/>
                <w:szCs w:val="20"/>
                <w:lang w:val="lt-LT"/>
              </w:rPr>
              <w:t> </w:t>
            </w:r>
            <w:r w:rsidR="00C07C05" w:rsidRPr="00C83D83">
              <w:rPr>
                <w:rFonts w:ascii="Arial" w:hAnsi="Arial" w:cs="Arial"/>
                <w:sz w:val="20"/>
                <w:szCs w:val="20"/>
                <w:lang w:val="lt-LT"/>
              </w:rPr>
              <w:t xml:space="preserve">651/2014 1 straipsnio 2 </w:t>
            </w:r>
            <w:r w:rsidR="005A11B7" w:rsidRPr="00C83D83">
              <w:rPr>
                <w:rFonts w:ascii="Arial" w:hAnsi="Arial" w:cs="Arial"/>
                <w:sz w:val="20"/>
                <w:szCs w:val="20"/>
                <w:lang w:val="lt-LT"/>
              </w:rPr>
              <w:t xml:space="preserve">dalies </w:t>
            </w:r>
            <w:r w:rsidR="00C07C05" w:rsidRPr="00C83D83">
              <w:rPr>
                <w:rFonts w:ascii="Arial" w:hAnsi="Arial" w:cs="Arial"/>
                <w:sz w:val="20"/>
                <w:szCs w:val="20"/>
                <w:lang w:val="lt-LT"/>
              </w:rPr>
              <w:t xml:space="preserve">a punkte ir 3 dalies a ir </w:t>
            </w:r>
            <w:r w:rsidR="009070FC" w:rsidRPr="00C83D83">
              <w:rPr>
                <w:rFonts w:ascii="Arial" w:hAnsi="Arial" w:cs="Arial"/>
                <w:sz w:val="20"/>
                <w:szCs w:val="20"/>
                <w:lang w:val="lt-LT"/>
              </w:rPr>
              <w:t>c</w:t>
            </w:r>
            <w:r w:rsidR="009070FC">
              <w:rPr>
                <w:rFonts w:ascii="Arial" w:hAnsi="Arial" w:cs="Arial"/>
                <w:sz w:val="20"/>
                <w:szCs w:val="20"/>
                <w:lang w:val="lt-LT"/>
              </w:rPr>
              <w:t> </w:t>
            </w:r>
            <w:r w:rsidR="00C07C05" w:rsidRPr="00C83D83">
              <w:rPr>
                <w:rFonts w:ascii="Arial" w:hAnsi="Arial" w:cs="Arial"/>
                <w:sz w:val="20"/>
                <w:szCs w:val="20"/>
                <w:lang w:val="lt-LT"/>
              </w:rPr>
              <w:t>punkte</w:t>
            </w:r>
            <w:r w:rsidR="00DF0146" w:rsidRPr="00C83D83">
              <w:rPr>
                <w:rFonts w:ascii="Arial" w:hAnsi="Arial" w:cs="Arial"/>
                <w:sz w:val="20"/>
                <w:szCs w:val="20"/>
                <w:lang w:val="lt-LT"/>
              </w:rPr>
              <w:t>,</w:t>
            </w:r>
            <w:r w:rsidR="00C07C05" w:rsidRPr="00C83D83">
              <w:rPr>
                <w:rFonts w:ascii="Arial" w:hAnsi="Arial" w:cs="Arial"/>
                <w:sz w:val="20"/>
                <w:szCs w:val="20"/>
                <w:lang w:val="lt-LT"/>
              </w:rPr>
              <w:t xml:space="preserve"> Reglamento (ES) </w:t>
            </w:r>
            <w:r w:rsidR="008D6D61">
              <w:rPr>
                <w:rFonts w:ascii="Arial" w:hAnsi="Arial" w:cs="Arial"/>
                <w:sz w:val="20"/>
                <w:szCs w:val="20"/>
                <w:lang w:val="lt-LT"/>
              </w:rPr>
              <w:t>Nr. </w:t>
            </w:r>
            <w:r w:rsidR="00C07C05" w:rsidRPr="00C83D83">
              <w:rPr>
                <w:rFonts w:ascii="Arial" w:hAnsi="Arial" w:cs="Arial"/>
                <w:sz w:val="20"/>
                <w:szCs w:val="20"/>
                <w:lang w:val="lt-LT"/>
              </w:rPr>
              <w:t xml:space="preserve">2022/2472 1 straipsnio </w:t>
            </w:r>
            <w:r w:rsidR="009070FC" w:rsidRPr="00C83D83">
              <w:rPr>
                <w:rFonts w:ascii="Arial" w:hAnsi="Arial" w:cs="Arial"/>
                <w:sz w:val="20"/>
                <w:szCs w:val="20"/>
                <w:lang w:val="lt-LT"/>
              </w:rPr>
              <w:t>3</w:t>
            </w:r>
            <w:r w:rsidR="009070FC">
              <w:rPr>
                <w:rFonts w:ascii="Arial" w:hAnsi="Arial" w:cs="Arial"/>
                <w:sz w:val="20"/>
                <w:szCs w:val="20"/>
                <w:lang w:val="lt-LT"/>
              </w:rPr>
              <w:t> </w:t>
            </w:r>
            <w:r w:rsidR="00C07C05" w:rsidRPr="00C83D83">
              <w:rPr>
                <w:rFonts w:ascii="Arial" w:hAnsi="Arial" w:cs="Arial"/>
                <w:sz w:val="20"/>
                <w:szCs w:val="20"/>
                <w:lang w:val="lt-LT"/>
              </w:rPr>
              <w:t>dalies a punkte išvard</w:t>
            </w:r>
            <w:r w:rsidR="009070FC">
              <w:rPr>
                <w:rFonts w:ascii="Arial" w:hAnsi="Arial" w:cs="Arial"/>
                <w:sz w:val="20"/>
                <w:szCs w:val="20"/>
                <w:lang w:val="lt-LT"/>
              </w:rPr>
              <w:t>y</w:t>
            </w:r>
            <w:r w:rsidR="00C07C05" w:rsidRPr="00C83D83">
              <w:rPr>
                <w:rFonts w:ascii="Arial" w:hAnsi="Arial" w:cs="Arial"/>
                <w:sz w:val="20"/>
                <w:szCs w:val="20"/>
                <w:lang w:val="lt-LT"/>
              </w:rPr>
              <w:t>tais atvejais</w:t>
            </w:r>
            <w:r w:rsidR="00C07C05" w:rsidRPr="00C83D83">
              <w:rPr>
                <w:rFonts w:ascii="Arial" w:hAnsi="Arial" w:cs="Arial"/>
                <w:sz w:val="20"/>
                <w:szCs w:val="20"/>
              </w:rPr>
              <w:t xml:space="preserve">; </w:t>
            </w:r>
          </w:p>
          <w:p w14:paraId="7DE1B658" w14:textId="77777777" w:rsidR="005944A8" w:rsidRPr="00D27DA1" w:rsidRDefault="005944A8" w:rsidP="005944A8">
            <w:pPr>
              <w:pStyle w:val="ListParagraph"/>
              <w:rPr>
                <w:rFonts w:ascii="Arial" w:hAnsi="Arial" w:cs="Arial"/>
                <w:color w:val="000000" w:themeColor="text1"/>
                <w:sz w:val="20"/>
                <w:szCs w:val="20"/>
                <w:lang w:val="lt-LT"/>
              </w:rPr>
            </w:pPr>
          </w:p>
          <w:p w14:paraId="1B4485DB" w14:textId="77777777" w:rsidR="0002021D" w:rsidRPr="00B26483" w:rsidRDefault="009070FC" w:rsidP="00AD17FA">
            <w:pPr>
              <w:pStyle w:val="ListParagraph"/>
              <w:numPr>
                <w:ilvl w:val="3"/>
                <w:numId w:val="6"/>
              </w:numPr>
              <w:jc w:val="both"/>
              <w:rPr>
                <w:rFonts w:ascii="Arial" w:hAnsi="Arial" w:cs="Arial"/>
                <w:sz w:val="20"/>
                <w:szCs w:val="20"/>
                <w:lang w:val="lt-LT"/>
              </w:rPr>
            </w:pPr>
            <w:r w:rsidRPr="00D27DA1">
              <w:rPr>
                <w:rFonts w:ascii="Arial" w:hAnsi="Arial" w:cs="Arial"/>
                <w:color w:val="000000" w:themeColor="text1"/>
                <w:sz w:val="20"/>
                <w:szCs w:val="20"/>
                <w:lang w:val="lt-LT"/>
              </w:rPr>
              <w:t xml:space="preserve"> </w:t>
            </w:r>
            <w:r w:rsidR="00C07C05" w:rsidRPr="00D27DA1">
              <w:rPr>
                <w:rFonts w:ascii="Arial" w:hAnsi="Arial" w:cs="Arial"/>
                <w:color w:val="000000" w:themeColor="text1"/>
                <w:sz w:val="20"/>
                <w:szCs w:val="20"/>
                <w:lang w:val="lt-LT"/>
              </w:rPr>
              <w:t xml:space="preserve">jo ir (ar), Projekto rizika ir (ar) Paskolos negrąžinimo rizika yra </w:t>
            </w:r>
            <w:r w:rsidR="00C07C05" w:rsidRPr="000D48CD">
              <w:rPr>
                <w:rFonts w:ascii="Arial" w:hAnsi="Arial" w:cs="Arial"/>
                <w:sz w:val="20"/>
                <w:szCs w:val="20"/>
              </w:rPr>
              <w:t>priimtino rizikingumo lygio pagal Paskolos davėjo patvirtintą metodiką</w:t>
            </w:r>
            <w:r w:rsidR="087DE302" w:rsidRPr="000D48CD">
              <w:rPr>
                <w:rFonts w:ascii="Arial" w:hAnsi="Arial" w:cs="Arial"/>
                <w:sz w:val="20"/>
                <w:szCs w:val="20"/>
              </w:rPr>
              <w:t>.</w:t>
            </w:r>
            <w:r w:rsidR="09E392B9" w:rsidRPr="000D48CD">
              <w:rPr>
                <w:rFonts w:ascii="Arial" w:hAnsi="Arial" w:cs="Arial"/>
                <w:sz w:val="20"/>
                <w:szCs w:val="20"/>
              </w:rPr>
              <w:t xml:space="preserve"> Minimalus </w:t>
            </w:r>
            <w:r w:rsidR="47D35F0F" w:rsidRPr="000D48CD">
              <w:rPr>
                <w:rFonts w:ascii="Arial" w:hAnsi="Arial" w:cs="Arial"/>
                <w:sz w:val="20"/>
                <w:szCs w:val="20"/>
              </w:rPr>
              <w:t xml:space="preserve">reikalaujamas </w:t>
            </w:r>
            <w:r w:rsidR="09E392B9" w:rsidRPr="000D48CD">
              <w:rPr>
                <w:rFonts w:ascii="Arial" w:hAnsi="Arial" w:cs="Arial"/>
                <w:sz w:val="20"/>
                <w:szCs w:val="20"/>
              </w:rPr>
              <w:t>kriterijus</w:t>
            </w:r>
            <w:r w:rsidR="17E759F0" w:rsidRPr="000D48CD">
              <w:rPr>
                <w:rFonts w:ascii="Arial" w:hAnsi="Arial" w:cs="Arial"/>
                <w:sz w:val="20"/>
                <w:szCs w:val="20"/>
              </w:rPr>
              <w:t xml:space="preserve"> </w:t>
            </w:r>
            <w:r w:rsidR="462B4B68" w:rsidRPr="000D48CD">
              <w:rPr>
                <w:rFonts w:ascii="Arial" w:hAnsi="Arial" w:cs="Arial"/>
                <w:sz w:val="20"/>
                <w:szCs w:val="20"/>
              </w:rPr>
              <w:t xml:space="preserve">yra </w:t>
            </w:r>
            <w:r w:rsidR="17E759F0" w:rsidRPr="000D48CD">
              <w:rPr>
                <w:rFonts w:ascii="Arial" w:hAnsi="Arial" w:cs="Arial"/>
                <w:sz w:val="20"/>
                <w:szCs w:val="20"/>
              </w:rPr>
              <w:t>p</w:t>
            </w:r>
            <w:r w:rsidR="17E759F0" w:rsidRPr="000D48CD">
              <w:rPr>
                <w:rFonts w:ascii="Arial" w:eastAsia="Segoe UI" w:hAnsi="Arial" w:cs="Arial"/>
                <w:sz w:val="20"/>
                <w:szCs w:val="20"/>
              </w:rPr>
              <w:t>askolos gavėjo nuosavybės rodiklis</w:t>
            </w:r>
            <w:r w:rsidR="09E392B9" w:rsidRPr="000D48CD">
              <w:rPr>
                <w:rFonts w:ascii="Arial" w:hAnsi="Arial" w:cs="Arial"/>
                <w:sz w:val="20"/>
                <w:szCs w:val="20"/>
              </w:rPr>
              <w:t xml:space="preserve"> </w:t>
            </w:r>
            <w:r w:rsidR="09E392B9" w:rsidRPr="000D48CD">
              <w:rPr>
                <w:rFonts w:ascii="Arial" w:eastAsia="Segoe UI" w:hAnsi="Arial" w:cs="Arial"/>
                <w:sz w:val="20"/>
                <w:szCs w:val="20"/>
              </w:rPr>
              <w:t>(nuosavo kapitalo ir viso turto santykis)</w:t>
            </w:r>
            <w:r w:rsidR="615DB6C2" w:rsidRPr="000D48CD">
              <w:rPr>
                <w:rFonts w:ascii="Arial" w:eastAsia="Segoe UI" w:hAnsi="Arial" w:cs="Arial"/>
                <w:sz w:val="20"/>
                <w:szCs w:val="20"/>
              </w:rPr>
              <w:t>, kuris</w:t>
            </w:r>
            <w:r w:rsidR="09E392B9" w:rsidRPr="000D48CD">
              <w:rPr>
                <w:rFonts w:ascii="Arial" w:eastAsia="Segoe UI" w:hAnsi="Arial" w:cs="Arial"/>
                <w:sz w:val="20"/>
                <w:szCs w:val="20"/>
              </w:rPr>
              <w:t xml:space="preserve"> po Paskolos suteikimo nėra </w:t>
            </w:r>
            <w:r w:rsidR="09E392B9" w:rsidRPr="00B26483">
              <w:rPr>
                <w:rFonts w:ascii="Arial" w:eastAsia="Segoe UI" w:hAnsi="Arial" w:cs="Arial"/>
                <w:sz w:val="20"/>
                <w:szCs w:val="20"/>
                <w:lang w:val="lt-LT"/>
              </w:rPr>
              <w:t xml:space="preserve">mažesnis kaip 0,1, skaičiuojant pagal paskutinių finansinių metų finansinių ataskaitų rinkinį ar paskutinį tarpinį finansinių ataskaitų rinkinį, kaip tai apibrėžta Lietuvos Respublikos įmonių atskaitomybės įstatymo 3 straipsnyje. Jeigu pagal paskutinių finansinių metų  finansinių ataskaitų rinkinį nuosavybės rodiklis po Paskolos suteikimo yra mažesnis kaip 0,1, o pagal paskutinį tarpinį finansinių ataskaitų rinkinį yra didesnis kaip 0,1, Paskolos gavėjas privalo pateikti INVEGAI nuosavybės struktūros pokyčius pagrindžiančius dokumentus (sukauptų nuostolių padengimo, kapitalo padidinimo apmokėjimo, turto vertinimo ir (arba) kitus nuosavybės struktūros pokyčius įrodančius dokumentus). Nuosavybės rodiklis skaičiuojamas pagal formulę: </w:t>
            </w:r>
          </w:p>
          <w:p w14:paraId="2ECFF3C8" w14:textId="77777777" w:rsidR="0002021D" w:rsidRPr="00B26483" w:rsidRDefault="0002021D" w:rsidP="0002021D">
            <w:pPr>
              <w:pStyle w:val="ListParagraph"/>
              <w:rPr>
                <w:rFonts w:ascii="Arial" w:eastAsia="Segoe UI" w:hAnsi="Arial" w:cs="Arial"/>
                <w:sz w:val="20"/>
                <w:szCs w:val="20"/>
                <w:lang w:val="lt-LT"/>
              </w:rPr>
            </w:pPr>
          </w:p>
          <w:p w14:paraId="376C90B7" w14:textId="77777777" w:rsidR="0002021D" w:rsidRPr="00B26483" w:rsidRDefault="09E392B9" w:rsidP="0002021D">
            <w:pPr>
              <w:pStyle w:val="ListParagraph"/>
              <w:jc w:val="both"/>
              <w:rPr>
                <w:rFonts w:ascii="Arial" w:eastAsia="Segoe UI" w:hAnsi="Arial" w:cs="Arial"/>
                <w:sz w:val="20"/>
                <w:szCs w:val="20"/>
                <w:lang w:val="lt-LT"/>
              </w:rPr>
            </w:pPr>
            <w:r w:rsidRPr="00B26483">
              <w:rPr>
                <w:rFonts w:ascii="Arial" w:eastAsia="Segoe UI" w:hAnsi="Arial" w:cs="Arial"/>
                <w:sz w:val="20"/>
                <w:szCs w:val="20"/>
                <w:lang w:val="lt-LT"/>
              </w:rPr>
              <w:t xml:space="preserve">NKR = NK / VT, </w:t>
            </w:r>
          </w:p>
          <w:p w14:paraId="19BF8956" w14:textId="3B3F41E5" w:rsidR="00B26483" w:rsidRPr="00B26483" w:rsidRDefault="09E392B9" w:rsidP="0002021D">
            <w:pPr>
              <w:pStyle w:val="ListParagraph"/>
              <w:jc w:val="both"/>
              <w:rPr>
                <w:rFonts w:ascii="Arial" w:eastAsia="Segoe UI" w:hAnsi="Arial" w:cs="Arial"/>
                <w:sz w:val="20"/>
                <w:szCs w:val="20"/>
                <w:lang w:val="lt-LT"/>
              </w:rPr>
            </w:pPr>
            <w:r w:rsidRPr="00B26483">
              <w:rPr>
                <w:rFonts w:ascii="Arial" w:eastAsia="Segoe UI" w:hAnsi="Arial" w:cs="Arial"/>
                <w:sz w:val="20"/>
                <w:szCs w:val="20"/>
                <w:lang w:val="lt-LT"/>
              </w:rPr>
              <w:t>kurioje</w:t>
            </w:r>
            <w:r w:rsidR="00B26483" w:rsidRPr="00B26483">
              <w:rPr>
                <w:rFonts w:ascii="Arial" w:eastAsia="Segoe UI" w:hAnsi="Arial" w:cs="Arial"/>
                <w:sz w:val="20"/>
                <w:szCs w:val="20"/>
                <w:lang w:val="lt-LT"/>
              </w:rPr>
              <w:t>:</w:t>
            </w:r>
            <w:r w:rsidRPr="00B26483">
              <w:rPr>
                <w:rFonts w:ascii="Arial" w:eastAsia="Segoe UI" w:hAnsi="Arial" w:cs="Arial"/>
                <w:sz w:val="20"/>
                <w:szCs w:val="20"/>
                <w:lang w:val="lt-LT"/>
              </w:rPr>
              <w:t xml:space="preserve"> </w:t>
            </w:r>
          </w:p>
          <w:p w14:paraId="15365BE8" w14:textId="43045F0F" w:rsidR="0002021D" w:rsidRPr="00B26483" w:rsidRDefault="09E392B9" w:rsidP="0002021D">
            <w:pPr>
              <w:pStyle w:val="ListParagraph"/>
              <w:jc w:val="both"/>
              <w:rPr>
                <w:rFonts w:ascii="Arial" w:eastAsia="Segoe UI" w:hAnsi="Arial" w:cs="Arial"/>
                <w:sz w:val="20"/>
                <w:szCs w:val="20"/>
                <w:lang w:val="lt-LT"/>
              </w:rPr>
            </w:pPr>
            <w:r w:rsidRPr="00B26483">
              <w:rPr>
                <w:rFonts w:ascii="Arial" w:eastAsia="Segoe UI" w:hAnsi="Arial" w:cs="Arial"/>
                <w:sz w:val="20"/>
                <w:szCs w:val="20"/>
                <w:lang w:val="lt-LT"/>
              </w:rPr>
              <w:t xml:space="preserve">NK – nuosavas kapitalas (Kapitalas + Akcijų priedai + Perkainojimo rezervai + Rezervai + Nepaskirstytasis pelnas (nuostoliai); </w:t>
            </w:r>
          </w:p>
          <w:p w14:paraId="4EB0D909" w14:textId="1B729121" w:rsidR="005944A8" w:rsidRPr="00B26483" w:rsidRDefault="09E392B9" w:rsidP="0002021D">
            <w:pPr>
              <w:pStyle w:val="ListParagraph"/>
              <w:jc w:val="both"/>
              <w:rPr>
                <w:rFonts w:ascii="Arial" w:hAnsi="Arial" w:cs="Arial"/>
                <w:sz w:val="20"/>
                <w:szCs w:val="20"/>
                <w:lang w:val="lt-LT"/>
              </w:rPr>
            </w:pPr>
            <w:r w:rsidRPr="00B26483">
              <w:rPr>
                <w:rFonts w:ascii="Arial" w:eastAsia="Segoe UI" w:hAnsi="Arial" w:cs="Arial"/>
                <w:sz w:val="20"/>
                <w:szCs w:val="20"/>
                <w:lang w:val="lt-LT"/>
              </w:rPr>
              <w:t>VT – visas turtas (po naujos Paskolos išdavimo)</w:t>
            </w:r>
            <w:r w:rsidR="00C07C05" w:rsidRPr="00B26483">
              <w:rPr>
                <w:rFonts w:ascii="Arial" w:hAnsi="Arial" w:cs="Arial"/>
                <w:sz w:val="20"/>
                <w:szCs w:val="20"/>
                <w:lang w:val="lt-LT"/>
              </w:rPr>
              <w:t>;</w:t>
            </w:r>
          </w:p>
          <w:p w14:paraId="71830C14" w14:textId="77777777" w:rsidR="005944A8" w:rsidRPr="00B26483" w:rsidRDefault="005944A8" w:rsidP="005944A8">
            <w:pPr>
              <w:pStyle w:val="ListParagraph"/>
              <w:rPr>
                <w:rFonts w:ascii="Arial" w:hAnsi="Arial" w:cs="Arial"/>
                <w:sz w:val="20"/>
                <w:szCs w:val="20"/>
                <w:lang w:val="lt-LT"/>
              </w:rPr>
            </w:pPr>
          </w:p>
          <w:p w14:paraId="61E8944C" w14:textId="68D685D7" w:rsidR="005944A8" w:rsidRDefault="00C027C2" w:rsidP="00AD17FA">
            <w:pPr>
              <w:pStyle w:val="ListParagraph"/>
              <w:numPr>
                <w:ilvl w:val="3"/>
                <w:numId w:val="6"/>
              </w:numPr>
              <w:jc w:val="both"/>
              <w:rPr>
                <w:rFonts w:ascii="Arial" w:hAnsi="Arial" w:cs="Arial"/>
                <w:sz w:val="20"/>
                <w:szCs w:val="20"/>
                <w:lang w:val="lt-LT"/>
              </w:rPr>
            </w:pPr>
            <w:r>
              <w:rPr>
                <w:rFonts w:ascii="Arial" w:hAnsi="Arial" w:cs="Arial"/>
                <w:sz w:val="20"/>
                <w:szCs w:val="20"/>
                <w:lang w:val="lt-LT"/>
              </w:rPr>
              <w:t xml:space="preserve"> </w:t>
            </w:r>
            <w:r w:rsidR="00A8795A">
              <w:rPr>
                <w:rFonts w:ascii="Arial" w:hAnsi="Arial" w:cs="Arial"/>
                <w:sz w:val="20"/>
                <w:szCs w:val="20"/>
                <w:lang w:val="lt-LT"/>
              </w:rPr>
              <w:t>y</w:t>
            </w:r>
            <w:r w:rsidR="71E4F1E7" w:rsidRPr="005944A8">
              <w:rPr>
                <w:rFonts w:ascii="Arial" w:hAnsi="Arial" w:cs="Arial"/>
                <w:sz w:val="20"/>
                <w:szCs w:val="20"/>
                <w:lang w:val="lt-LT"/>
              </w:rPr>
              <w:t>ra pateikęs Paskolos davėjui įrodymus, kad neturi galimybės gauti finansavimo rinkoje. Norėdamas gauti Paskolą pagal Priemonę</w:t>
            </w:r>
            <w:r w:rsidR="009070FC">
              <w:rPr>
                <w:rFonts w:ascii="Arial" w:hAnsi="Arial" w:cs="Arial"/>
                <w:sz w:val="20"/>
                <w:szCs w:val="20"/>
                <w:lang w:val="lt-LT"/>
              </w:rPr>
              <w:t>,</w:t>
            </w:r>
            <w:r w:rsidR="71E4F1E7" w:rsidRPr="005944A8">
              <w:rPr>
                <w:rFonts w:ascii="Arial" w:hAnsi="Arial" w:cs="Arial"/>
                <w:sz w:val="20"/>
                <w:szCs w:val="20"/>
                <w:lang w:val="lt-LT"/>
              </w:rPr>
              <w:t xml:space="preserve"> Paskolos gavėjas turi pateikti tris </w:t>
            </w:r>
            <w:r w:rsidR="00516C96" w:rsidRPr="005944A8">
              <w:rPr>
                <w:rFonts w:ascii="Arial" w:hAnsi="Arial" w:cs="Arial"/>
                <w:sz w:val="20"/>
                <w:szCs w:val="20"/>
                <w:lang w:val="lt-LT"/>
              </w:rPr>
              <w:t>a</w:t>
            </w:r>
            <w:r w:rsidR="71E4F1E7" w:rsidRPr="005944A8">
              <w:rPr>
                <w:rFonts w:ascii="Arial" w:hAnsi="Arial" w:cs="Arial"/>
                <w:sz w:val="20"/>
                <w:szCs w:val="20"/>
                <w:lang w:val="lt-LT"/>
              </w:rPr>
              <w:t xml:space="preserve">tsisakymo finansuoti verslo subjektą pažymas Paskolos davėjui, pasirašytas finansų įstaigų, kad </w:t>
            </w:r>
            <w:r w:rsidR="00B12D63" w:rsidRPr="005944A8">
              <w:rPr>
                <w:rFonts w:ascii="Arial" w:hAnsi="Arial" w:cs="Arial"/>
                <w:sz w:val="20"/>
                <w:szCs w:val="20"/>
                <w:lang w:val="lt-LT"/>
              </w:rPr>
              <w:t>a</w:t>
            </w:r>
            <w:r w:rsidR="71E4F1E7" w:rsidRPr="005944A8">
              <w:rPr>
                <w:rFonts w:ascii="Arial" w:hAnsi="Arial" w:cs="Arial"/>
                <w:sz w:val="20"/>
                <w:szCs w:val="20"/>
                <w:lang w:val="lt-LT"/>
              </w:rPr>
              <w:t xml:space="preserve">tsisakymo finansuoti verslo subjektą pažymoje nurodytomis sąlygomis finansavimas Paskolos gavėjui neteikiamas. Visais atvejais bent viena </w:t>
            </w:r>
            <w:r w:rsidR="00DA4F7C" w:rsidRPr="005944A8">
              <w:rPr>
                <w:rFonts w:ascii="Arial" w:hAnsi="Arial" w:cs="Arial"/>
                <w:sz w:val="20"/>
                <w:szCs w:val="20"/>
                <w:lang w:val="lt-LT"/>
              </w:rPr>
              <w:t>a</w:t>
            </w:r>
            <w:r w:rsidR="71E4F1E7" w:rsidRPr="005944A8">
              <w:rPr>
                <w:rFonts w:ascii="Arial" w:hAnsi="Arial" w:cs="Arial"/>
                <w:sz w:val="20"/>
                <w:szCs w:val="20"/>
                <w:lang w:val="lt-LT"/>
              </w:rPr>
              <w:t xml:space="preserve">tsisakymo finansuoti verslo subjektą pažyma turi būti pateikiama pasirašyta </w:t>
            </w:r>
            <w:r w:rsidR="009070FC" w:rsidRPr="005944A8">
              <w:rPr>
                <w:rFonts w:ascii="Arial" w:hAnsi="Arial" w:cs="Arial"/>
                <w:sz w:val="20"/>
                <w:szCs w:val="20"/>
                <w:lang w:val="lt-LT"/>
              </w:rPr>
              <w:t>LR</w:t>
            </w:r>
            <w:r w:rsidR="009070FC">
              <w:rPr>
                <w:rFonts w:ascii="Arial" w:hAnsi="Arial" w:cs="Arial"/>
                <w:sz w:val="20"/>
                <w:szCs w:val="20"/>
                <w:lang w:val="lt-LT"/>
              </w:rPr>
              <w:t> </w:t>
            </w:r>
            <w:r w:rsidR="71E4F1E7" w:rsidRPr="005944A8">
              <w:rPr>
                <w:rFonts w:ascii="Arial" w:hAnsi="Arial" w:cs="Arial"/>
                <w:sz w:val="20"/>
                <w:szCs w:val="20"/>
                <w:lang w:val="lt-LT"/>
              </w:rPr>
              <w:t>licencijuoto banko (arba ES</w:t>
            </w:r>
            <w:r w:rsidR="00026C01">
              <w:rPr>
                <w:rFonts w:ascii="Arial" w:hAnsi="Arial" w:cs="Arial"/>
                <w:sz w:val="20"/>
                <w:szCs w:val="20"/>
                <w:lang w:val="lt-LT"/>
              </w:rPr>
              <w:t xml:space="preserve"> (</w:t>
            </w:r>
            <w:r w:rsidR="71E4F1E7" w:rsidRPr="005944A8">
              <w:rPr>
                <w:rFonts w:ascii="Arial" w:hAnsi="Arial" w:cs="Arial"/>
                <w:sz w:val="20"/>
                <w:szCs w:val="20"/>
                <w:lang w:val="lt-LT"/>
              </w:rPr>
              <w:t>EEE</w:t>
            </w:r>
            <w:r w:rsidR="00026C01">
              <w:rPr>
                <w:rFonts w:ascii="Arial" w:hAnsi="Arial" w:cs="Arial"/>
                <w:sz w:val="20"/>
                <w:szCs w:val="20"/>
                <w:lang w:val="lt-LT"/>
              </w:rPr>
              <w:t>)</w:t>
            </w:r>
            <w:r w:rsidR="71E4F1E7" w:rsidRPr="005944A8">
              <w:rPr>
                <w:rFonts w:ascii="Arial" w:hAnsi="Arial" w:cs="Arial"/>
                <w:sz w:val="20"/>
                <w:szCs w:val="20"/>
                <w:lang w:val="lt-LT"/>
              </w:rPr>
              <w:t xml:space="preserve"> licencijuoto užsienio banko filialo, įsteigto Lietuvoje) ir bent viena – finansų įmonės, kaip ji apibrėžta LR finansų įstaigų įstatyme. Įvertinus potencialų Paskolos gavėją ir prašomos (galimos) suteikti pagal Priemonę paskolos sumą, Paskolos gavėjui Paraiškoje nurodytu elektroninio pašto adresu išsiunčiama Paskolos davėjo suformuota </w:t>
            </w:r>
            <w:r w:rsidR="00AE3AB1" w:rsidRPr="005944A8">
              <w:rPr>
                <w:rFonts w:ascii="Arial" w:hAnsi="Arial" w:cs="Arial"/>
                <w:sz w:val="20"/>
                <w:szCs w:val="20"/>
                <w:lang w:val="lt-LT"/>
              </w:rPr>
              <w:t>a</w:t>
            </w:r>
            <w:r w:rsidR="71E4F1E7" w:rsidRPr="005944A8">
              <w:rPr>
                <w:rFonts w:ascii="Arial" w:hAnsi="Arial" w:cs="Arial"/>
                <w:sz w:val="20"/>
                <w:szCs w:val="20"/>
                <w:lang w:val="lt-LT"/>
              </w:rPr>
              <w:t>tsisakymo finansuoti verslo subjektą pažymos forma. Atsisakymo finansuoti verslo subjektą pažymos pavyzdinė forma yra patalpinta Pask</w:t>
            </w:r>
            <w:r w:rsidR="7369BCFF" w:rsidRPr="005944A8">
              <w:rPr>
                <w:rFonts w:ascii="Arial" w:hAnsi="Arial" w:cs="Arial"/>
                <w:sz w:val="20"/>
                <w:szCs w:val="20"/>
                <w:lang w:val="lt-LT"/>
              </w:rPr>
              <w:t>olos davėjo</w:t>
            </w:r>
            <w:r w:rsidR="71E4F1E7" w:rsidRPr="005944A8">
              <w:rPr>
                <w:rFonts w:ascii="Arial" w:hAnsi="Arial" w:cs="Arial"/>
                <w:sz w:val="20"/>
                <w:szCs w:val="20"/>
                <w:lang w:val="lt-LT"/>
              </w:rPr>
              <w:t xml:space="preserve"> internetiniame puslapyje. Tinkama pažyma laikoma ir finansų įstaigos tipinė pasirašyta pažymos forma, kai joje nurodoma, kad finansavimas Paskolos gavėjui neteikiamas </w:t>
            </w:r>
            <w:r w:rsidR="00DD0B7C">
              <w:rPr>
                <w:rFonts w:ascii="Arial" w:hAnsi="Arial" w:cs="Arial"/>
                <w:sz w:val="20"/>
                <w:szCs w:val="20"/>
                <w:lang w:val="lt-LT"/>
              </w:rPr>
              <w:t>INVEGOS</w:t>
            </w:r>
            <w:r w:rsidR="71E4F1E7" w:rsidRPr="005944A8">
              <w:rPr>
                <w:rFonts w:ascii="Arial" w:hAnsi="Arial" w:cs="Arial"/>
                <w:sz w:val="20"/>
                <w:szCs w:val="20"/>
                <w:lang w:val="lt-LT"/>
              </w:rPr>
              <w:t xml:space="preserve"> </w:t>
            </w:r>
            <w:r w:rsidR="000C45F7" w:rsidRPr="005944A8">
              <w:rPr>
                <w:rFonts w:ascii="Arial" w:hAnsi="Arial" w:cs="Arial"/>
                <w:sz w:val="20"/>
                <w:szCs w:val="20"/>
                <w:lang w:val="lt-LT"/>
              </w:rPr>
              <w:t>a</w:t>
            </w:r>
            <w:r w:rsidR="71E4F1E7" w:rsidRPr="005944A8">
              <w:rPr>
                <w:rFonts w:ascii="Arial" w:hAnsi="Arial" w:cs="Arial"/>
                <w:sz w:val="20"/>
                <w:szCs w:val="20"/>
                <w:lang w:val="lt-LT"/>
              </w:rPr>
              <w:t xml:space="preserve">tsisakymo finansuoti verslo subjektą pažymos formoje nurodytomis sąlygomis. Trys Atsisakymo finansuoti verslo subjektą pažymos per elektroninę paraiškų teikimo sistemą turi būti pateiktos </w:t>
            </w:r>
            <w:r w:rsidR="00182A45">
              <w:rPr>
                <w:rFonts w:ascii="Arial" w:hAnsi="Arial" w:cs="Arial"/>
                <w:sz w:val="20"/>
                <w:szCs w:val="20"/>
                <w:lang w:val="lt-LT"/>
              </w:rPr>
              <w:t>INVEGAI</w:t>
            </w:r>
            <w:r w:rsidR="71E4F1E7" w:rsidRPr="005944A8">
              <w:rPr>
                <w:rFonts w:ascii="Arial" w:hAnsi="Arial" w:cs="Arial"/>
                <w:sz w:val="20"/>
                <w:szCs w:val="20"/>
                <w:lang w:val="lt-LT"/>
              </w:rPr>
              <w:t xml:space="preserve"> per </w:t>
            </w:r>
            <w:r w:rsidR="00026C01" w:rsidRPr="005944A8">
              <w:rPr>
                <w:rFonts w:ascii="Arial" w:hAnsi="Arial" w:cs="Arial"/>
                <w:sz w:val="20"/>
                <w:szCs w:val="20"/>
                <w:lang w:val="lt-LT"/>
              </w:rPr>
              <w:lastRenderedPageBreak/>
              <w:t>30</w:t>
            </w:r>
            <w:r w:rsidR="00026C01">
              <w:rPr>
                <w:rFonts w:ascii="Arial" w:hAnsi="Arial" w:cs="Arial"/>
                <w:sz w:val="20"/>
                <w:szCs w:val="20"/>
                <w:lang w:val="lt-LT"/>
              </w:rPr>
              <w:t> </w:t>
            </w:r>
            <w:r w:rsidR="71E4F1E7" w:rsidRPr="005944A8">
              <w:rPr>
                <w:rFonts w:ascii="Arial" w:hAnsi="Arial" w:cs="Arial"/>
                <w:sz w:val="20"/>
                <w:szCs w:val="20"/>
                <w:lang w:val="lt-LT"/>
              </w:rPr>
              <w:t xml:space="preserve">darbo dienų nuo </w:t>
            </w:r>
            <w:r w:rsidR="00182A45">
              <w:rPr>
                <w:rFonts w:ascii="Arial" w:hAnsi="Arial" w:cs="Arial"/>
                <w:sz w:val="20"/>
                <w:szCs w:val="20"/>
                <w:lang w:val="lt-LT"/>
              </w:rPr>
              <w:t>INVEGOS</w:t>
            </w:r>
            <w:r w:rsidR="71E4F1E7" w:rsidRPr="005944A8">
              <w:rPr>
                <w:rFonts w:ascii="Arial" w:hAnsi="Arial" w:cs="Arial"/>
                <w:sz w:val="20"/>
                <w:szCs w:val="20"/>
                <w:lang w:val="lt-LT"/>
              </w:rPr>
              <w:t xml:space="preserve"> prašymo pateikti jas gavimo dienos. Tuo atveju, jei Paskolos gavėjas per 30 darbo dienų, nepateikia trijų pasirašytų Atsisakymo finansuoti verslo</w:t>
            </w:r>
            <w:r w:rsidR="0059489F" w:rsidRPr="005944A8">
              <w:rPr>
                <w:rFonts w:ascii="Arial" w:hAnsi="Arial" w:cs="Arial"/>
                <w:sz w:val="20"/>
                <w:szCs w:val="20"/>
                <w:lang w:val="lt-LT"/>
              </w:rPr>
              <w:t xml:space="preserve"> subjektą pažymų, </w:t>
            </w:r>
            <w:r w:rsidR="00227407" w:rsidRPr="005944A8">
              <w:rPr>
                <w:rFonts w:ascii="Arial" w:hAnsi="Arial" w:cs="Arial"/>
                <w:sz w:val="20"/>
                <w:szCs w:val="20"/>
                <w:lang w:val="lt-LT"/>
              </w:rPr>
              <w:t>Paraiška toliau nevertinama ir yra atmetama.</w:t>
            </w:r>
          </w:p>
          <w:p w14:paraId="0DAC4103" w14:textId="77777777" w:rsidR="005944A8" w:rsidRPr="005944A8" w:rsidRDefault="005944A8" w:rsidP="005944A8">
            <w:pPr>
              <w:pStyle w:val="ListParagraph"/>
              <w:jc w:val="both"/>
              <w:rPr>
                <w:rFonts w:ascii="Arial" w:hAnsi="Arial" w:cs="Arial"/>
                <w:sz w:val="20"/>
                <w:szCs w:val="20"/>
                <w:lang w:val="lt-LT"/>
              </w:rPr>
            </w:pPr>
          </w:p>
          <w:p w14:paraId="442ACCE2" w14:textId="4DF1EBE5" w:rsidR="00F20A9B" w:rsidRPr="00384383" w:rsidRDefault="00250C4E" w:rsidP="001054E9">
            <w:pPr>
              <w:pStyle w:val="ListParagraph"/>
              <w:numPr>
                <w:ilvl w:val="3"/>
                <w:numId w:val="6"/>
              </w:numPr>
              <w:jc w:val="both"/>
              <w:rPr>
                <w:rFonts w:ascii="Arial" w:hAnsi="Arial" w:cs="Arial"/>
                <w:sz w:val="20"/>
                <w:szCs w:val="20"/>
                <w:lang w:val="lt-LT"/>
              </w:rPr>
            </w:pPr>
            <w:r>
              <w:rPr>
                <w:rFonts w:ascii="Arial" w:eastAsia="Calibri" w:hAnsi="Arial" w:cs="Arial"/>
                <w:sz w:val="20"/>
                <w:szCs w:val="20"/>
                <w:lang w:val="lt-LT"/>
              </w:rPr>
              <w:t xml:space="preserve"> </w:t>
            </w:r>
            <w:r w:rsidR="7A008A02" w:rsidRPr="005944A8">
              <w:rPr>
                <w:rFonts w:ascii="Arial" w:eastAsia="Calibri" w:hAnsi="Arial" w:cs="Arial"/>
                <w:sz w:val="20"/>
                <w:szCs w:val="20"/>
                <w:lang w:val="lt-LT"/>
              </w:rPr>
              <w:t>Neturi arba yra nutraukęs prekybinius įsipareigojimus su fiziniais ir (ar) juridiniais asmenimis</w:t>
            </w:r>
            <w:r w:rsidR="00EA07C6">
              <w:rPr>
                <w:rFonts w:ascii="Arial" w:eastAsia="Calibri" w:hAnsi="Arial" w:cs="Arial"/>
                <w:sz w:val="20"/>
                <w:szCs w:val="20"/>
                <w:lang w:val="lt-LT"/>
              </w:rPr>
              <w:t>, registruotais Rusijos Federacijoje ir Baltarusijos Respublikoje</w:t>
            </w:r>
            <w:r w:rsidR="00A17C85">
              <w:rPr>
                <w:rFonts w:ascii="Arial" w:eastAsia="Calibri" w:hAnsi="Arial" w:cs="Arial"/>
                <w:sz w:val="20"/>
                <w:szCs w:val="20"/>
                <w:lang w:val="lt-LT"/>
              </w:rPr>
              <w:t>.</w:t>
            </w:r>
            <w:r w:rsidR="0033734C">
              <w:rPr>
                <w:rFonts w:ascii="Arial" w:eastAsia="Calibri" w:hAnsi="Arial" w:cs="Arial"/>
                <w:sz w:val="20"/>
                <w:szCs w:val="20"/>
                <w:lang w:val="lt-LT"/>
              </w:rPr>
              <w:t xml:space="preserve"> </w:t>
            </w:r>
            <w:r w:rsidR="7A008A02" w:rsidRPr="005944A8">
              <w:rPr>
                <w:rFonts w:ascii="Arial" w:eastAsia="Calibri" w:hAnsi="Arial" w:cs="Arial"/>
                <w:sz w:val="20"/>
                <w:szCs w:val="20"/>
                <w:lang w:val="lt-LT"/>
              </w:rPr>
              <w:t>Atitiktis šiame papunktyje nurodytam reikalavimui vertinama pagal Ūkio subjekto Paskolos davėjui pateiktą informaciją</w:t>
            </w:r>
            <w:r w:rsidR="004A043D">
              <w:rPr>
                <w:rFonts w:ascii="Arial" w:eastAsia="Calibri" w:hAnsi="Arial" w:cs="Arial"/>
                <w:sz w:val="20"/>
                <w:szCs w:val="20"/>
                <w:lang w:val="lt-LT"/>
              </w:rPr>
              <w:t>.</w:t>
            </w:r>
          </w:p>
        </w:tc>
      </w:tr>
    </w:tbl>
    <w:p w14:paraId="209D58A1" w14:textId="77777777" w:rsidR="00F20A9B" w:rsidRDefault="00F20A9B" w:rsidP="000123E1">
      <w:pPr>
        <w:autoSpaceDE w:val="0"/>
        <w:autoSpaceDN w:val="0"/>
        <w:spacing w:after="0" w:line="240" w:lineRule="auto"/>
        <w:ind w:firstLine="709"/>
        <w:jc w:val="both"/>
        <w:rPr>
          <w:rFonts w:ascii="Arial" w:eastAsia="Calibri" w:hAnsi="Arial" w:cs="Arial"/>
          <w:b/>
          <w:bCs/>
          <w:sz w:val="20"/>
          <w:szCs w:val="20"/>
        </w:rPr>
      </w:pPr>
    </w:p>
    <w:p w14:paraId="0FD97F47" w14:textId="77777777" w:rsidR="00F20A9B" w:rsidRDefault="00F20A9B" w:rsidP="000123E1">
      <w:pPr>
        <w:autoSpaceDE w:val="0"/>
        <w:autoSpaceDN w:val="0"/>
        <w:spacing w:after="0" w:line="240" w:lineRule="auto"/>
        <w:ind w:firstLine="709"/>
        <w:jc w:val="both"/>
        <w:rPr>
          <w:rFonts w:ascii="Arial" w:eastAsia="Calibri" w:hAnsi="Arial" w:cs="Arial"/>
          <w:b/>
          <w:bCs/>
          <w:sz w:val="20"/>
          <w:szCs w:val="20"/>
        </w:rPr>
      </w:pPr>
    </w:p>
    <w:p w14:paraId="7CC2D369" w14:textId="3376B7EA" w:rsidR="00F0530F" w:rsidRPr="00B06986" w:rsidRDefault="001C1C35" w:rsidP="00EC4560">
      <w:pPr>
        <w:ind w:left="565" w:firstLine="113"/>
        <w:rPr>
          <w:rFonts w:ascii="Arial" w:hAnsi="Arial" w:cs="Arial"/>
          <w:b/>
          <w:bCs/>
          <w:sz w:val="20"/>
          <w:szCs w:val="20"/>
        </w:rPr>
      </w:pPr>
      <w:r>
        <w:rPr>
          <w:rFonts w:ascii="Arial" w:hAnsi="Arial" w:cs="Arial"/>
          <w:b/>
          <w:bCs/>
          <w:sz w:val="20"/>
          <w:szCs w:val="20"/>
        </w:rPr>
        <w:t xml:space="preserve">2.4. </w:t>
      </w:r>
      <w:r w:rsidR="00F0530F">
        <w:rPr>
          <w:rFonts w:ascii="Arial" w:hAnsi="Arial" w:cs="Arial"/>
          <w:b/>
          <w:bCs/>
          <w:sz w:val="20"/>
          <w:szCs w:val="20"/>
        </w:rPr>
        <w:t xml:space="preserve">Projektams </w:t>
      </w:r>
      <w:r w:rsidR="2C9A4B09" w:rsidRPr="5F993BE3">
        <w:rPr>
          <w:rFonts w:ascii="Arial" w:hAnsi="Arial" w:cs="Arial"/>
          <w:b/>
          <w:bCs/>
          <w:sz w:val="20"/>
          <w:szCs w:val="20"/>
        </w:rPr>
        <w:t>ir jų įgyvendinimui</w:t>
      </w:r>
      <w:r w:rsidR="676D628B" w:rsidRPr="5F993BE3">
        <w:rPr>
          <w:rFonts w:ascii="Arial" w:hAnsi="Arial" w:cs="Arial"/>
          <w:b/>
          <w:bCs/>
          <w:sz w:val="20"/>
          <w:szCs w:val="20"/>
        </w:rPr>
        <w:t xml:space="preserve"> </w:t>
      </w:r>
      <w:r w:rsidR="00F0530F">
        <w:rPr>
          <w:rFonts w:ascii="Arial" w:hAnsi="Arial" w:cs="Arial"/>
          <w:b/>
          <w:bCs/>
          <w:sz w:val="20"/>
          <w:szCs w:val="20"/>
        </w:rPr>
        <w:t>keliami reikalavimai</w:t>
      </w:r>
      <w:r w:rsidR="005B6E21">
        <w:rPr>
          <w:rFonts w:ascii="Arial" w:hAnsi="Arial" w:cs="Arial"/>
          <w:b/>
          <w:bCs/>
          <w:sz w:val="20"/>
          <w:szCs w:val="20"/>
        </w:rPr>
        <w:t>:</w:t>
      </w:r>
    </w:p>
    <w:tbl>
      <w:tblPr>
        <w:tblStyle w:val="TableGrid"/>
        <w:tblW w:w="0" w:type="auto"/>
        <w:tblInd w:w="0" w:type="dxa"/>
        <w:tblLook w:val="04A0" w:firstRow="1" w:lastRow="0" w:firstColumn="1" w:lastColumn="0" w:noHBand="0" w:noVBand="1"/>
      </w:tblPr>
      <w:tblGrid>
        <w:gridCol w:w="846"/>
        <w:gridCol w:w="2693"/>
        <w:gridCol w:w="6089"/>
      </w:tblGrid>
      <w:tr w:rsidR="00C43B75" w14:paraId="610A60DB" w14:textId="77777777" w:rsidTr="008C7800">
        <w:tc>
          <w:tcPr>
            <w:tcW w:w="846" w:type="dxa"/>
          </w:tcPr>
          <w:p w14:paraId="6B5F8526" w14:textId="77777777" w:rsidR="00C43B75" w:rsidRPr="00454109" w:rsidRDefault="00C43B75" w:rsidP="00AD17FA">
            <w:pPr>
              <w:pStyle w:val="ListParagraph"/>
              <w:numPr>
                <w:ilvl w:val="2"/>
                <w:numId w:val="19"/>
              </w:numPr>
              <w:autoSpaceDE w:val="0"/>
              <w:autoSpaceDN w:val="0"/>
              <w:jc w:val="both"/>
              <w:rPr>
                <w:rFonts w:ascii="Arial" w:eastAsia="Calibri" w:hAnsi="Arial" w:cs="Arial"/>
                <w:b/>
                <w:bCs/>
                <w:sz w:val="20"/>
                <w:szCs w:val="20"/>
              </w:rPr>
            </w:pPr>
          </w:p>
        </w:tc>
        <w:tc>
          <w:tcPr>
            <w:tcW w:w="2693" w:type="dxa"/>
          </w:tcPr>
          <w:p w14:paraId="00114B67" w14:textId="7527C60C" w:rsidR="00C43B75" w:rsidRPr="00BE70AA" w:rsidRDefault="00C43B75" w:rsidP="00C43B75">
            <w:pPr>
              <w:rPr>
                <w:rFonts w:ascii="Arial" w:hAnsi="Arial" w:cs="Arial"/>
                <w:b/>
                <w:bCs/>
                <w:sz w:val="20"/>
                <w:szCs w:val="20"/>
                <w:lang w:val="lt-LT"/>
              </w:rPr>
            </w:pPr>
            <w:r w:rsidRPr="00BE70AA">
              <w:rPr>
                <w:rFonts w:ascii="Arial" w:hAnsi="Arial" w:cs="Arial"/>
                <w:b/>
                <w:bCs/>
                <w:sz w:val="20"/>
                <w:szCs w:val="20"/>
                <w:lang w:val="lt-LT"/>
              </w:rPr>
              <w:t>Projektui</w:t>
            </w:r>
            <w:r w:rsidR="00342E41">
              <w:rPr>
                <w:rFonts w:ascii="Arial" w:hAnsi="Arial" w:cs="Arial"/>
                <w:b/>
                <w:bCs/>
                <w:sz w:val="20"/>
                <w:szCs w:val="20"/>
                <w:lang w:val="lt-LT"/>
              </w:rPr>
              <w:t xml:space="preserve"> </w:t>
            </w:r>
            <w:r w:rsidR="00323C83">
              <w:rPr>
                <w:rFonts w:ascii="Arial" w:hAnsi="Arial" w:cs="Arial"/>
                <w:b/>
                <w:bCs/>
                <w:sz w:val="20"/>
                <w:szCs w:val="20"/>
                <w:lang w:val="lt-LT"/>
              </w:rPr>
              <w:t>ir jo įgyvendinimui</w:t>
            </w:r>
            <w:r w:rsidRPr="00BE70AA">
              <w:rPr>
                <w:rFonts w:ascii="Arial" w:hAnsi="Arial" w:cs="Arial"/>
                <w:b/>
                <w:bCs/>
                <w:sz w:val="20"/>
                <w:szCs w:val="20"/>
                <w:lang w:val="lt-LT"/>
              </w:rPr>
              <w:t xml:space="preserve"> keliami reikalavimai</w:t>
            </w:r>
          </w:p>
          <w:p w14:paraId="4A84033B" w14:textId="77777777" w:rsidR="00C43B75" w:rsidRDefault="00C43B75" w:rsidP="00C43B75">
            <w:pPr>
              <w:autoSpaceDE w:val="0"/>
              <w:autoSpaceDN w:val="0"/>
              <w:jc w:val="both"/>
              <w:rPr>
                <w:rFonts w:ascii="Arial" w:eastAsia="Calibri" w:hAnsi="Arial" w:cs="Arial"/>
                <w:b/>
                <w:bCs/>
                <w:sz w:val="20"/>
                <w:szCs w:val="20"/>
              </w:rPr>
            </w:pPr>
          </w:p>
        </w:tc>
        <w:tc>
          <w:tcPr>
            <w:tcW w:w="6089" w:type="dxa"/>
          </w:tcPr>
          <w:p w14:paraId="2C200693" w14:textId="5BA3FB7F" w:rsidR="00FB47C8" w:rsidRPr="00F33015" w:rsidRDefault="00C43B75" w:rsidP="00FB47C8">
            <w:pPr>
              <w:jc w:val="both"/>
              <w:rPr>
                <w:rFonts w:ascii="Arial" w:eastAsia="Times New Roman" w:hAnsi="Arial" w:cs="Arial"/>
                <w:color w:val="000000" w:themeColor="text1"/>
                <w:sz w:val="20"/>
                <w:szCs w:val="20"/>
                <w:lang w:val="lt-LT"/>
              </w:rPr>
            </w:pPr>
            <w:r w:rsidRPr="00F33015">
              <w:rPr>
                <w:rFonts w:ascii="Arial" w:eastAsia="Times New Roman" w:hAnsi="Arial" w:cs="Arial"/>
                <w:color w:val="000000" w:themeColor="text1"/>
                <w:sz w:val="20"/>
                <w:szCs w:val="20"/>
                <w:lang w:val="lt-LT"/>
              </w:rPr>
              <w:t xml:space="preserve">Paskolos teikiamos </w:t>
            </w:r>
            <w:r w:rsidR="00A17C85" w:rsidRPr="00F33015">
              <w:rPr>
                <w:rFonts w:ascii="Arial" w:eastAsia="Times New Roman" w:hAnsi="Arial" w:cs="Arial"/>
                <w:color w:val="000000" w:themeColor="text1"/>
                <w:sz w:val="20"/>
                <w:szCs w:val="20"/>
                <w:lang w:val="lt-LT"/>
              </w:rPr>
              <w:t>P</w:t>
            </w:r>
            <w:r w:rsidRPr="00F33015">
              <w:rPr>
                <w:rFonts w:ascii="Arial" w:eastAsia="Times New Roman" w:hAnsi="Arial" w:cs="Arial"/>
                <w:color w:val="000000" w:themeColor="text1"/>
                <w:sz w:val="20"/>
                <w:szCs w:val="20"/>
                <w:lang w:val="lt-LT"/>
              </w:rPr>
              <w:t>rojektams, kurie atitinka šiuos reikalavimus:</w:t>
            </w:r>
          </w:p>
          <w:p w14:paraId="66841D29" w14:textId="77777777" w:rsidR="00FB47C8" w:rsidRPr="00F33015" w:rsidRDefault="00FB47C8" w:rsidP="00FB47C8">
            <w:pPr>
              <w:jc w:val="both"/>
              <w:rPr>
                <w:rFonts w:ascii="Arial" w:hAnsi="Arial" w:cs="Arial"/>
                <w:color w:val="000000" w:themeColor="text1"/>
                <w:sz w:val="20"/>
                <w:szCs w:val="20"/>
                <w:lang w:val="lt-LT"/>
              </w:rPr>
            </w:pPr>
          </w:p>
          <w:p w14:paraId="30FD400D" w14:textId="77777777" w:rsidR="00A61811" w:rsidRPr="00F33015" w:rsidRDefault="00C43B75" w:rsidP="00552578">
            <w:pPr>
              <w:pStyle w:val="ListParagraph"/>
              <w:numPr>
                <w:ilvl w:val="3"/>
                <w:numId w:val="20"/>
              </w:numPr>
              <w:jc w:val="both"/>
              <w:rPr>
                <w:rFonts w:ascii="Arial" w:eastAsia="Times New Roman" w:hAnsi="Arial" w:cs="Arial"/>
                <w:color w:val="000000" w:themeColor="text1"/>
                <w:sz w:val="20"/>
                <w:szCs w:val="20"/>
                <w:lang w:val="lt-LT"/>
              </w:rPr>
            </w:pPr>
            <w:r w:rsidRPr="00F33015">
              <w:rPr>
                <w:rFonts w:ascii="Arial" w:hAnsi="Arial" w:cs="Arial"/>
                <w:color w:val="000000" w:themeColor="text1"/>
                <w:sz w:val="20"/>
                <w:szCs w:val="20"/>
                <w:lang w:val="lt-LT"/>
              </w:rPr>
              <w:t>Projektai turi būti įgyvendinami Lietuvos Respublikos teritorijoje.</w:t>
            </w:r>
          </w:p>
          <w:p w14:paraId="286394FA" w14:textId="77777777" w:rsidR="00EC4560" w:rsidRPr="00F33015" w:rsidRDefault="00EC4560" w:rsidP="00EC4560">
            <w:pPr>
              <w:pStyle w:val="ListParagraph"/>
              <w:jc w:val="both"/>
              <w:rPr>
                <w:rStyle w:val="CommentReference"/>
                <w:rFonts w:ascii="Arial" w:eastAsia="Times New Roman" w:hAnsi="Arial" w:cs="Arial"/>
                <w:color w:val="000000" w:themeColor="text1"/>
                <w:sz w:val="20"/>
                <w:szCs w:val="20"/>
                <w:lang w:val="lt-LT"/>
              </w:rPr>
            </w:pPr>
          </w:p>
          <w:p w14:paraId="0BB50E3F" w14:textId="00627430" w:rsidR="00EC4560" w:rsidRPr="00F33015" w:rsidRDefault="00AA1CF8" w:rsidP="00552578">
            <w:pPr>
              <w:pStyle w:val="ListParagraph"/>
              <w:numPr>
                <w:ilvl w:val="3"/>
                <w:numId w:val="20"/>
              </w:numPr>
              <w:jc w:val="both"/>
              <w:rPr>
                <w:rFonts w:ascii="Arial" w:eastAsia="Times New Roman" w:hAnsi="Arial" w:cs="Arial"/>
                <w:color w:val="000000" w:themeColor="text1"/>
                <w:sz w:val="20"/>
                <w:szCs w:val="20"/>
                <w:lang w:val="lt-LT"/>
              </w:rPr>
            </w:pPr>
            <w:r w:rsidRPr="00F33015">
              <w:rPr>
                <w:rFonts w:ascii="Arial" w:eastAsia="Times New Roman" w:hAnsi="Arial" w:cs="Arial"/>
                <w:color w:val="000000" w:themeColor="text1"/>
                <w:sz w:val="20"/>
                <w:szCs w:val="20"/>
                <w:lang w:val="lt-LT"/>
              </w:rPr>
              <w:t>Projektą į</w:t>
            </w:r>
            <w:r w:rsidR="009E7C61" w:rsidRPr="00F33015">
              <w:rPr>
                <w:rFonts w:ascii="Arial" w:eastAsia="Times New Roman" w:hAnsi="Arial" w:cs="Arial"/>
                <w:color w:val="000000" w:themeColor="text1"/>
                <w:sz w:val="20"/>
                <w:szCs w:val="20"/>
                <w:lang w:val="lt-LT"/>
              </w:rPr>
              <w:t xml:space="preserve">gyvendinant </w:t>
            </w:r>
            <w:r w:rsidRPr="00F33015">
              <w:rPr>
                <w:rFonts w:ascii="Arial" w:eastAsia="Times New Roman" w:hAnsi="Arial" w:cs="Arial"/>
                <w:color w:val="000000" w:themeColor="text1"/>
                <w:sz w:val="20"/>
                <w:szCs w:val="20"/>
                <w:lang w:val="lt-LT"/>
              </w:rPr>
              <w:t>ant statinio ar jo konstrukcijos dalies</w:t>
            </w:r>
            <w:r w:rsidR="00136649" w:rsidRPr="00F33015">
              <w:rPr>
                <w:rFonts w:ascii="Arial" w:eastAsia="Times New Roman" w:hAnsi="Arial" w:cs="Arial"/>
                <w:color w:val="000000" w:themeColor="text1"/>
                <w:sz w:val="20"/>
                <w:szCs w:val="20"/>
                <w:lang w:val="lt-LT"/>
              </w:rPr>
              <w:t>,</w:t>
            </w:r>
            <w:r w:rsidR="00AB68FB" w:rsidRPr="00F33015">
              <w:rPr>
                <w:rFonts w:ascii="Arial" w:eastAsia="Times New Roman" w:hAnsi="Arial" w:cs="Arial"/>
                <w:color w:val="000000" w:themeColor="text1"/>
                <w:sz w:val="20"/>
                <w:szCs w:val="20"/>
                <w:lang w:val="lt-LT"/>
              </w:rPr>
              <w:t xml:space="preserve"> </w:t>
            </w:r>
            <w:r w:rsidR="000D077C" w:rsidRPr="00F33015">
              <w:rPr>
                <w:rFonts w:ascii="Arial" w:eastAsia="Times New Roman" w:hAnsi="Arial" w:cs="Arial"/>
                <w:color w:val="000000" w:themeColor="text1"/>
                <w:sz w:val="20"/>
                <w:szCs w:val="20"/>
                <w:lang w:val="lt-LT"/>
              </w:rPr>
              <w:t xml:space="preserve">statinys </w:t>
            </w:r>
            <w:r w:rsidR="56155583" w:rsidRPr="00F33015">
              <w:rPr>
                <w:rFonts w:ascii="Arial" w:eastAsia="Times New Roman" w:hAnsi="Arial" w:cs="Arial"/>
                <w:color w:val="000000" w:themeColor="text1"/>
                <w:sz w:val="20"/>
                <w:szCs w:val="20"/>
                <w:lang w:val="lt-LT"/>
              </w:rPr>
              <w:t>turi priklausyti Paskolos gavėjui nuosavybės teise</w:t>
            </w:r>
            <w:r w:rsidR="00B937E0" w:rsidRPr="00F33015">
              <w:rPr>
                <w:rFonts w:ascii="Arial" w:eastAsia="Times New Roman" w:hAnsi="Arial" w:cs="Arial"/>
                <w:color w:val="000000" w:themeColor="text1"/>
                <w:sz w:val="20"/>
                <w:szCs w:val="20"/>
                <w:lang w:val="lt-LT"/>
              </w:rPr>
              <w:t xml:space="preserve"> ar kitu teisiniu</w:t>
            </w:r>
            <w:r w:rsidR="00C1372C" w:rsidRPr="00F33015">
              <w:rPr>
                <w:rFonts w:ascii="Arial" w:eastAsia="Times New Roman" w:hAnsi="Arial" w:cs="Arial"/>
                <w:color w:val="000000" w:themeColor="text1"/>
                <w:sz w:val="20"/>
                <w:szCs w:val="20"/>
                <w:lang w:val="lt-LT"/>
              </w:rPr>
              <w:t xml:space="preserve"> pagrindu</w:t>
            </w:r>
            <w:r w:rsidR="00EC4560" w:rsidRPr="00F33015">
              <w:rPr>
                <w:rFonts w:ascii="Arial" w:eastAsia="Times New Roman" w:hAnsi="Arial" w:cs="Arial"/>
                <w:color w:val="000000" w:themeColor="text1"/>
                <w:sz w:val="20"/>
                <w:szCs w:val="20"/>
                <w:lang w:val="lt-LT"/>
              </w:rPr>
              <w:t xml:space="preserve"> </w:t>
            </w:r>
            <w:r w:rsidR="00B20F66" w:rsidRPr="00F33015">
              <w:rPr>
                <w:rFonts w:ascii="Arial" w:eastAsia="Times New Roman" w:hAnsi="Arial" w:cs="Arial"/>
                <w:color w:val="000000" w:themeColor="text1"/>
                <w:sz w:val="20"/>
                <w:szCs w:val="20"/>
                <w:lang w:val="lt-LT"/>
              </w:rPr>
              <w:t>(nuoma, panauda)</w:t>
            </w:r>
            <w:r w:rsidR="00EA102E" w:rsidRPr="00F33015">
              <w:rPr>
                <w:rFonts w:ascii="Arial" w:eastAsia="Times New Roman" w:hAnsi="Arial" w:cs="Arial"/>
                <w:color w:val="000000" w:themeColor="text1"/>
                <w:sz w:val="20"/>
                <w:szCs w:val="20"/>
                <w:lang w:val="lt-LT"/>
              </w:rPr>
              <w:t>.</w:t>
            </w:r>
            <w:r w:rsidR="51305E73" w:rsidRPr="00F33015">
              <w:rPr>
                <w:rFonts w:ascii="Arial" w:eastAsia="Times New Roman" w:hAnsi="Arial" w:cs="Arial"/>
                <w:color w:val="000000" w:themeColor="text1"/>
                <w:sz w:val="20"/>
                <w:szCs w:val="20"/>
                <w:lang w:val="lt-LT"/>
              </w:rPr>
              <w:t xml:space="preserve"> </w:t>
            </w:r>
            <w:r w:rsidR="007028F2" w:rsidRPr="00F33015">
              <w:rPr>
                <w:rFonts w:ascii="Arial" w:eastAsia="Times New Roman" w:hAnsi="Arial" w:cs="Arial"/>
                <w:color w:val="000000" w:themeColor="text1"/>
                <w:sz w:val="20"/>
                <w:szCs w:val="20"/>
                <w:lang w:val="lt-LT"/>
              </w:rPr>
              <w:t xml:space="preserve">Statinys </w:t>
            </w:r>
            <w:r w:rsidR="56155583" w:rsidRPr="00F33015">
              <w:rPr>
                <w:rFonts w:ascii="Arial" w:eastAsia="Times New Roman" w:hAnsi="Arial" w:cs="Arial"/>
                <w:color w:val="000000" w:themeColor="text1"/>
                <w:sz w:val="20"/>
                <w:szCs w:val="20"/>
                <w:lang w:val="lt-LT"/>
              </w:rPr>
              <w:t xml:space="preserve">nuosavybės </w:t>
            </w:r>
            <w:r w:rsidR="001D06F8" w:rsidRPr="00F33015">
              <w:rPr>
                <w:rFonts w:ascii="Arial" w:eastAsia="Times New Roman" w:hAnsi="Arial" w:cs="Arial"/>
                <w:color w:val="000000" w:themeColor="text1"/>
                <w:sz w:val="20"/>
                <w:szCs w:val="20"/>
                <w:lang w:val="lt-LT"/>
              </w:rPr>
              <w:t>teisės</w:t>
            </w:r>
            <w:r w:rsidR="5168C25E" w:rsidRPr="00F33015">
              <w:rPr>
                <w:rFonts w:ascii="Arial" w:eastAsia="Times New Roman" w:hAnsi="Arial" w:cs="Arial"/>
                <w:color w:val="000000" w:themeColor="text1"/>
                <w:sz w:val="20"/>
                <w:szCs w:val="20"/>
                <w:lang w:val="lt-LT"/>
              </w:rPr>
              <w:t xml:space="preserve"> </w:t>
            </w:r>
            <w:r w:rsidR="001562C6" w:rsidRPr="00F33015">
              <w:rPr>
                <w:rFonts w:ascii="Arial" w:eastAsia="Times New Roman" w:hAnsi="Arial" w:cs="Arial"/>
                <w:color w:val="000000" w:themeColor="text1"/>
                <w:sz w:val="20"/>
                <w:szCs w:val="20"/>
                <w:lang w:val="lt-LT"/>
              </w:rPr>
              <w:t xml:space="preserve">ar kito teisinio pagrindo </w:t>
            </w:r>
            <w:r w:rsidR="56155583" w:rsidRPr="00F33015">
              <w:rPr>
                <w:rFonts w:ascii="Arial" w:eastAsia="Times New Roman" w:hAnsi="Arial" w:cs="Arial"/>
                <w:color w:val="000000" w:themeColor="text1"/>
                <w:sz w:val="20"/>
                <w:szCs w:val="20"/>
                <w:lang w:val="lt-LT"/>
              </w:rPr>
              <w:t xml:space="preserve">juridinis faktas turi būti įregistruotas VĮ Registrų centras Nekilnojamojo turto registre. </w:t>
            </w:r>
            <w:r w:rsidR="00C86D40" w:rsidRPr="00F33015">
              <w:rPr>
                <w:rFonts w:ascii="Arial" w:eastAsia="Times New Roman" w:hAnsi="Arial" w:cs="Arial"/>
                <w:color w:val="000000" w:themeColor="text1"/>
                <w:sz w:val="20"/>
                <w:szCs w:val="20"/>
                <w:lang w:val="lt-LT"/>
              </w:rPr>
              <w:t xml:space="preserve">Statinio </w:t>
            </w:r>
            <w:r w:rsidR="0046021F" w:rsidRPr="00F33015">
              <w:rPr>
                <w:rFonts w:ascii="Arial" w:eastAsia="Times New Roman" w:hAnsi="Arial" w:cs="Arial"/>
                <w:color w:val="000000" w:themeColor="text1"/>
                <w:sz w:val="20"/>
                <w:szCs w:val="20"/>
                <w:lang w:val="lt-LT"/>
              </w:rPr>
              <w:t>nuomos</w:t>
            </w:r>
            <w:r w:rsidR="00026C01" w:rsidRPr="00F33015">
              <w:rPr>
                <w:rFonts w:ascii="Arial" w:eastAsia="Times New Roman" w:hAnsi="Arial" w:cs="Arial"/>
                <w:color w:val="000000" w:themeColor="text1"/>
                <w:sz w:val="20"/>
                <w:szCs w:val="20"/>
                <w:lang w:val="lt-LT"/>
              </w:rPr>
              <w:t xml:space="preserve"> (</w:t>
            </w:r>
            <w:r w:rsidR="00FE43AB" w:rsidRPr="00F33015">
              <w:rPr>
                <w:rFonts w:ascii="Arial" w:eastAsia="Times New Roman" w:hAnsi="Arial" w:cs="Arial"/>
                <w:color w:val="000000" w:themeColor="text1"/>
                <w:sz w:val="20"/>
                <w:szCs w:val="20"/>
                <w:lang w:val="lt-LT"/>
              </w:rPr>
              <w:t>panaudos</w:t>
            </w:r>
            <w:r w:rsidR="00026C01" w:rsidRPr="00F33015">
              <w:rPr>
                <w:rFonts w:ascii="Arial" w:eastAsia="Times New Roman" w:hAnsi="Arial" w:cs="Arial"/>
                <w:color w:val="000000" w:themeColor="text1"/>
                <w:sz w:val="20"/>
                <w:szCs w:val="20"/>
                <w:lang w:val="lt-LT"/>
              </w:rPr>
              <w:t>)</w:t>
            </w:r>
            <w:r w:rsidR="0046021F" w:rsidRPr="00F33015">
              <w:rPr>
                <w:rFonts w:ascii="Arial" w:eastAsia="Times New Roman" w:hAnsi="Arial" w:cs="Arial"/>
                <w:color w:val="000000" w:themeColor="text1"/>
                <w:sz w:val="20"/>
                <w:szCs w:val="20"/>
                <w:lang w:val="lt-LT"/>
              </w:rPr>
              <w:t xml:space="preserve"> sutartis turi būti sudaryta ne trumpesniam nei prašomos </w:t>
            </w:r>
            <w:r w:rsidR="46597CF2" w:rsidRPr="00F33015">
              <w:rPr>
                <w:rFonts w:ascii="Arial" w:eastAsia="Times New Roman" w:hAnsi="Arial" w:cs="Arial"/>
                <w:color w:val="000000" w:themeColor="text1"/>
                <w:sz w:val="20"/>
                <w:szCs w:val="20"/>
                <w:lang w:val="lt-LT"/>
              </w:rPr>
              <w:t>P</w:t>
            </w:r>
            <w:r w:rsidR="1813D64E" w:rsidRPr="00F33015">
              <w:rPr>
                <w:rFonts w:ascii="Arial" w:eastAsia="Times New Roman" w:hAnsi="Arial" w:cs="Arial"/>
                <w:color w:val="000000" w:themeColor="text1"/>
                <w:sz w:val="20"/>
                <w:szCs w:val="20"/>
                <w:lang w:val="lt-LT"/>
              </w:rPr>
              <w:t>askolos</w:t>
            </w:r>
            <w:r w:rsidR="0046021F" w:rsidRPr="00F33015">
              <w:rPr>
                <w:rFonts w:ascii="Arial" w:eastAsia="Times New Roman" w:hAnsi="Arial" w:cs="Arial"/>
                <w:color w:val="000000" w:themeColor="text1"/>
                <w:sz w:val="20"/>
                <w:szCs w:val="20"/>
                <w:lang w:val="lt-LT"/>
              </w:rPr>
              <w:t xml:space="preserve"> trukmės laikotarpiui</w:t>
            </w:r>
            <w:r w:rsidR="5A6AD6E8" w:rsidRPr="00F33015">
              <w:rPr>
                <w:rFonts w:ascii="Arial" w:eastAsia="Times New Roman" w:hAnsi="Arial" w:cs="Arial"/>
                <w:color w:val="000000" w:themeColor="text1"/>
                <w:sz w:val="20"/>
                <w:szCs w:val="20"/>
                <w:lang w:val="lt-LT"/>
              </w:rPr>
              <w:t>.</w:t>
            </w:r>
          </w:p>
          <w:p w14:paraId="3BF0454E" w14:textId="77777777" w:rsidR="00EC4560" w:rsidRPr="00F33015" w:rsidRDefault="00EC4560" w:rsidP="00EC4560">
            <w:pPr>
              <w:pStyle w:val="ListParagraph"/>
              <w:rPr>
                <w:rFonts w:ascii="Arial" w:eastAsia="Times New Roman" w:hAnsi="Arial" w:cs="Arial"/>
                <w:color w:val="000000" w:themeColor="text1"/>
                <w:sz w:val="20"/>
                <w:szCs w:val="20"/>
                <w:lang w:val="lt-LT"/>
              </w:rPr>
            </w:pPr>
          </w:p>
          <w:p w14:paraId="756D802C" w14:textId="45AF39B0" w:rsidR="00EB4EF5" w:rsidRPr="00F33015" w:rsidRDefault="007F0008" w:rsidP="00552578">
            <w:pPr>
              <w:pStyle w:val="ListParagraph"/>
              <w:numPr>
                <w:ilvl w:val="3"/>
                <w:numId w:val="20"/>
              </w:numPr>
              <w:jc w:val="both"/>
              <w:rPr>
                <w:rFonts w:ascii="Arial" w:eastAsia="Times New Roman" w:hAnsi="Arial" w:cs="Arial"/>
                <w:color w:val="000000" w:themeColor="text1"/>
                <w:sz w:val="20"/>
                <w:szCs w:val="20"/>
                <w:lang w:val="lt-LT"/>
              </w:rPr>
            </w:pPr>
            <w:r w:rsidRPr="00F33015">
              <w:rPr>
                <w:rFonts w:ascii="Arial" w:eastAsia="Times New Roman" w:hAnsi="Arial" w:cs="Arial"/>
                <w:color w:val="000000" w:themeColor="text1"/>
                <w:sz w:val="20"/>
                <w:szCs w:val="20"/>
                <w:lang w:val="lt-LT"/>
              </w:rPr>
              <w:t>Projektą įgyvendinant</w:t>
            </w:r>
            <w:r w:rsidR="00175621" w:rsidRPr="00F33015">
              <w:rPr>
                <w:rFonts w:ascii="Arial" w:eastAsia="Times New Roman" w:hAnsi="Arial" w:cs="Arial"/>
                <w:color w:val="000000" w:themeColor="text1"/>
                <w:sz w:val="20"/>
                <w:szCs w:val="20"/>
                <w:lang w:val="lt-LT"/>
              </w:rPr>
              <w:t xml:space="preserve"> ant </w:t>
            </w:r>
            <w:r w:rsidR="00D54BDC" w:rsidRPr="00F33015">
              <w:rPr>
                <w:rFonts w:ascii="Arial" w:eastAsia="Times New Roman" w:hAnsi="Arial" w:cs="Arial"/>
                <w:color w:val="000000" w:themeColor="text1"/>
                <w:sz w:val="20"/>
                <w:szCs w:val="20"/>
                <w:lang w:val="lt-LT"/>
              </w:rPr>
              <w:t>žemės</w:t>
            </w:r>
            <w:r w:rsidR="002139B4" w:rsidRPr="00F33015">
              <w:rPr>
                <w:rFonts w:ascii="Arial" w:eastAsia="Times New Roman" w:hAnsi="Arial" w:cs="Arial"/>
                <w:color w:val="000000" w:themeColor="text1"/>
                <w:sz w:val="20"/>
                <w:szCs w:val="20"/>
                <w:lang w:val="lt-LT"/>
              </w:rPr>
              <w:t>, ž</w:t>
            </w:r>
            <w:r w:rsidR="72AE470B" w:rsidRPr="00F33015">
              <w:rPr>
                <w:rFonts w:ascii="Arial" w:eastAsia="Times New Roman" w:hAnsi="Arial" w:cs="Arial"/>
                <w:color w:val="000000" w:themeColor="text1"/>
                <w:sz w:val="20"/>
                <w:szCs w:val="20"/>
                <w:lang w:val="lt-LT"/>
              </w:rPr>
              <w:t xml:space="preserve">emės sklypas </w:t>
            </w:r>
            <w:r w:rsidR="585708B0" w:rsidRPr="00F33015">
              <w:rPr>
                <w:rFonts w:ascii="Arial" w:eastAsia="Times New Roman" w:hAnsi="Arial" w:cs="Arial"/>
                <w:color w:val="000000" w:themeColor="text1"/>
                <w:sz w:val="20"/>
                <w:szCs w:val="20"/>
                <w:lang w:val="lt-LT"/>
              </w:rPr>
              <w:t>P</w:t>
            </w:r>
            <w:r w:rsidR="1EF55ADB" w:rsidRPr="00F33015">
              <w:rPr>
                <w:rFonts w:ascii="Arial" w:eastAsia="Times New Roman" w:hAnsi="Arial" w:cs="Arial"/>
                <w:color w:val="000000" w:themeColor="text1"/>
                <w:sz w:val="20"/>
                <w:szCs w:val="20"/>
                <w:lang w:val="lt-LT"/>
              </w:rPr>
              <w:t xml:space="preserve">askolos gavėjui turi priklausyti </w:t>
            </w:r>
            <w:r w:rsidR="42A0CA42" w:rsidRPr="00F33015">
              <w:rPr>
                <w:rFonts w:ascii="Arial" w:eastAsia="Times New Roman" w:hAnsi="Arial" w:cs="Arial"/>
                <w:color w:val="000000" w:themeColor="text1"/>
                <w:sz w:val="20"/>
                <w:szCs w:val="20"/>
                <w:lang w:val="lt-LT"/>
              </w:rPr>
              <w:t>nuosavybės</w:t>
            </w:r>
            <w:r w:rsidR="1EF55ADB" w:rsidRPr="00F33015">
              <w:rPr>
                <w:rFonts w:ascii="Arial" w:eastAsia="Times New Roman" w:hAnsi="Arial" w:cs="Arial"/>
                <w:color w:val="000000" w:themeColor="text1"/>
                <w:sz w:val="20"/>
                <w:szCs w:val="20"/>
                <w:lang w:val="lt-LT"/>
              </w:rPr>
              <w:t xml:space="preserve"> ar nuomos </w:t>
            </w:r>
            <w:r w:rsidR="0034769D" w:rsidRPr="00F33015">
              <w:rPr>
                <w:rFonts w:ascii="Arial" w:eastAsia="Times New Roman" w:hAnsi="Arial" w:cs="Arial"/>
                <w:color w:val="000000" w:themeColor="text1"/>
                <w:sz w:val="20"/>
                <w:szCs w:val="20"/>
                <w:lang w:val="lt-LT"/>
              </w:rPr>
              <w:t>(subnuomos)</w:t>
            </w:r>
            <w:r w:rsidR="1EF55ADB" w:rsidRPr="00F33015">
              <w:rPr>
                <w:rFonts w:ascii="Arial" w:eastAsia="Times New Roman" w:hAnsi="Arial" w:cs="Arial"/>
                <w:color w:val="000000" w:themeColor="text1"/>
                <w:sz w:val="20"/>
                <w:szCs w:val="20"/>
                <w:lang w:val="lt-LT"/>
              </w:rPr>
              <w:t xml:space="preserve"> teise</w:t>
            </w:r>
            <w:r w:rsidR="00E82DB5" w:rsidRPr="00F33015">
              <w:rPr>
                <w:rFonts w:ascii="Arial" w:eastAsia="Times New Roman" w:hAnsi="Arial" w:cs="Arial"/>
                <w:color w:val="000000" w:themeColor="text1"/>
                <w:sz w:val="20"/>
                <w:szCs w:val="20"/>
                <w:lang w:val="lt-LT"/>
              </w:rPr>
              <w:t>,</w:t>
            </w:r>
            <w:r w:rsidR="00EF0CA7" w:rsidRPr="00F33015">
              <w:rPr>
                <w:rFonts w:ascii="Arial" w:eastAsia="Times New Roman" w:hAnsi="Arial" w:cs="Arial"/>
                <w:color w:val="000000" w:themeColor="text1"/>
                <w:sz w:val="20"/>
                <w:szCs w:val="20"/>
                <w:lang w:val="lt-LT"/>
              </w:rPr>
              <w:t xml:space="preserve"> </w:t>
            </w:r>
            <w:r w:rsidR="3047CA78" w:rsidRPr="00F33015">
              <w:rPr>
                <w:rFonts w:ascii="Arial" w:eastAsia="Times New Roman" w:hAnsi="Arial" w:cs="Arial"/>
                <w:color w:val="000000" w:themeColor="text1"/>
                <w:sz w:val="20"/>
                <w:szCs w:val="20"/>
                <w:lang w:val="lt-LT"/>
              </w:rPr>
              <w:t>registruojant šiuos juridinius faktus VĮ Registrų centras Nekilnojamojo turto registre</w:t>
            </w:r>
            <w:r w:rsidR="42A0CA42" w:rsidRPr="00F33015">
              <w:rPr>
                <w:rFonts w:ascii="Arial" w:eastAsia="Times New Roman" w:hAnsi="Arial" w:cs="Arial"/>
                <w:color w:val="000000" w:themeColor="text1"/>
                <w:sz w:val="20"/>
                <w:szCs w:val="20"/>
                <w:lang w:val="lt-LT"/>
              </w:rPr>
              <w:t>.</w:t>
            </w:r>
            <w:r w:rsidR="72AE470B" w:rsidRPr="00F33015">
              <w:rPr>
                <w:rFonts w:ascii="Arial" w:eastAsia="Times New Roman" w:hAnsi="Arial" w:cs="Arial"/>
                <w:color w:val="000000" w:themeColor="text1"/>
                <w:sz w:val="20"/>
                <w:szCs w:val="20"/>
                <w:lang w:val="lt-LT"/>
              </w:rPr>
              <w:t xml:space="preserve"> </w:t>
            </w:r>
            <w:r w:rsidR="56155583" w:rsidRPr="00F33015">
              <w:rPr>
                <w:rFonts w:ascii="Arial" w:eastAsia="Times New Roman" w:hAnsi="Arial" w:cs="Arial"/>
                <w:color w:val="000000" w:themeColor="text1"/>
                <w:sz w:val="20"/>
                <w:szCs w:val="20"/>
                <w:lang w:val="lt-LT"/>
              </w:rPr>
              <w:t xml:space="preserve">Žemės sklypo nuomos </w:t>
            </w:r>
            <w:r w:rsidR="00787E3C" w:rsidRPr="00F33015">
              <w:rPr>
                <w:rFonts w:ascii="Arial" w:eastAsia="Times New Roman" w:hAnsi="Arial" w:cs="Arial"/>
                <w:color w:val="000000" w:themeColor="text1"/>
                <w:sz w:val="20"/>
                <w:szCs w:val="20"/>
                <w:lang w:val="lt-LT"/>
              </w:rPr>
              <w:t xml:space="preserve">(subnuomos) </w:t>
            </w:r>
            <w:r w:rsidR="56155583" w:rsidRPr="00F33015">
              <w:rPr>
                <w:rFonts w:ascii="Arial" w:eastAsia="Times New Roman" w:hAnsi="Arial" w:cs="Arial"/>
                <w:color w:val="000000" w:themeColor="text1"/>
                <w:sz w:val="20"/>
                <w:szCs w:val="20"/>
                <w:lang w:val="lt-LT"/>
              </w:rPr>
              <w:t xml:space="preserve">sutartis turi būti sudaryta ne trumpesniam nei prašomos </w:t>
            </w:r>
            <w:r w:rsidR="00D4009E" w:rsidRPr="00F33015">
              <w:rPr>
                <w:rFonts w:ascii="Arial" w:eastAsia="Times New Roman" w:hAnsi="Arial" w:cs="Arial"/>
                <w:color w:val="000000" w:themeColor="text1"/>
                <w:sz w:val="20"/>
                <w:szCs w:val="20"/>
                <w:lang w:val="lt-LT"/>
              </w:rPr>
              <w:t>P</w:t>
            </w:r>
            <w:r w:rsidR="56155583" w:rsidRPr="00F33015">
              <w:rPr>
                <w:rFonts w:ascii="Arial" w:eastAsia="Times New Roman" w:hAnsi="Arial" w:cs="Arial"/>
                <w:color w:val="000000" w:themeColor="text1"/>
                <w:sz w:val="20"/>
                <w:szCs w:val="20"/>
                <w:lang w:val="lt-LT"/>
              </w:rPr>
              <w:t>askolos trukmės laikotarpiui</w:t>
            </w:r>
            <w:r w:rsidR="1729C10C" w:rsidRPr="00F33015">
              <w:rPr>
                <w:rFonts w:ascii="Arial" w:eastAsia="Times New Roman" w:hAnsi="Arial" w:cs="Arial"/>
                <w:color w:val="000000" w:themeColor="text1"/>
                <w:sz w:val="20"/>
                <w:szCs w:val="20"/>
                <w:lang w:val="lt-LT"/>
              </w:rPr>
              <w:t>.</w:t>
            </w:r>
          </w:p>
          <w:p w14:paraId="6918CF45" w14:textId="77777777" w:rsidR="00EC4560" w:rsidRPr="00F33015" w:rsidRDefault="00EC4560" w:rsidP="00EC4560">
            <w:pPr>
              <w:pStyle w:val="ListParagraph"/>
              <w:rPr>
                <w:rFonts w:ascii="Arial" w:eastAsia="Times New Roman" w:hAnsi="Arial" w:cs="Arial"/>
                <w:color w:val="000000" w:themeColor="text1"/>
                <w:sz w:val="20"/>
                <w:szCs w:val="20"/>
                <w:lang w:val="lt-LT"/>
              </w:rPr>
            </w:pPr>
          </w:p>
          <w:p w14:paraId="5BE9B612" w14:textId="1DBFA778" w:rsidR="00EC4560" w:rsidRPr="00F33015" w:rsidRDefault="00FC3A14" w:rsidP="00552578">
            <w:pPr>
              <w:pStyle w:val="ListParagraph"/>
              <w:numPr>
                <w:ilvl w:val="3"/>
                <w:numId w:val="20"/>
              </w:numPr>
              <w:jc w:val="both"/>
              <w:rPr>
                <w:rFonts w:ascii="Arial" w:eastAsia="Times New Roman" w:hAnsi="Arial" w:cs="Arial"/>
                <w:color w:val="000000" w:themeColor="text1"/>
                <w:sz w:val="20"/>
                <w:szCs w:val="20"/>
                <w:lang w:val="lt-LT"/>
              </w:rPr>
            </w:pPr>
            <w:r w:rsidRPr="00F33015">
              <w:rPr>
                <w:rFonts w:ascii="Arial" w:eastAsia="Times New Roman" w:hAnsi="Arial" w:cs="Arial"/>
                <w:color w:val="000000" w:themeColor="text1"/>
                <w:sz w:val="20"/>
                <w:szCs w:val="20"/>
                <w:lang w:val="lt-LT"/>
              </w:rPr>
              <w:t xml:space="preserve">Projekto įgyvendinimui pasitelktas Rangovas </w:t>
            </w:r>
            <w:r w:rsidR="00F01F24" w:rsidRPr="00F33015">
              <w:rPr>
                <w:rFonts w:ascii="Arial" w:eastAsia="Times New Roman" w:hAnsi="Arial" w:cs="Arial"/>
                <w:color w:val="000000" w:themeColor="text1"/>
                <w:sz w:val="20"/>
                <w:szCs w:val="20"/>
                <w:lang w:val="lt-LT"/>
              </w:rPr>
              <w:t xml:space="preserve">privalo </w:t>
            </w:r>
            <w:r w:rsidR="000F399C" w:rsidRPr="00F33015">
              <w:rPr>
                <w:rFonts w:ascii="Arial" w:eastAsia="Times New Roman" w:hAnsi="Arial" w:cs="Arial"/>
                <w:color w:val="000000" w:themeColor="text1"/>
                <w:sz w:val="20"/>
                <w:szCs w:val="20"/>
                <w:lang w:val="lt-LT"/>
              </w:rPr>
              <w:t>turėti</w:t>
            </w:r>
            <w:r w:rsidR="56155583" w:rsidRPr="00F33015">
              <w:rPr>
                <w:rFonts w:ascii="Arial" w:eastAsia="Times New Roman" w:hAnsi="Arial" w:cs="Arial"/>
                <w:color w:val="000000" w:themeColor="text1"/>
                <w:sz w:val="20"/>
                <w:szCs w:val="20"/>
                <w:lang w:val="lt-LT"/>
              </w:rPr>
              <w:t xml:space="preserve"> </w:t>
            </w:r>
            <w:r w:rsidR="00AC6658" w:rsidRPr="00F33015">
              <w:rPr>
                <w:rFonts w:ascii="Arial" w:eastAsia="Times New Roman" w:hAnsi="Arial" w:cs="Arial"/>
                <w:color w:val="000000" w:themeColor="text1"/>
                <w:sz w:val="20"/>
                <w:szCs w:val="20"/>
                <w:lang w:val="lt-LT"/>
              </w:rPr>
              <w:t>visus leidimus, licencijas, elektros įrenginių įrengimo ir Energetikos įrenginiams eksploatuoti galiojančius atestatus</w:t>
            </w:r>
            <w:r w:rsidR="004663E5" w:rsidRPr="00F33015">
              <w:rPr>
                <w:rFonts w:ascii="Arial" w:eastAsia="Times New Roman" w:hAnsi="Arial" w:cs="Arial"/>
                <w:color w:val="000000" w:themeColor="text1"/>
                <w:sz w:val="20"/>
                <w:szCs w:val="20"/>
                <w:lang w:val="lt-LT"/>
              </w:rPr>
              <w:t>,</w:t>
            </w:r>
            <w:r w:rsidR="00AC6658" w:rsidRPr="00F33015" w:rsidDel="00492434">
              <w:rPr>
                <w:rFonts w:ascii="Arial" w:eastAsia="Times New Roman" w:hAnsi="Arial" w:cs="Arial"/>
                <w:color w:val="000000" w:themeColor="text1"/>
                <w:sz w:val="20"/>
                <w:szCs w:val="20"/>
                <w:lang w:val="lt-LT"/>
              </w:rPr>
              <w:t xml:space="preserve"> </w:t>
            </w:r>
            <w:r w:rsidR="56155583" w:rsidRPr="00F33015">
              <w:rPr>
                <w:rFonts w:ascii="Arial" w:eastAsia="Times New Roman" w:hAnsi="Arial" w:cs="Arial"/>
                <w:color w:val="000000" w:themeColor="text1"/>
                <w:sz w:val="20"/>
                <w:szCs w:val="20"/>
                <w:lang w:val="lt-LT"/>
              </w:rPr>
              <w:t xml:space="preserve">teisę verstis energetikos įrenginių eksploatavimo veikla </w:t>
            </w:r>
            <w:r w:rsidR="00D40DCE" w:rsidRPr="00F33015">
              <w:rPr>
                <w:rFonts w:ascii="Arial" w:eastAsia="Times New Roman" w:hAnsi="Arial" w:cs="Arial"/>
                <w:color w:val="000000" w:themeColor="text1"/>
                <w:sz w:val="20"/>
                <w:szCs w:val="20"/>
                <w:lang w:val="lt-LT"/>
              </w:rPr>
              <w:t xml:space="preserve">bei </w:t>
            </w:r>
            <w:r w:rsidR="002D0CED" w:rsidRPr="00F33015">
              <w:rPr>
                <w:rFonts w:ascii="Arial" w:eastAsia="Times New Roman" w:hAnsi="Arial" w:cs="Arial"/>
                <w:color w:val="000000" w:themeColor="text1"/>
                <w:sz w:val="20"/>
                <w:szCs w:val="20"/>
                <w:lang w:val="lt-LT"/>
              </w:rPr>
              <w:t>kit</w:t>
            </w:r>
            <w:r w:rsidR="004663E5" w:rsidRPr="00F33015">
              <w:rPr>
                <w:rFonts w:ascii="Arial" w:eastAsia="Times New Roman" w:hAnsi="Arial" w:cs="Arial"/>
                <w:color w:val="000000" w:themeColor="text1"/>
                <w:sz w:val="20"/>
                <w:szCs w:val="20"/>
                <w:lang w:val="lt-LT"/>
              </w:rPr>
              <w:t>a</w:t>
            </w:r>
            <w:r w:rsidR="002D0CED" w:rsidRPr="00F33015">
              <w:rPr>
                <w:rFonts w:ascii="Arial" w:eastAsia="Times New Roman" w:hAnsi="Arial" w:cs="Arial"/>
                <w:color w:val="000000" w:themeColor="text1"/>
                <w:sz w:val="20"/>
                <w:szCs w:val="20"/>
                <w:lang w:val="lt-LT"/>
              </w:rPr>
              <w:t xml:space="preserve"> Projekto įgyvendinimui reikalinga veikla</w:t>
            </w:r>
            <w:r w:rsidR="56155583" w:rsidRPr="00F33015">
              <w:rPr>
                <w:rFonts w:ascii="Arial" w:eastAsia="Times New Roman" w:hAnsi="Arial" w:cs="Arial"/>
                <w:color w:val="000000" w:themeColor="text1"/>
                <w:sz w:val="20"/>
                <w:szCs w:val="20"/>
                <w:lang w:val="lt-LT"/>
              </w:rPr>
              <w:t xml:space="preserve">. </w:t>
            </w:r>
            <w:r w:rsidR="004663E5" w:rsidRPr="00F33015">
              <w:rPr>
                <w:rFonts w:ascii="Arial" w:eastAsia="Times New Roman" w:hAnsi="Arial" w:cs="Arial"/>
                <w:color w:val="000000" w:themeColor="text1"/>
                <w:sz w:val="20"/>
                <w:szCs w:val="20"/>
                <w:lang w:val="lt-LT"/>
              </w:rPr>
              <w:t>Paskolos g</w:t>
            </w:r>
            <w:r w:rsidR="006C56A3" w:rsidRPr="00F33015">
              <w:rPr>
                <w:rFonts w:ascii="Arial" w:eastAsia="Times New Roman" w:hAnsi="Arial" w:cs="Arial"/>
                <w:color w:val="000000" w:themeColor="text1"/>
                <w:sz w:val="20"/>
                <w:szCs w:val="20"/>
                <w:lang w:val="lt-LT"/>
              </w:rPr>
              <w:t xml:space="preserve">avėjas privalo </w:t>
            </w:r>
            <w:r w:rsidR="000A048E" w:rsidRPr="00F33015">
              <w:rPr>
                <w:rFonts w:ascii="Arial" w:eastAsia="Times New Roman" w:hAnsi="Arial" w:cs="Arial"/>
                <w:color w:val="000000" w:themeColor="text1"/>
                <w:sz w:val="20"/>
                <w:szCs w:val="20"/>
                <w:lang w:val="lt-LT"/>
              </w:rPr>
              <w:t>už</w:t>
            </w:r>
            <w:r w:rsidR="00071077" w:rsidRPr="00F33015">
              <w:rPr>
                <w:rFonts w:ascii="Arial" w:eastAsia="Times New Roman" w:hAnsi="Arial" w:cs="Arial"/>
                <w:color w:val="000000" w:themeColor="text1"/>
                <w:sz w:val="20"/>
                <w:szCs w:val="20"/>
                <w:lang w:val="lt-LT"/>
              </w:rPr>
              <w:t xml:space="preserve">tikrinti Rangovo atitiktį </w:t>
            </w:r>
            <w:r w:rsidR="00277DF5" w:rsidRPr="00F33015">
              <w:rPr>
                <w:rFonts w:ascii="Arial" w:eastAsia="Times New Roman" w:hAnsi="Arial" w:cs="Arial"/>
                <w:color w:val="000000" w:themeColor="text1"/>
                <w:sz w:val="20"/>
                <w:szCs w:val="20"/>
                <w:lang w:val="lt-LT"/>
              </w:rPr>
              <w:t>šiame papunktyje nustatytiems reikalavima</w:t>
            </w:r>
            <w:r w:rsidR="004D6E42" w:rsidRPr="00F33015">
              <w:rPr>
                <w:rFonts w:ascii="Arial" w:eastAsia="Times New Roman" w:hAnsi="Arial" w:cs="Arial"/>
                <w:color w:val="000000" w:themeColor="text1"/>
                <w:sz w:val="20"/>
                <w:szCs w:val="20"/>
                <w:lang w:val="lt-LT"/>
              </w:rPr>
              <w:t>ms.</w:t>
            </w:r>
            <w:r w:rsidR="00277DF5" w:rsidRPr="00F33015">
              <w:rPr>
                <w:rFonts w:ascii="Arial" w:eastAsia="Times New Roman" w:hAnsi="Arial" w:cs="Arial"/>
                <w:color w:val="000000" w:themeColor="text1"/>
                <w:sz w:val="20"/>
                <w:szCs w:val="20"/>
                <w:lang w:val="lt-LT"/>
              </w:rPr>
              <w:t xml:space="preserve"> </w:t>
            </w:r>
          </w:p>
          <w:p w14:paraId="2FFAAD74" w14:textId="77777777" w:rsidR="00EC4560" w:rsidRPr="00F33015" w:rsidRDefault="00EC4560" w:rsidP="00EC4560">
            <w:pPr>
              <w:pStyle w:val="ListParagraph"/>
              <w:rPr>
                <w:rFonts w:ascii="Arial" w:hAnsi="Arial" w:cs="Arial"/>
                <w:color w:val="000000" w:themeColor="text1"/>
                <w:sz w:val="20"/>
                <w:szCs w:val="20"/>
                <w:lang w:val="lt-LT"/>
              </w:rPr>
            </w:pPr>
          </w:p>
          <w:p w14:paraId="3CAA8034" w14:textId="18377362" w:rsidR="00670388" w:rsidRPr="00F33015" w:rsidRDefault="008E3D80" w:rsidP="00552578">
            <w:pPr>
              <w:pStyle w:val="ListParagraph"/>
              <w:numPr>
                <w:ilvl w:val="3"/>
                <w:numId w:val="20"/>
              </w:numPr>
              <w:jc w:val="both"/>
              <w:rPr>
                <w:rFonts w:ascii="Arial" w:eastAsia="Calibri" w:hAnsi="Arial" w:cs="Arial"/>
                <w:b/>
                <w:sz w:val="20"/>
                <w:szCs w:val="20"/>
                <w:lang w:val="lt-LT"/>
              </w:rPr>
            </w:pPr>
            <w:r w:rsidRPr="00F33015">
              <w:rPr>
                <w:rFonts w:ascii="Arial" w:hAnsi="Arial" w:cs="Arial"/>
                <w:sz w:val="20"/>
                <w:szCs w:val="20"/>
                <w:lang w:val="lt-LT"/>
              </w:rPr>
              <w:t>Tuo atveju</w:t>
            </w:r>
            <w:r w:rsidR="003765B5" w:rsidRPr="00F33015">
              <w:rPr>
                <w:rFonts w:ascii="Arial" w:hAnsi="Arial" w:cs="Arial"/>
                <w:sz w:val="20"/>
                <w:szCs w:val="20"/>
                <w:lang w:val="lt-LT"/>
              </w:rPr>
              <w:t>, kai</w:t>
            </w:r>
            <w:r w:rsidRPr="00F33015">
              <w:rPr>
                <w:rFonts w:ascii="Arial" w:hAnsi="Arial" w:cs="Arial"/>
                <w:color w:val="000000" w:themeColor="text1"/>
                <w:sz w:val="20"/>
                <w:szCs w:val="20"/>
                <w:lang w:val="lt-LT"/>
              </w:rPr>
              <w:t xml:space="preserve"> </w:t>
            </w:r>
            <w:r w:rsidR="003B4926" w:rsidRPr="00F33015">
              <w:rPr>
                <w:rFonts w:ascii="Arial" w:hAnsi="Arial" w:cs="Arial"/>
                <w:color w:val="000000" w:themeColor="text1"/>
                <w:sz w:val="20"/>
                <w:szCs w:val="20"/>
                <w:lang w:val="lt-LT"/>
              </w:rPr>
              <w:t>tame pa</w:t>
            </w:r>
            <w:r w:rsidR="00281FBC" w:rsidRPr="00F33015">
              <w:rPr>
                <w:rFonts w:ascii="Arial" w:hAnsi="Arial" w:cs="Arial"/>
                <w:color w:val="000000" w:themeColor="text1"/>
                <w:sz w:val="20"/>
                <w:szCs w:val="20"/>
                <w:lang w:val="lt-LT"/>
              </w:rPr>
              <w:t>č</w:t>
            </w:r>
            <w:r w:rsidR="003B4926" w:rsidRPr="00F33015">
              <w:rPr>
                <w:rFonts w:ascii="Arial" w:hAnsi="Arial" w:cs="Arial"/>
                <w:color w:val="000000" w:themeColor="text1"/>
                <w:sz w:val="20"/>
                <w:szCs w:val="20"/>
                <w:lang w:val="lt-LT"/>
              </w:rPr>
              <w:t>iame prijungimo taške</w:t>
            </w:r>
            <w:r w:rsidR="006F3E04" w:rsidRPr="00F33015">
              <w:rPr>
                <w:rFonts w:ascii="Arial" w:hAnsi="Arial" w:cs="Arial"/>
                <w:color w:val="000000" w:themeColor="text1"/>
                <w:sz w:val="20"/>
                <w:szCs w:val="20"/>
                <w:lang w:val="lt-LT"/>
              </w:rPr>
              <w:t xml:space="preserve"> </w:t>
            </w:r>
            <w:r w:rsidR="005353CC" w:rsidRPr="00F33015">
              <w:rPr>
                <w:rFonts w:ascii="Arial" w:hAnsi="Arial" w:cs="Arial"/>
                <w:color w:val="000000" w:themeColor="text1"/>
                <w:sz w:val="20"/>
                <w:szCs w:val="20"/>
                <w:lang w:val="lt-LT"/>
              </w:rPr>
              <w:t>sujungia</w:t>
            </w:r>
            <w:r w:rsidR="00087AEF" w:rsidRPr="00F33015">
              <w:rPr>
                <w:rFonts w:ascii="Arial" w:hAnsi="Arial" w:cs="Arial"/>
                <w:color w:val="000000" w:themeColor="text1"/>
                <w:sz w:val="20"/>
                <w:szCs w:val="20"/>
                <w:lang w:val="lt-LT"/>
              </w:rPr>
              <w:t>mos</w:t>
            </w:r>
            <w:r w:rsidR="005353CC" w:rsidRPr="00F33015">
              <w:rPr>
                <w:rFonts w:ascii="Arial" w:hAnsi="Arial" w:cs="Arial"/>
                <w:color w:val="000000" w:themeColor="text1"/>
                <w:sz w:val="20"/>
                <w:szCs w:val="20"/>
                <w:lang w:val="lt-LT"/>
              </w:rPr>
              <w:t xml:space="preserve"> </w:t>
            </w:r>
            <w:r w:rsidR="00327356" w:rsidRPr="00F33015">
              <w:rPr>
                <w:rFonts w:ascii="Arial" w:hAnsi="Arial" w:cs="Arial"/>
                <w:color w:val="000000" w:themeColor="text1"/>
                <w:sz w:val="20"/>
                <w:szCs w:val="20"/>
                <w:lang w:val="lt-LT"/>
              </w:rPr>
              <w:t>keli</w:t>
            </w:r>
            <w:r w:rsidR="003E5E0E" w:rsidRPr="00F33015">
              <w:rPr>
                <w:rFonts w:ascii="Arial" w:hAnsi="Arial" w:cs="Arial"/>
                <w:color w:val="000000" w:themeColor="text1"/>
                <w:sz w:val="20"/>
                <w:szCs w:val="20"/>
                <w:lang w:val="lt-LT"/>
              </w:rPr>
              <w:t>o</w:t>
            </w:r>
            <w:r w:rsidR="00327356" w:rsidRPr="00F33015">
              <w:rPr>
                <w:rFonts w:ascii="Arial" w:hAnsi="Arial" w:cs="Arial"/>
                <w:color w:val="000000" w:themeColor="text1"/>
                <w:sz w:val="20"/>
                <w:szCs w:val="20"/>
                <w:lang w:val="lt-LT"/>
              </w:rPr>
              <w:t>s skirting</w:t>
            </w:r>
            <w:r w:rsidR="00087AEF" w:rsidRPr="00F33015">
              <w:rPr>
                <w:rFonts w:ascii="Arial" w:hAnsi="Arial" w:cs="Arial"/>
                <w:color w:val="000000" w:themeColor="text1"/>
                <w:sz w:val="20"/>
                <w:szCs w:val="20"/>
                <w:lang w:val="lt-LT"/>
              </w:rPr>
              <w:t>o</w:t>
            </w:r>
            <w:r w:rsidR="00327356" w:rsidRPr="00F33015">
              <w:rPr>
                <w:rFonts w:ascii="Arial" w:hAnsi="Arial" w:cs="Arial"/>
                <w:color w:val="000000" w:themeColor="text1"/>
                <w:sz w:val="20"/>
                <w:szCs w:val="20"/>
                <w:lang w:val="lt-LT"/>
              </w:rPr>
              <w:t xml:space="preserve">s </w:t>
            </w:r>
            <w:r w:rsidR="0060151A" w:rsidRPr="00F33015">
              <w:rPr>
                <w:rFonts w:ascii="Arial" w:hAnsi="Arial" w:cs="Arial"/>
                <w:color w:val="000000" w:themeColor="text1"/>
                <w:sz w:val="20"/>
                <w:szCs w:val="20"/>
                <w:lang w:val="lt-LT"/>
              </w:rPr>
              <w:t>atsinaujinančių išteklių energijos</w:t>
            </w:r>
            <w:r w:rsidR="00981236" w:rsidRPr="00F33015">
              <w:rPr>
                <w:rFonts w:ascii="Arial" w:hAnsi="Arial" w:cs="Arial"/>
                <w:color w:val="000000" w:themeColor="text1"/>
                <w:sz w:val="20"/>
                <w:szCs w:val="20"/>
                <w:lang w:val="lt-LT"/>
              </w:rPr>
              <w:t xml:space="preserve"> </w:t>
            </w:r>
            <w:r w:rsidR="004C6065" w:rsidRPr="00F33015">
              <w:rPr>
                <w:rFonts w:ascii="Arial" w:hAnsi="Arial" w:cs="Arial"/>
                <w:color w:val="000000" w:themeColor="text1"/>
                <w:sz w:val="20"/>
                <w:szCs w:val="20"/>
                <w:lang w:val="lt-LT"/>
              </w:rPr>
              <w:t>E</w:t>
            </w:r>
            <w:r w:rsidR="009A072F" w:rsidRPr="00F33015">
              <w:rPr>
                <w:rFonts w:ascii="Arial" w:hAnsi="Arial" w:cs="Arial"/>
                <w:color w:val="000000"/>
                <w:sz w:val="20"/>
                <w:szCs w:val="20"/>
                <w:lang w:val="lt-LT"/>
              </w:rPr>
              <w:t xml:space="preserve">lektrinės arba šios </w:t>
            </w:r>
            <w:r w:rsidR="004C6065" w:rsidRPr="00F33015">
              <w:rPr>
                <w:rFonts w:ascii="Arial" w:hAnsi="Arial" w:cs="Arial"/>
                <w:color w:val="000000"/>
                <w:sz w:val="20"/>
                <w:szCs w:val="20"/>
                <w:lang w:val="lt-LT"/>
              </w:rPr>
              <w:t>E</w:t>
            </w:r>
            <w:r w:rsidR="009A072F" w:rsidRPr="00F33015">
              <w:rPr>
                <w:rFonts w:ascii="Arial" w:hAnsi="Arial" w:cs="Arial"/>
                <w:color w:val="000000"/>
                <w:sz w:val="20"/>
                <w:szCs w:val="20"/>
                <w:lang w:val="lt-LT"/>
              </w:rPr>
              <w:t xml:space="preserve">lektrinės ir </w:t>
            </w:r>
            <w:r w:rsidR="004C6065" w:rsidRPr="00F33015">
              <w:rPr>
                <w:rFonts w:ascii="Arial" w:hAnsi="Arial" w:cs="Arial"/>
                <w:color w:val="000000"/>
                <w:sz w:val="20"/>
                <w:szCs w:val="20"/>
                <w:lang w:val="lt-LT"/>
              </w:rPr>
              <w:t>E</w:t>
            </w:r>
            <w:r w:rsidR="009A072F" w:rsidRPr="00F33015">
              <w:rPr>
                <w:rFonts w:ascii="Arial" w:hAnsi="Arial" w:cs="Arial"/>
                <w:color w:val="000000"/>
                <w:sz w:val="20"/>
                <w:szCs w:val="20"/>
                <w:lang w:val="lt-LT"/>
              </w:rPr>
              <w:t>nergijos kaupimo įrenginys ar įrenginiai</w:t>
            </w:r>
            <w:r w:rsidR="008E44C5" w:rsidRPr="00F33015">
              <w:rPr>
                <w:rFonts w:ascii="Arial" w:hAnsi="Arial" w:cs="Arial"/>
                <w:color w:val="000000"/>
                <w:sz w:val="20"/>
                <w:szCs w:val="20"/>
                <w:lang w:val="lt-LT"/>
              </w:rPr>
              <w:t>,</w:t>
            </w:r>
            <w:r w:rsidR="00826E3A" w:rsidRPr="00F33015">
              <w:rPr>
                <w:rFonts w:ascii="Arial" w:hAnsi="Arial" w:cs="Arial"/>
                <w:color w:val="000000"/>
                <w:sz w:val="20"/>
                <w:szCs w:val="20"/>
                <w:lang w:val="lt-LT"/>
              </w:rPr>
              <w:t xml:space="preserve"> </w:t>
            </w:r>
            <w:r w:rsidR="00E87B68" w:rsidRPr="00F33015">
              <w:rPr>
                <w:rFonts w:ascii="Arial" w:hAnsi="Arial" w:cs="Arial"/>
                <w:sz w:val="20"/>
                <w:szCs w:val="20"/>
                <w:lang w:val="lt-LT"/>
              </w:rPr>
              <w:t>Paskolos gavėjas privalo užtikrinti</w:t>
            </w:r>
            <w:r w:rsidR="00D4009E" w:rsidRPr="00F33015">
              <w:rPr>
                <w:rFonts w:ascii="Arial" w:hAnsi="Arial" w:cs="Arial"/>
                <w:sz w:val="20"/>
                <w:szCs w:val="20"/>
                <w:lang w:val="lt-LT"/>
              </w:rPr>
              <w:t>,</w:t>
            </w:r>
            <w:r w:rsidR="00E87B68" w:rsidRPr="00F33015">
              <w:rPr>
                <w:rFonts w:ascii="Arial" w:hAnsi="Arial" w:cs="Arial"/>
                <w:sz w:val="20"/>
                <w:szCs w:val="20"/>
                <w:lang w:val="lt-LT"/>
              </w:rPr>
              <w:t xml:space="preserve"> kad pagal bendrą projektą b</w:t>
            </w:r>
            <w:r w:rsidR="00810FEE" w:rsidRPr="00F33015">
              <w:rPr>
                <w:rFonts w:ascii="Arial" w:hAnsi="Arial" w:cs="Arial"/>
                <w:sz w:val="20"/>
                <w:szCs w:val="20"/>
                <w:lang w:val="lt-LT"/>
              </w:rPr>
              <w:t>us</w:t>
            </w:r>
            <w:r w:rsidR="00E87B68" w:rsidRPr="00F33015">
              <w:rPr>
                <w:rFonts w:ascii="Arial" w:hAnsi="Arial" w:cs="Arial"/>
                <w:sz w:val="20"/>
                <w:szCs w:val="20"/>
                <w:lang w:val="lt-LT"/>
              </w:rPr>
              <w:t xml:space="preserve"> įrengiami atsinaujinančiųjų išteklių energijos ir  kaupimo įrenginiai (iki skaitiklio) kaip vienos investicijos komponentai. </w:t>
            </w:r>
            <w:r w:rsidR="00C20122" w:rsidRPr="00F33015">
              <w:rPr>
                <w:rFonts w:ascii="Arial" w:hAnsi="Arial" w:cs="Arial"/>
                <w:color w:val="000000" w:themeColor="text1"/>
                <w:sz w:val="20"/>
                <w:szCs w:val="20"/>
                <w:lang w:val="lt-LT"/>
              </w:rPr>
              <w:t>Ats</w:t>
            </w:r>
            <w:r w:rsidR="003A1A71" w:rsidRPr="00F33015">
              <w:rPr>
                <w:rFonts w:ascii="Arial" w:hAnsi="Arial" w:cs="Arial"/>
                <w:color w:val="000000" w:themeColor="text1"/>
                <w:sz w:val="20"/>
                <w:szCs w:val="20"/>
                <w:lang w:val="lt-LT"/>
              </w:rPr>
              <w:t xml:space="preserve">kirai </w:t>
            </w:r>
            <w:r w:rsidR="00435116" w:rsidRPr="00F33015">
              <w:rPr>
                <w:rFonts w:ascii="Arial" w:hAnsi="Arial" w:cs="Arial"/>
                <w:color w:val="000000" w:themeColor="text1"/>
                <w:sz w:val="20"/>
                <w:szCs w:val="20"/>
                <w:lang w:val="lt-LT"/>
              </w:rPr>
              <w:t>E</w:t>
            </w:r>
            <w:r w:rsidR="008C6BAA" w:rsidRPr="00F33015">
              <w:rPr>
                <w:rFonts w:ascii="Arial" w:hAnsi="Arial" w:cs="Arial"/>
                <w:color w:val="000000" w:themeColor="text1"/>
                <w:sz w:val="20"/>
                <w:szCs w:val="20"/>
                <w:lang w:val="lt-LT"/>
              </w:rPr>
              <w:t xml:space="preserve">nergijos kaupimo </w:t>
            </w:r>
            <w:r w:rsidR="000D77D0" w:rsidRPr="00F33015">
              <w:rPr>
                <w:rFonts w:ascii="Arial" w:hAnsi="Arial" w:cs="Arial"/>
                <w:color w:val="000000" w:themeColor="text1"/>
                <w:sz w:val="20"/>
                <w:szCs w:val="20"/>
                <w:lang w:val="lt-LT"/>
              </w:rPr>
              <w:t>įrenginiai</w:t>
            </w:r>
            <w:r w:rsidR="002F1270" w:rsidRPr="00F33015">
              <w:rPr>
                <w:rFonts w:ascii="Arial" w:hAnsi="Arial" w:cs="Arial"/>
                <w:color w:val="000000" w:themeColor="text1"/>
                <w:sz w:val="20"/>
                <w:szCs w:val="20"/>
                <w:lang w:val="lt-LT"/>
              </w:rPr>
              <w:t xml:space="preserve"> </w:t>
            </w:r>
            <w:r w:rsidR="00436181" w:rsidRPr="00F33015">
              <w:rPr>
                <w:rFonts w:ascii="Arial" w:hAnsi="Arial" w:cs="Arial"/>
                <w:color w:val="000000" w:themeColor="text1"/>
                <w:sz w:val="20"/>
                <w:szCs w:val="20"/>
                <w:lang w:val="lt-LT"/>
              </w:rPr>
              <w:t>nėra finansuojami.</w:t>
            </w:r>
          </w:p>
          <w:p w14:paraId="2DFB5FCA" w14:textId="77777777" w:rsidR="00740526" w:rsidRPr="00F33015" w:rsidRDefault="00740526" w:rsidP="004A043D">
            <w:pPr>
              <w:pStyle w:val="ListParagraph"/>
              <w:rPr>
                <w:rFonts w:ascii="Arial" w:eastAsia="Calibri" w:hAnsi="Arial" w:cs="Arial"/>
                <w:b/>
                <w:sz w:val="20"/>
                <w:szCs w:val="20"/>
                <w:lang w:val="lt-LT"/>
              </w:rPr>
            </w:pPr>
          </w:p>
          <w:p w14:paraId="5D14EB2F" w14:textId="5354DE3A" w:rsidR="00F8373F" w:rsidRPr="00F33015" w:rsidRDefault="009602EA" w:rsidP="00552578">
            <w:pPr>
              <w:pStyle w:val="ListParagraph"/>
              <w:numPr>
                <w:ilvl w:val="3"/>
                <w:numId w:val="20"/>
              </w:numPr>
              <w:jc w:val="both"/>
              <w:rPr>
                <w:rFonts w:ascii="Arial" w:eastAsia="Calibri" w:hAnsi="Arial" w:cs="Arial"/>
                <w:b/>
                <w:sz w:val="20"/>
                <w:szCs w:val="20"/>
                <w:lang w:val="lt-LT"/>
              </w:rPr>
            </w:pPr>
            <w:r w:rsidRPr="00F33015">
              <w:rPr>
                <w:rFonts w:ascii="Arial" w:hAnsi="Arial" w:cs="Arial"/>
                <w:color w:val="000000" w:themeColor="text1"/>
                <w:sz w:val="20"/>
                <w:szCs w:val="20"/>
                <w:lang w:val="lt-LT"/>
              </w:rPr>
              <w:t>S</w:t>
            </w:r>
            <w:r w:rsidR="00740526" w:rsidRPr="00F33015">
              <w:rPr>
                <w:rFonts w:ascii="Arial" w:hAnsi="Arial" w:cs="Arial"/>
                <w:color w:val="000000" w:themeColor="text1"/>
                <w:sz w:val="20"/>
                <w:szCs w:val="20"/>
                <w:lang w:val="lt-LT"/>
              </w:rPr>
              <w:t>tat</w:t>
            </w:r>
            <w:r w:rsidR="00CC2A67" w:rsidRPr="00F33015">
              <w:rPr>
                <w:rFonts w:ascii="Arial" w:hAnsi="Arial" w:cs="Arial"/>
                <w:color w:val="000000" w:themeColor="text1"/>
                <w:sz w:val="20"/>
                <w:szCs w:val="20"/>
                <w:lang w:val="lt-LT"/>
              </w:rPr>
              <w:t>ant</w:t>
            </w:r>
            <w:r w:rsidR="00740526" w:rsidRPr="00F33015">
              <w:rPr>
                <w:rFonts w:ascii="Arial" w:hAnsi="Arial" w:cs="Arial"/>
                <w:color w:val="000000" w:themeColor="text1"/>
                <w:sz w:val="20"/>
                <w:szCs w:val="20"/>
                <w:lang w:val="lt-LT"/>
              </w:rPr>
              <w:t xml:space="preserve"> ir (ar) įsireng</w:t>
            </w:r>
            <w:r w:rsidR="005D0BA3" w:rsidRPr="00F33015">
              <w:rPr>
                <w:rFonts w:ascii="Arial" w:hAnsi="Arial" w:cs="Arial"/>
                <w:color w:val="000000" w:themeColor="text1"/>
                <w:sz w:val="20"/>
                <w:szCs w:val="20"/>
                <w:lang w:val="lt-LT"/>
              </w:rPr>
              <w:t>iant</w:t>
            </w:r>
            <w:r w:rsidR="00740526" w:rsidRPr="00F33015">
              <w:rPr>
                <w:rFonts w:ascii="Arial" w:hAnsi="Arial" w:cs="Arial"/>
                <w:color w:val="000000" w:themeColor="text1"/>
                <w:sz w:val="20"/>
                <w:szCs w:val="20"/>
                <w:lang w:val="lt-LT"/>
              </w:rPr>
              <w:t xml:space="preserve"> saulės ir (ar) vėjo energiją naudojančią </w:t>
            </w:r>
            <w:r w:rsidR="00A66C99" w:rsidRPr="00F33015">
              <w:rPr>
                <w:rFonts w:ascii="Arial" w:hAnsi="Arial" w:cs="Arial"/>
                <w:color w:val="000000" w:themeColor="text1"/>
                <w:sz w:val="20"/>
                <w:szCs w:val="20"/>
                <w:lang w:val="lt-LT"/>
              </w:rPr>
              <w:t>e</w:t>
            </w:r>
            <w:r w:rsidR="00740526" w:rsidRPr="00F33015">
              <w:rPr>
                <w:rFonts w:ascii="Arial" w:hAnsi="Arial" w:cs="Arial"/>
                <w:color w:val="000000" w:themeColor="text1"/>
                <w:sz w:val="20"/>
                <w:szCs w:val="20"/>
                <w:lang w:val="lt-LT"/>
              </w:rPr>
              <w:t xml:space="preserve">lektrinę kartu su </w:t>
            </w:r>
            <w:r w:rsidR="004432C7" w:rsidRPr="00F33015">
              <w:rPr>
                <w:rFonts w:ascii="Arial" w:hAnsi="Arial" w:cs="Arial"/>
                <w:color w:val="000000" w:themeColor="text1"/>
                <w:sz w:val="20"/>
                <w:szCs w:val="20"/>
                <w:lang w:val="lt-LT"/>
              </w:rPr>
              <w:t>E</w:t>
            </w:r>
            <w:r w:rsidR="00E67538" w:rsidRPr="00F33015">
              <w:rPr>
                <w:rFonts w:ascii="Arial" w:hAnsi="Arial" w:cs="Arial"/>
                <w:color w:val="000000" w:themeColor="text1"/>
                <w:sz w:val="20"/>
                <w:szCs w:val="20"/>
                <w:lang w:val="lt-LT"/>
              </w:rPr>
              <w:t xml:space="preserve">nergijos </w:t>
            </w:r>
            <w:r w:rsidR="00740526" w:rsidRPr="00F33015">
              <w:rPr>
                <w:rFonts w:ascii="Arial" w:hAnsi="Arial" w:cs="Arial"/>
                <w:color w:val="000000" w:themeColor="text1"/>
                <w:sz w:val="20"/>
                <w:szCs w:val="20"/>
                <w:lang w:val="lt-LT"/>
              </w:rPr>
              <w:t>kaupimo įrenginiu,</w:t>
            </w:r>
            <w:r w:rsidR="00740526" w:rsidRPr="00F33015">
              <w:rPr>
                <w:rFonts w:ascii="Arial" w:hAnsi="Arial" w:cs="Arial"/>
                <w:sz w:val="20"/>
                <w:szCs w:val="20"/>
                <w:lang w:val="lt-LT"/>
              </w:rPr>
              <w:t xml:space="preserve"> </w:t>
            </w:r>
            <w:r w:rsidR="002B62DE" w:rsidRPr="00F33015">
              <w:rPr>
                <w:rFonts w:ascii="Arial" w:hAnsi="Arial" w:cs="Arial"/>
                <w:sz w:val="20"/>
                <w:szCs w:val="20"/>
                <w:lang w:val="lt-LT"/>
              </w:rPr>
              <w:t xml:space="preserve">Paskolos gavėjas </w:t>
            </w:r>
            <w:r w:rsidR="00740526" w:rsidRPr="00F33015">
              <w:rPr>
                <w:rFonts w:ascii="Arial" w:hAnsi="Arial" w:cs="Arial"/>
                <w:sz w:val="20"/>
                <w:szCs w:val="20"/>
                <w:lang w:val="lt-LT"/>
              </w:rPr>
              <w:t xml:space="preserve">privalo </w:t>
            </w:r>
            <w:r w:rsidR="37F6D95D" w:rsidRPr="00F33015">
              <w:rPr>
                <w:rFonts w:ascii="Arial" w:hAnsi="Arial" w:cs="Arial"/>
                <w:sz w:val="20"/>
                <w:szCs w:val="20"/>
                <w:lang w:val="lt-LT"/>
              </w:rPr>
              <w:t xml:space="preserve">visu </w:t>
            </w:r>
            <w:r w:rsidR="00E67538" w:rsidRPr="00F33015">
              <w:rPr>
                <w:rFonts w:ascii="Arial" w:hAnsi="Arial" w:cs="Arial"/>
                <w:sz w:val="20"/>
                <w:szCs w:val="20"/>
                <w:lang w:val="lt-LT"/>
              </w:rPr>
              <w:t>P</w:t>
            </w:r>
            <w:r w:rsidR="37F6D95D" w:rsidRPr="00F33015">
              <w:rPr>
                <w:rFonts w:ascii="Arial" w:hAnsi="Arial" w:cs="Arial"/>
                <w:sz w:val="20"/>
                <w:szCs w:val="20"/>
                <w:lang w:val="lt-LT"/>
              </w:rPr>
              <w:t xml:space="preserve">askolos laikotarpiu iki kiekvienų kalendorinių metų sausio 31 dienos </w:t>
            </w:r>
            <w:r w:rsidR="7A958335" w:rsidRPr="00F33015">
              <w:rPr>
                <w:rFonts w:ascii="Arial" w:hAnsi="Arial" w:cs="Arial"/>
                <w:sz w:val="20"/>
                <w:szCs w:val="20"/>
                <w:lang w:val="lt-LT"/>
              </w:rPr>
              <w:t xml:space="preserve">Paskolos davėjui </w:t>
            </w:r>
            <w:r w:rsidR="37F6D95D" w:rsidRPr="00F33015">
              <w:rPr>
                <w:rFonts w:ascii="Arial" w:hAnsi="Arial" w:cs="Arial"/>
                <w:sz w:val="20"/>
                <w:szCs w:val="20"/>
                <w:lang w:val="lt-LT"/>
              </w:rPr>
              <w:t>pateikti</w:t>
            </w:r>
            <w:r w:rsidR="5BAD2D9F" w:rsidRPr="00F33015">
              <w:rPr>
                <w:rFonts w:ascii="Arial" w:hAnsi="Arial" w:cs="Arial"/>
                <w:sz w:val="20"/>
                <w:szCs w:val="20"/>
                <w:lang w:val="lt-LT"/>
              </w:rPr>
              <w:t xml:space="preserve"> </w:t>
            </w:r>
            <w:r w:rsidR="1E66A960" w:rsidRPr="00F33015">
              <w:rPr>
                <w:rFonts w:ascii="Arial" w:hAnsi="Arial" w:cs="Arial"/>
                <w:sz w:val="20"/>
                <w:szCs w:val="20"/>
                <w:lang w:val="lt-LT"/>
              </w:rPr>
              <w:t>P</w:t>
            </w:r>
            <w:r w:rsidR="5BAD2D9F" w:rsidRPr="00F33015">
              <w:rPr>
                <w:rFonts w:ascii="Arial" w:hAnsi="Arial" w:cs="Arial"/>
                <w:sz w:val="20"/>
                <w:szCs w:val="20"/>
                <w:lang w:val="lt-LT"/>
              </w:rPr>
              <w:t>askolos gavėjo pasirašytą ataskaitą</w:t>
            </w:r>
            <w:r w:rsidR="670B8F1E" w:rsidRPr="00F33015">
              <w:rPr>
                <w:rFonts w:ascii="Arial" w:hAnsi="Arial" w:cs="Arial"/>
                <w:sz w:val="20"/>
                <w:szCs w:val="20"/>
                <w:lang w:val="lt-LT"/>
              </w:rPr>
              <w:t xml:space="preserve">, kad per </w:t>
            </w:r>
            <w:r w:rsidR="706CDF68" w:rsidRPr="00F33015">
              <w:rPr>
                <w:rFonts w:ascii="Arial" w:hAnsi="Arial" w:cs="Arial"/>
                <w:sz w:val="20"/>
                <w:szCs w:val="20"/>
                <w:lang w:val="lt-LT"/>
              </w:rPr>
              <w:t>praėjusius kalendorinius</w:t>
            </w:r>
            <w:r w:rsidR="00740526" w:rsidRPr="00F33015">
              <w:rPr>
                <w:rFonts w:ascii="Arial" w:hAnsi="Arial" w:cs="Arial"/>
                <w:sz w:val="20"/>
                <w:szCs w:val="20"/>
                <w:lang w:val="lt-LT"/>
              </w:rPr>
              <w:t xml:space="preserve"> metus </w:t>
            </w:r>
            <w:r w:rsidR="00A17C85" w:rsidRPr="00F33015">
              <w:rPr>
                <w:rFonts w:ascii="Arial" w:hAnsi="Arial" w:cs="Arial"/>
                <w:sz w:val="20"/>
                <w:szCs w:val="20"/>
                <w:lang w:val="lt-LT"/>
              </w:rPr>
              <w:t xml:space="preserve">Energijos </w:t>
            </w:r>
            <w:r w:rsidR="00740526" w:rsidRPr="00F33015">
              <w:rPr>
                <w:rFonts w:ascii="Arial" w:hAnsi="Arial" w:cs="Arial"/>
                <w:sz w:val="20"/>
                <w:szCs w:val="20"/>
                <w:lang w:val="lt-LT"/>
              </w:rPr>
              <w:t xml:space="preserve">kaupimo įrenginyje kaupiama elektros energija iš tiesiogiai </w:t>
            </w:r>
            <w:r w:rsidR="00740526" w:rsidRPr="00F33015">
              <w:rPr>
                <w:rFonts w:ascii="Arial" w:hAnsi="Arial" w:cs="Arial"/>
                <w:sz w:val="20"/>
                <w:szCs w:val="20"/>
                <w:lang w:val="lt-LT"/>
              </w:rPr>
              <w:lastRenderedPageBreak/>
              <w:t>prijungtos saulės ir (ar) vėjo elektrinės sudarys ne mažiau kaip 75 proc. visos kaupiamos elektros energijos.</w:t>
            </w:r>
          </w:p>
          <w:p w14:paraId="068F6449" w14:textId="77777777" w:rsidR="00F8373F" w:rsidRPr="00F33015" w:rsidRDefault="00F8373F" w:rsidP="0038291B">
            <w:pPr>
              <w:pStyle w:val="ListParagraph"/>
              <w:rPr>
                <w:rFonts w:ascii="Arial" w:eastAsia="Calibri" w:hAnsi="Arial" w:cs="Arial"/>
                <w:sz w:val="20"/>
                <w:szCs w:val="20"/>
                <w:lang w:val="lt-LT"/>
              </w:rPr>
            </w:pPr>
          </w:p>
          <w:p w14:paraId="46D7E73D" w14:textId="2CCBFA66" w:rsidR="0022185E" w:rsidRPr="00F33015" w:rsidRDefault="004F66DF" w:rsidP="0022185E">
            <w:pPr>
              <w:pStyle w:val="ListParagraph"/>
              <w:numPr>
                <w:ilvl w:val="3"/>
                <w:numId w:val="20"/>
              </w:numPr>
              <w:jc w:val="both"/>
              <w:rPr>
                <w:rFonts w:ascii="Arial" w:hAnsi="Arial" w:cs="Arial"/>
                <w:sz w:val="20"/>
                <w:szCs w:val="20"/>
                <w:lang w:val="lt-LT"/>
              </w:rPr>
            </w:pPr>
            <w:r w:rsidRPr="00F33015">
              <w:rPr>
                <w:rFonts w:ascii="Arial" w:eastAsia="Calibri" w:hAnsi="Arial" w:cs="Arial"/>
                <w:sz w:val="20"/>
                <w:szCs w:val="20"/>
                <w:lang w:val="lt-LT"/>
              </w:rPr>
              <w:t xml:space="preserve">Tuo atveju kai Projektą </w:t>
            </w:r>
            <w:r w:rsidR="00312A30" w:rsidRPr="00F33015">
              <w:rPr>
                <w:rFonts w:ascii="Arial" w:eastAsia="Calibri" w:hAnsi="Arial" w:cs="Arial"/>
                <w:sz w:val="20"/>
                <w:szCs w:val="20"/>
                <w:lang w:val="lt-LT"/>
              </w:rPr>
              <w:t xml:space="preserve">įgyvendina </w:t>
            </w:r>
            <w:r w:rsidR="00A67919" w:rsidRPr="00F33015">
              <w:rPr>
                <w:rFonts w:ascii="Arial" w:eastAsia="Calibri" w:hAnsi="Arial" w:cs="Arial"/>
                <w:sz w:val="20"/>
                <w:szCs w:val="20"/>
                <w:lang w:val="lt-LT"/>
              </w:rPr>
              <w:t>Žemės ūkio įmon</w:t>
            </w:r>
            <w:r w:rsidR="00312A30" w:rsidRPr="00F33015">
              <w:rPr>
                <w:rFonts w:ascii="Arial" w:eastAsia="Calibri" w:hAnsi="Arial" w:cs="Arial"/>
                <w:sz w:val="20"/>
                <w:szCs w:val="20"/>
                <w:lang w:val="lt-LT"/>
              </w:rPr>
              <w:t>ė</w:t>
            </w:r>
            <w:r w:rsidR="00A67919" w:rsidRPr="00F33015">
              <w:rPr>
                <w:rFonts w:ascii="Arial" w:eastAsia="Calibri" w:hAnsi="Arial" w:cs="Arial"/>
                <w:sz w:val="20"/>
                <w:szCs w:val="20"/>
                <w:lang w:val="lt-LT"/>
              </w:rPr>
              <w:t xml:space="preserve"> </w:t>
            </w:r>
            <w:r w:rsidR="00A67919" w:rsidRPr="00F33015">
              <w:rPr>
                <w:rFonts w:ascii="Arial" w:hAnsi="Arial" w:cs="Arial"/>
                <w:sz w:val="20"/>
                <w:szCs w:val="20"/>
                <w:lang w:val="lt-LT"/>
              </w:rPr>
              <w:t>investuojant</w:t>
            </w:r>
            <w:r w:rsidR="00312A30" w:rsidRPr="00F33015">
              <w:rPr>
                <w:rFonts w:ascii="Arial" w:hAnsi="Arial" w:cs="Arial"/>
                <w:sz w:val="20"/>
                <w:szCs w:val="20"/>
                <w:lang w:val="lt-LT"/>
              </w:rPr>
              <w:t>i</w:t>
            </w:r>
            <w:r w:rsidR="00A67919" w:rsidRPr="00F33015">
              <w:rPr>
                <w:rFonts w:ascii="Arial" w:hAnsi="Arial" w:cs="Arial"/>
                <w:sz w:val="20"/>
                <w:szCs w:val="20"/>
                <w:lang w:val="lt-LT"/>
              </w:rPr>
              <w:t xml:space="preserve"> į elektros energijos gamybą iš atsinaujinančiųjų išteklių žemės ūkio valdose, </w:t>
            </w:r>
            <w:r w:rsidR="00682C0F" w:rsidRPr="00F33015">
              <w:rPr>
                <w:rFonts w:ascii="Arial" w:hAnsi="Arial" w:cs="Arial"/>
                <w:sz w:val="20"/>
                <w:szCs w:val="20"/>
                <w:lang w:val="lt-LT"/>
              </w:rPr>
              <w:t xml:space="preserve">energijos ir kaupimo įrenginiai </w:t>
            </w:r>
            <w:r w:rsidR="002C3BD5" w:rsidRPr="00F33015">
              <w:rPr>
                <w:rFonts w:ascii="Arial" w:hAnsi="Arial" w:cs="Arial"/>
                <w:sz w:val="20"/>
                <w:szCs w:val="20"/>
                <w:lang w:val="lt-LT"/>
              </w:rPr>
              <w:t xml:space="preserve">privalo būti </w:t>
            </w:r>
            <w:r w:rsidR="00A67919" w:rsidRPr="00F33015">
              <w:rPr>
                <w:rFonts w:ascii="Arial" w:hAnsi="Arial" w:cs="Arial"/>
                <w:sz w:val="20"/>
                <w:szCs w:val="20"/>
                <w:lang w:val="lt-LT"/>
              </w:rPr>
              <w:t>naudojami tik Paskolos gavėjo energijos vartojimo poreikiams patenkinti, o jų gamybos pajėguma</w:t>
            </w:r>
            <w:r w:rsidR="00922B87">
              <w:rPr>
                <w:rFonts w:ascii="Arial" w:hAnsi="Arial" w:cs="Arial"/>
                <w:sz w:val="20"/>
                <w:szCs w:val="20"/>
                <w:lang w:val="lt-LT"/>
              </w:rPr>
              <w:t>i</w:t>
            </w:r>
            <w:r w:rsidR="00A67919" w:rsidRPr="00F33015">
              <w:rPr>
                <w:rFonts w:ascii="Arial" w:hAnsi="Arial" w:cs="Arial"/>
                <w:sz w:val="20"/>
                <w:szCs w:val="20"/>
                <w:lang w:val="lt-LT"/>
              </w:rPr>
              <w:t xml:space="preserve"> ne</w:t>
            </w:r>
            <w:r w:rsidR="002C3BD5" w:rsidRPr="00F33015">
              <w:rPr>
                <w:rFonts w:ascii="Arial" w:hAnsi="Arial" w:cs="Arial"/>
                <w:sz w:val="20"/>
                <w:szCs w:val="20"/>
                <w:lang w:val="lt-LT"/>
              </w:rPr>
              <w:t xml:space="preserve">gali </w:t>
            </w:r>
            <w:r w:rsidR="00A67919" w:rsidRPr="00F33015">
              <w:rPr>
                <w:rFonts w:ascii="Arial" w:hAnsi="Arial" w:cs="Arial"/>
                <w:sz w:val="20"/>
                <w:szCs w:val="20"/>
                <w:lang w:val="lt-LT"/>
              </w:rPr>
              <w:t xml:space="preserve">būtų didesni už bendrą vidutinį metinį </w:t>
            </w:r>
            <w:r w:rsidR="00565528" w:rsidRPr="00F33015">
              <w:rPr>
                <w:rFonts w:ascii="Arial" w:hAnsi="Arial" w:cs="Arial"/>
                <w:sz w:val="20"/>
                <w:szCs w:val="20"/>
                <w:lang w:val="lt-LT"/>
              </w:rPr>
              <w:t>žemės ūkio valdoje, įskaitant ūkininko namų ūkį, suvartojamos elektros energijos kiekį.</w:t>
            </w:r>
            <w:r w:rsidR="00565528" w:rsidRPr="00F33015">
              <w:rPr>
                <w:rFonts w:ascii="Arial" w:eastAsia="Calibri" w:hAnsi="Arial" w:cs="Arial"/>
                <w:sz w:val="20"/>
                <w:szCs w:val="20"/>
                <w:lang w:val="lt-LT"/>
              </w:rPr>
              <w:t xml:space="preserve"> Teikiant Paskolą Žemės ūkio įmonei,</w:t>
            </w:r>
            <w:r w:rsidR="00565528" w:rsidRPr="00F33015">
              <w:rPr>
                <w:rFonts w:ascii="Arial" w:hAnsi="Arial" w:cs="Arial"/>
                <w:sz w:val="20"/>
                <w:szCs w:val="20"/>
                <w:lang w:val="lt-LT"/>
              </w:rPr>
              <w:t xml:space="preserve"> </w:t>
            </w:r>
            <w:r w:rsidR="00565528" w:rsidRPr="00F33015">
              <w:rPr>
                <w:rFonts w:ascii="Arial" w:eastAsia="Calibri" w:hAnsi="Arial" w:cs="Arial"/>
                <w:sz w:val="20"/>
                <w:szCs w:val="20"/>
                <w:lang w:val="lt-LT"/>
              </w:rPr>
              <w:t>turi būti laikomasi Reglamento (ES) Nr. 2022/2472 14 straipsnio 4 ir 10 dalies nuostatų.</w:t>
            </w:r>
          </w:p>
          <w:p w14:paraId="3AEE340F" w14:textId="77777777" w:rsidR="00812EE8" w:rsidRPr="00F33015" w:rsidRDefault="00812EE8" w:rsidP="0038291B">
            <w:pPr>
              <w:pStyle w:val="ListParagraph"/>
              <w:rPr>
                <w:rFonts w:ascii="Arial" w:hAnsi="Arial" w:cs="Arial"/>
                <w:sz w:val="20"/>
                <w:szCs w:val="20"/>
                <w:lang w:val="lt-LT"/>
              </w:rPr>
            </w:pPr>
          </w:p>
          <w:p w14:paraId="4B44B0FA" w14:textId="77777777" w:rsidR="00C43B75" w:rsidRPr="00EE3AB0" w:rsidRDefault="001C5367" w:rsidP="00F33015">
            <w:pPr>
              <w:pStyle w:val="ListParagraph"/>
              <w:numPr>
                <w:ilvl w:val="3"/>
                <w:numId w:val="20"/>
              </w:numPr>
              <w:jc w:val="both"/>
              <w:rPr>
                <w:rFonts w:ascii="Arial" w:eastAsia="Calibri" w:hAnsi="Arial" w:cs="Arial"/>
                <w:b/>
                <w:sz w:val="20"/>
                <w:szCs w:val="20"/>
                <w:lang w:val="lt-LT"/>
              </w:rPr>
            </w:pPr>
            <w:r w:rsidRPr="00F33015">
              <w:rPr>
                <w:rFonts w:ascii="Arial" w:eastAsia="Arial" w:hAnsi="Arial" w:cs="Arial"/>
                <w:sz w:val="20"/>
                <w:szCs w:val="20"/>
                <w:lang w:val="lt-LT"/>
              </w:rPr>
              <w:t>Įgyvendinęs</w:t>
            </w:r>
            <w:r w:rsidR="00E0760E" w:rsidRPr="00F33015">
              <w:rPr>
                <w:rFonts w:ascii="Arial" w:eastAsia="Arial" w:hAnsi="Arial" w:cs="Arial"/>
                <w:sz w:val="20"/>
                <w:szCs w:val="20"/>
                <w:lang w:val="lt-LT"/>
              </w:rPr>
              <w:t xml:space="preserve"> Projektą</w:t>
            </w:r>
            <w:r w:rsidRPr="00F33015">
              <w:rPr>
                <w:rFonts w:ascii="Arial" w:eastAsia="Arial" w:hAnsi="Arial" w:cs="Arial"/>
                <w:sz w:val="20"/>
                <w:szCs w:val="20"/>
                <w:lang w:val="lt-LT"/>
              </w:rPr>
              <w:t xml:space="preserve"> </w:t>
            </w:r>
            <w:r w:rsidR="00F54BC8" w:rsidRPr="00F33015">
              <w:rPr>
                <w:rFonts w:ascii="Arial" w:eastAsia="Arial" w:hAnsi="Arial" w:cs="Arial"/>
                <w:sz w:val="20"/>
                <w:szCs w:val="20"/>
                <w:lang w:val="lt-LT"/>
              </w:rPr>
              <w:t>Paskolos gavėjas privalo pateikti</w:t>
            </w:r>
            <w:r w:rsidR="00B94255" w:rsidRPr="00F33015">
              <w:rPr>
                <w:rFonts w:ascii="Arial" w:eastAsia="Arial" w:hAnsi="Arial" w:cs="Arial"/>
                <w:sz w:val="20"/>
                <w:szCs w:val="20"/>
                <w:lang w:val="lt-LT"/>
              </w:rPr>
              <w:t xml:space="preserve"> </w:t>
            </w:r>
            <w:r w:rsidR="00A11756" w:rsidRPr="00F33015">
              <w:rPr>
                <w:rFonts w:ascii="Arial" w:eastAsia="Arial" w:hAnsi="Arial" w:cs="Arial"/>
                <w:sz w:val="20"/>
                <w:szCs w:val="20"/>
                <w:lang w:val="lt-LT"/>
              </w:rPr>
              <w:t xml:space="preserve"> </w:t>
            </w:r>
            <w:r w:rsidR="004A37F3" w:rsidRPr="00F33015">
              <w:rPr>
                <w:rFonts w:ascii="Arial" w:eastAsia="Calibri" w:hAnsi="Arial" w:cs="Arial"/>
                <w:sz w:val="20"/>
                <w:szCs w:val="20"/>
                <w:lang w:val="lt-LT"/>
              </w:rPr>
              <w:t>Valstybinės energetikos reguliavimo tarybos (toliau – VERT)</w:t>
            </w:r>
            <w:r w:rsidR="009B3137" w:rsidRPr="00F33015">
              <w:rPr>
                <w:rFonts w:ascii="Arial" w:eastAsia="Arial" w:hAnsi="Arial" w:cs="Arial"/>
                <w:sz w:val="20"/>
                <w:szCs w:val="20"/>
                <w:lang w:val="lt-LT"/>
              </w:rPr>
              <w:t xml:space="preserve"> išduotą leidimą gaminti elektros energiją</w:t>
            </w:r>
            <w:r w:rsidR="00E936B7" w:rsidRPr="00F33015">
              <w:rPr>
                <w:rFonts w:ascii="Arial" w:eastAsia="Arial" w:hAnsi="Arial" w:cs="Arial"/>
                <w:sz w:val="20"/>
                <w:szCs w:val="20"/>
                <w:lang w:val="lt-LT"/>
              </w:rPr>
              <w:t xml:space="preserve"> bei</w:t>
            </w:r>
            <w:r w:rsidR="009B3137" w:rsidRPr="00F33015">
              <w:rPr>
                <w:rFonts w:ascii="Arial" w:eastAsia="Arial" w:hAnsi="Arial" w:cs="Arial"/>
                <w:sz w:val="20"/>
                <w:szCs w:val="20"/>
                <w:lang w:val="lt-LT"/>
              </w:rPr>
              <w:t xml:space="preserve"> </w:t>
            </w:r>
            <w:r w:rsidR="00552578" w:rsidRPr="00F33015">
              <w:rPr>
                <w:rFonts w:ascii="Arial" w:eastAsia="Arial" w:hAnsi="Arial" w:cs="Arial"/>
                <w:sz w:val="20"/>
                <w:szCs w:val="20"/>
                <w:lang w:val="lt-LT"/>
              </w:rPr>
              <w:t>prijungimo sutarčių ir (ar) atnaujinto elektros tinklų nuosavybės ribų akto ir (ar) pasirašyto kito sutarties priedo su elektros energijos tiekėju ir (ar) energetikos tinklų operatoriumi</w:t>
            </w:r>
            <w:r w:rsidR="002C4E42" w:rsidRPr="00F33015">
              <w:rPr>
                <w:rFonts w:ascii="Arial" w:eastAsia="Arial" w:hAnsi="Arial" w:cs="Arial"/>
                <w:sz w:val="20"/>
                <w:szCs w:val="20"/>
                <w:lang w:val="lt-LT"/>
              </w:rPr>
              <w:t xml:space="preserve"> dokumentus</w:t>
            </w:r>
            <w:r w:rsidR="00552578" w:rsidRPr="00F33015">
              <w:rPr>
                <w:rFonts w:ascii="Arial" w:eastAsia="Arial" w:hAnsi="Arial" w:cs="Arial"/>
                <w:sz w:val="20"/>
                <w:szCs w:val="20"/>
                <w:lang w:val="lt-LT"/>
              </w:rPr>
              <w:t xml:space="preserve">, pagal kuriuos galima identifikuoti, kad Paskolos gavėjas </w:t>
            </w:r>
            <w:r w:rsidR="0043736D" w:rsidRPr="00F33015">
              <w:rPr>
                <w:rFonts w:ascii="Arial" w:eastAsia="Arial" w:hAnsi="Arial" w:cs="Arial"/>
                <w:sz w:val="20"/>
                <w:szCs w:val="20"/>
                <w:lang w:val="lt-LT"/>
              </w:rPr>
              <w:t>įsi</w:t>
            </w:r>
            <w:r w:rsidR="00552578" w:rsidRPr="00F33015">
              <w:rPr>
                <w:rFonts w:ascii="Arial" w:eastAsia="Arial" w:hAnsi="Arial" w:cs="Arial"/>
                <w:sz w:val="20"/>
                <w:szCs w:val="20"/>
                <w:lang w:val="lt-LT"/>
              </w:rPr>
              <w:t>rengė Elektrinę ir laikomas atitinkamo elektros energijos tipo vartotoju</w:t>
            </w:r>
            <w:r w:rsidR="004E467A">
              <w:rPr>
                <w:rFonts w:ascii="Arial" w:eastAsia="Arial" w:hAnsi="Arial" w:cs="Arial"/>
                <w:sz w:val="20"/>
                <w:szCs w:val="20"/>
                <w:lang w:val="lt-LT"/>
              </w:rPr>
              <w:t>.</w:t>
            </w:r>
          </w:p>
          <w:p w14:paraId="56731618" w14:textId="77777777" w:rsidR="00E86D54" w:rsidRPr="00EE3AB0" w:rsidRDefault="00E86D54" w:rsidP="00EE3AB0">
            <w:pPr>
              <w:rPr>
                <w:rFonts w:ascii="Arial" w:eastAsia="Calibri" w:hAnsi="Arial" w:cs="Arial"/>
                <w:bCs/>
                <w:sz w:val="20"/>
                <w:szCs w:val="20"/>
                <w:lang w:val="lt-LT"/>
              </w:rPr>
            </w:pPr>
          </w:p>
          <w:p w14:paraId="3A9E4425" w14:textId="70919D51" w:rsidR="00E86D54" w:rsidRPr="006D6E83" w:rsidRDefault="00E86D54" w:rsidP="00E86D54">
            <w:pPr>
              <w:pStyle w:val="ListParagraph"/>
              <w:numPr>
                <w:ilvl w:val="3"/>
                <w:numId w:val="20"/>
              </w:numPr>
              <w:jc w:val="both"/>
              <w:rPr>
                <w:rFonts w:ascii="Arial" w:eastAsia="Calibri" w:hAnsi="Arial" w:cs="Arial"/>
                <w:bCs/>
                <w:sz w:val="20"/>
                <w:szCs w:val="20"/>
                <w:lang w:val="lt-LT"/>
              </w:rPr>
            </w:pPr>
            <w:r w:rsidRPr="006D6E83">
              <w:rPr>
                <w:rFonts w:ascii="Arial" w:eastAsia="Calibri" w:hAnsi="Arial" w:cs="Arial"/>
                <w:sz w:val="20"/>
                <w:szCs w:val="20"/>
              </w:rPr>
              <w:t>Įgyvendinant Projektą, kuriam privalomas Lietuvos kariuomenės patvirtinimas, kad netaikomi apribojimai projektuoti ir statyti vėjo elektrinę</w:t>
            </w:r>
            <w:r w:rsidR="00101512">
              <w:rPr>
                <w:rFonts w:ascii="Arial" w:eastAsia="Calibri" w:hAnsi="Arial" w:cs="Arial"/>
                <w:sz w:val="20"/>
                <w:szCs w:val="20"/>
                <w:lang w:val="lt-LT"/>
              </w:rPr>
              <w:t>,</w:t>
            </w:r>
            <w:r w:rsidR="001073BB">
              <w:rPr>
                <w:rFonts w:ascii="Arial" w:eastAsia="Calibri" w:hAnsi="Arial" w:cs="Arial"/>
                <w:sz w:val="20"/>
                <w:szCs w:val="20"/>
                <w:lang w:val="lt-LT"/>
              </w:rPr>
              <w:t xml:space="preserve"> </w:t>
            </w:r>
            <w:r w:rsidRPr="006D6E83">
              <w:rPr>
                <w:rFonts w:ascii="Arial" w:eastAsia="Calibri" w:hAnsi="Arial" w:cs="Arial"/>
                <w:sz w:val="20"/>
                <w:szCs w:val="20"/>
              </w:rPr>
              <w:t xml:space="preserve">Paskolos gavėjas </w:t>
            </w:r>
            <w:r w:rsidR="00073A92">
              <w:rPr>
                <w:rFonts w:ascii="Arial" w:eastAsia="Calibri" w:hAnsi="Arial" w:cs="Arial"/>
                <w:sz w:val="20"/>
                <w:szCs w:val="20"/>
                <w:lang w:val="lt-LT"/>
              </w:rPr>
              <w:t>privalo</w:t>
            </w:r>
            <w:r w:rsidRPr="006D6E83">
              <w:rPr>
                <w:rFonts w:ascii="Arial" w:eastAsia="Calibri" w:hAnsi="Arial" w:cs="Arial"/>
                <w:sz w:val="20"/>
                <w:szCs w:val="20"/>
              </w:rPr>
              <w:t xml:space="preserve"> </w:t>
            </w:r>
            <w:r w:rsidR="00171C51">
              <w:rPr>
                <w:rFonts w:ascii="Arial" w:eastAsia="Calibri" w:hAnsi="Arial" w:cs="Arial"/>
                <w:sz w:val="20"/>
                <w:szCs w:val="20"/>
                <w:lang w:val="lt-LT"/>
              </w:rPr>
              <w:t>tokį</w:t>
            </w:r>
            <w:r w:rsidR="00295C67">
              <w:rPr>
                <w:rFonts w:ascii="Arial" w:eastAsia="Calibri" w:hAnsi="Arial" w:cs="Arial"/>
                <w:sz w:val="20"/>
                <w:szCs w:val="20"/>
                <w:lang w:val="lt-LT"/>
              </w:rPr>
              <w:t xml:space="preserve"> </w:t>
            </w:r>
            <w:r w:rsidRPr="006D6E83">
              <w:rPr>
                <w:rFonts w:ascii="Arial" w:eastAsia="Calibri" w:hAnsi="Arial" w:cs="Arial"/>
                <w:sz w:val="20"/>
                <w:szCs w:val="20"/>
              </w:rPr>
              <w:t>Lietuvos kariuomenės patvirtinimą</w:t>
            </w:r>
            <w:r w:rsidR="00F153CE">
              <w:rPr>
                <w:rFonts w:ascii="Arial" w:eastAsia="Calibri" w:hAnsi="Arial" w:cs="Arial"/>
                <w:sz w:val="20"/>
                <w:szCs w:val="20"/>
                <w:lang w:val="lt-LT"/>
              </w:rPr>
              <w:t xml:space="preserve"> turėti</w:t>
            </w:r>
            <w:r w:rsidRPr="006D6E83">
              <w:rPr>
                <w:rFonts w:ascii="Arial" w:eastAsia="Calibri" w:hAnsi="Arial" w:cs="Arial"/>
                <w:sz w:val="20"/>
                <w:szCs w:val="20"/>
              </w:rPr>
              <w:t xml:space="preserve"> arba pateikti įrodymus, kad buvo kreiptasi dėl tokio patvirtinimo išdavimo.</w:t>
            </w:r>
          </w:p>
          <w:p w14:paraId="3D8FF33C" w14:textId="77777777" w:rsidR="00E86D54" w:rsidRDefault="00E86D54" w:rsidP="00EE3AB0">
            <w:pPr>
              <w:pStyle w:val="ListParagraph"/>
              <w:jc w:val="both"/>
              <w:rPr>
                <w:rFonts w:ascii="Arial" w:eastAsia="Calibri" w:hAnsi="Arial" w:cs="Arial"/>
                <w:bCs/>
                <w:sz w:val="20"/>
                <w:szCs w:val="20"/>
                <w:lang w:val="lt-LT"/>
              </w:rPr>
            </w:pPr>
          </w:p>
          <w:p w14:paraId="40D8C7F0" w14:textId="2FFE149B" w:rsidR="00637B25" w:rsidRPr="00EE3AB0" w:rsidRDefault="00765DA4" w:rsidP="00EF45A5">
            <w:pPr>
              <w:pStyle w:val="ListParagraph"/>
              <w:numPr>
                <w:ilvl w:val="3"/>
                <w:numId w:val="20"/>
              </w:numPr>
              <w:jc w:val="both"/>
              <w:rPr>
                <w:rFonts w:ascii="Arial" w:eastAsia="Calibri" w:hAnsi="Arial" w:cs="Arial"/>
                <w:bCs/>
                <w:sz w:val="20"/>
                <w:szCs w:val="20"/>
                <w:lang w:val="lt-LT"/>
              </w:rPr>
            </w:pPr>
            <w:r w:rsidRPr="00B628AF">
              <w:rPr>
                <w:rFonts w:ascii="Arial" w:eastAsia="Calibri" w:hAnsi="Arial" w:cs="Arial"/>
                <w:bCs/>
                <w:sz w:val="20"/>
                <w:szCs w:val="20"/>
                <w:lang w:val="lt-LT"/>
              </w:rPr>
              <w:t xml:space="preserve">Įgyvendinant Projektą, </w:t>
            </w:r>
            <w:r>
              <w:rPr>
                <w:rFonts w:ascii="Arial" w:eastAsia="Calibri" w:hAnsi="Arial" w:cs="Arial"/>
                <w:bCs/>
                <w:sz w:val="20"/>
                <w:szCs w:val="20"/>
                <w:lang w:val="lt-LT"/>
              </w:rPr>
              <w:t>kuriam</w:t>
            </w:r>
            <w:r w:rsidRPr="00B628AF">
              <w:rPr>
                <w:rFonts w:ascii="Arial" w:eastAsia="Calibri" w:hAnsi="Arial" w:cs="Arial"/>
                <w:bCs/>
                <w:sz w:val="20"/>
                <w:szCs w:val="20"/>
                <w:lang w:val="lt-LT"/>
              </w:rPr>
              <w:t xml:space="preserve"> privalomas poveikio aplinkai vertinimas, Paskolos gavėjas </w:t>
            </w:r>
            <w:r w:rsidR="00073A92">
              <w:rPr>
                <w:rFonts w:ascii="Arial" w:eastAsia="Calibri" w:hAnsi="Arial" w:cs="Arial"/>
                <w:bCs/>
                <w:sz w:val="20"/>
                <w:szCs w:val="20"/>
                <w:lang w:val="lt-LT"/>
              </w:rPr>
              <w:t>privalo</w:t>
            </w:r>
            <w:r>
              <w:rPr>
                <w:rFonts w:ascii="Arial" w:eastAsia="Calibri" w:hAnsi="Arial" w:cs="Arial"/>
                <w:bCs/>
                <w:sz w:val="20"/>
                <w:szCs w:val="20"/>
                <w:lang w:val="lt-LT"/>
              </w:rPr>
              <w:t xml:space="preserve"> atlikti</w:t>
            </w:r>
            <w:r w:rsidRPr="00B628AF">
              <w:rPr>
                <w:rFonts w:ascii="Arial" w:eastAsia="Calibri" w:hAnsi="Arial" w:cs="Arial"/>
                <w:bCs/>
                <w:sz w:val="20"/>
                <w:szCs w:val="20"/>
                <w:lang w:val="lt-LT"/>
              </w:rPr>
              <w:t xml:space="preserve"> poveikio aplinkai vertinimą</w:t>
            </w:r>
            <w:r>
              <w:rPr>
                <w:rFonts w:ascii="Arial" w:eastAsia="Calibri" w:hAnsi="Arial" w:cs="Arial"/>
                <w:bCs/>
                <w:sz w:val="20"/>
                <w:szCs w:val="20"/>
                <w:lang w:val="lt-LT"/>
              </w:rPr>
              <w:t>.</w:t>
            </w:r>
          </w:p>
          <w:p w14:paraId="47182EC2" w14:textId="77777777" w:rsidR="005E5424" w:rsidRPr="00EE3AB0" w:rsidRDefault="005E5424" w:rsidP="00EE3AB0">
            <w:pPr>
              <w:pStyle w:val="ListParagraph"/>
              <w:jc w:val="both"/>
              <w:rPr>
                <w:rFonts w:ascii="Arial" w:eastAsia="Calibri" w:hAnsi="Arial" w:cs="Arial"/>
                <w:bCs/>
                <w:sz w:val="20"/>
                <w:szCs w:val="20"/>
                <w:lang w:val="lt-LT"/>
              </w:rPr>
            </w:pPr>
          </w:p>
          <w:p w14:paraId="76730243" w14:textId="7CA4FDFC" w:rsidR="005E5424" w:rsidRPr="00EE3AB0" w:rsidRDefault="005E5424" w:rsidP="00EE3AB0">
            <w:pPr>
              <w:pStyle w:val="ListParagraph"/>
              <w:numPr>
                <w:ilvl w:val="3"/>
                <w:numId w:val="20"/>
              </w:numPr>
              <w:jc w:val="both"/>
              <w:rPr>
                <w:rFonts w:ascii="Arial" w:eastAsia="Calibri" w:hAnsi="Arial" w:cs="Arial"/>
                <w:sz w:val="20"/>
                <w:szCs w:val="20"/>
                <w:lang w:val="lt-LT"/>
              </w:rPr>
            </w:pPr>
            <w:r w:rsidRPr="00EE3AB0">
              <w:rPr>
                <w:rFonts w:ascii="Arial" w:eastAsia="Calibri" w:hAnsi="Arial" w:cs="Arial"/>
                <w:sz w:val="20"/>
                <w:szCs w:val="20"/>
              </w:rPr>
              <w:t xml:space="preserve">Įgyvendinant Projektą, kuriam privalomas savivaldybės, kurioje numatoma statyti ar įrengti elektrinę, administracijos patvirtinimas, kad planuojamos plėtoti elektrinės įrengimas ar statyba yra galimi, Paskolos gavėjas privalo </w:t>
            </w:r>
            <w:r>
              <w:rPr>
                <w:rFonts w:ascii="Arial" w:eastAsia="Calibri" w:hAnsi="Arial" w:cs="Arial"/>
                <w:bCs/>
                <w:sz w:val="20"/>
                <w:szCs w:val="20"/>
                <w:lang w:val="lt-LT"/>
              </w:rPr>
              <w:t xml:space="preserve">turėti tokį </w:t>
            </w:r>
            <w:r w:rsidRPr="00EE3AB0">
              <w:rPr>
                <w:rFonts w:ascii="Arial" w:eastAsia="Calibri" w:hAnsi="Arial" w:cs="Arial"/>
                <w:sz w:val="20"/>
                <w:szCs w:val="20"/>
              </w:rPr>
              <w:t>savivaldybės patvirtinimą arba pateikti įrodymus, kad buvo kreiptasi dėl tokio savivaldybės patvirtinimo išdavimo.</w:t>
            </w:r>
          </w:p>
          <w:p w14:paraId="457CD529" w14:textId="7E3E0090" w:rsidR="004E467A" w:rsidRPr="00F33015" w:rsidRDefault="004E467A" w:rsidP="004E467A">
            <w:pPr>
              <w:pStyle w:val="ListParagraph"/>
              <w:jc w:val="both"/>
              <w:rPr>
                <w:rFonts w:ascii="Arial" w:eastAsia="Calibri" w:hAnsi="Arial" w:cs="Arial"/>
                <w:b/>
                <w:sz w:val="20"/>
                <w:szCs w:val="20"/>
                <w:lang w:val="lt-LT"/>
              </w:rPr>
            </w:pPr>
          </w:p>
        </w:tc>
      </w:tr>
      <w:tr w:rsidR="005D6F00" w14:paraId="67942ECF" w14:textId="77777777" w:rsidTr="008C7800">
        <w:tc>
          <w:tcPr>
            <w:tcW w:w="846" w:type="dxa"/>
          </w:tcPr>
          <w:p w14:paraId="6CC7E28E" w14:textId="77777777" w:rsidR="005D6F00" w:rsidRPr="00454109" w:rsidRDefault="005D6F00" w:rsidP="00AD17FA">
            <w:pPr>
              <w:pStyle w:val="ListParagraph"/>
              <w:numPr>
                <w:ilvl w:val="2"/>
                <w:numId w:val="19"/>
              </w:numPr>
              <w:autoSpaceDE w:val="0"/>
              <w:autoSpaceDN w:val="0"/>
              <w:jc w:val="both"/>
              <w:rPr>
                <w:rFonts w:ascii="Arial" w:eastAsia="Calibri" w:hAnsi="Arial" w:cs="Arial"/>
                <w:b/>
                <w:bCs/>
                <w:sz w:val="20"/>
                <w:szCs w:val="20"/>
              </w:rPr>
            </w:pPr>
          </w:p>
        </w:tc>
        <w:tc>
          <w:tcPr>
            <w:tcW w:w="2693" w:type="dxa"/>
          </w:tcPr>
          <w:p w14:paraId="0DE3D6C1" w14:textId="77777777" w:rsidR="00E57434" w:rsidRPr="00BE70AA" w:rsidRDefault="007917E1" w:rsidP="00E57434">
            <w:pPr>
              <w:rPr>
                <w:rFonts w:ascii="Arial" w:hAnsi="Arial" w:cs="Arial"/>
                <w:b/>
                <w:bCs/>
                <w:sz w:val="20"/>
                <w:szCs w:val="20"/>
                <w:lang w:val="lt-LT"/>
              </w:rPr>
            </w:pPr>
            <w:r w:rsidRPr="00B17F90">
              <w:rPr>
                <w:rFonts w:ascii="Arial" w:eastAsia="Calibri" w:hAnsi="Arial" w:cs="Arial"/>
                <w:b/>
                <w:bCs/>
                <w:sz w:val="20"/>
                <w:szCs w:val="20"/>
                <w:lang w:val="lt-LT"/>
              </w:rPr>
              <w:t xml:space="preserve">Papildomi </w:t>
            </w:r>
            <w:r w:rsidR="00E57434" w:rsidRPr="00BE70AA">
              <w:rPr>
                <w:rFonts w:ascii="Arial" w:hAnsi="Arial" w:cs="Arial"/>
                <w:b/>
                <w:bCs/>
                <w:sz w:val="20"/>
                <w:szCs w:val="20"/>
                <w:lang w:val="lt-LT"/>
              </w:rPr>
              <w:t>Projektui</w:t>
            </w:r>
            <w:r w:rsidR="00E57434">
              <w:rPr>
                <w:rFonts w:ascii="Arial" w:hAnsi="Arial" w:cs="Arial"/>
                <w:b/>
                <w:bCs/>
                <w:sz w:val="20"/>
                <w:szCs w:val="20"/>
                <w:lang w:val="lt-LT"/>
              </w:rPr>
              <w:t xml:space="preserve"> ir jo įgyvendinimui</w:t>
            </w:r>
            <w:r w:rsidR="00E57434" w:rsidRPr="00BE70AA">
              <w:rPr>
                <w:rFonts w:ascii="Arial" w:hAnsi="Arial" w:cs="Arial"/>
                <w:b/>
                <w:bCs/>
                <w:sz w:val="20"/>
                <w:szCs w:val="20"/>
                <w:lang w:val="lt-LT"/>
              </w:rPr>
              <w:t xml:space="preserve"> keliami reikalavimai</w:t>
            </w:r>
          </w:p>
          <w:p w14:paraId="4B4B593F" w14:textId="49DB50AE" w:rsidR="005D6F00" w:rsidRPr="00B17F90" w:rsidRDefault="005D6F00" w:rsidP="005D6F00">
            <w:pPr>
              <w:autoSpaceDE w:val="0"/>
              <w:autoSpaceDN w:val="0"/>
              <w:jc w:val="both"/>
              <w:rPr>
                <w:rFonts w:ascii="Arial" w:eastAsia="Calibri" w:hAnsi="Arial" w:cs="Arial"/>
                <w:b/>
                <w:bCs/>
                <w:sz w:val="20"/>
                <w:szCs w:val="20"/>
                <w:lang w:val="lt-LT"/>
              </w:rPr>
            </w:pPr>
          </w:p>
        </w:tc>
        <w:tc>
          <w:tcPr>
            <w:tcW w:w="6089" w:type="dxa"/>
          </w:tcPr>
          <w:p w14:paraId="330DA280" w14:textId="2ADEEB7D" w:rsidR="00F3220E" w:rsidRDefault="00041BF7" w:rsidP="00EC4560">
            <w:pPr>
              <w:jc w:val="both"/>
              <w:rPr>
                <w:rFonts w:ascii="Arial" w:eastAsia="Calibri" w:hAnsi="Arial" w:cs="Arial"/>
                <w:sz w:val="20"/>
                <w:szCs w:val="20"/>
                <w:lang w:val="lt-LT"/>
              </w:rPr>
            </w:pPr>
            <w:r>
              <w:rPr>
                <w:rFonts w:ascii="Arial" w:eastAsia="Calibri" w:hAnsi="Arial" w:cs="Arial"/>
                <w:sz w:val="20"/>
                <w:szCs w:val="20"/>
                <w:lang w:val="lt-LT"/>
              </w:rPr>
              <w:t xml:space="preserve">Projektui </w:t>
            </w:r>
            <w:r w:rsidR="00113E76">
              <w:rPr>
                <w:rFonts w:ascii="Arial" w:eastAsia="Calibri" w:hAnsi="Arial" w:cs="Arial"/>
                <w:sz w:val="20"/>
                <w:szCs w:val="20"/>
                <w:lang w:val="lt-LT"/>
              </w:rPr>
              <w:t>įgyvendinti</w:t>
            </w:r>
            <w:r w:rsidR="008B232E">
              <w:rPr>
                <w:rFonts w:ascii="Arial" w:eastAsia="Calibri" w:hAnsi="Arial" w:cs="Arial"/>
                <w:sz w:val="20"/>
                <w:szCs w:val="20"/>
                <w:lang w:val="lt-LT"/>
              </w:rPr>
              <w:t xml:space="preserve"> Paskolos gavėjas </w:t>
            </w:r>
            <w:r w:rsidR="007B10B2">
              <w:rPr>
                <w:rFonts w:ascii="Arial" w:eastAsia="Calibri" w:hAnsi="Arial" w:cs="Arial"/>
                <w:sz w:val="20"/>
                <w:szCs w:val="20"/>
                <w:lang w:val="lt-LT"/>
              </w:rPr>
              <w:t>privalo</w:t>
            </w:r>
            <w:r w:rsidR="00113E76">
              <w:rPr>
                <w:rFonts w:ascii="Arial" w:eastAsia="Calibri" w:hAnsi="Arial" w:cs="Arial"/>
                <w:sz w:val="20"/>
                <w:szCs w:val="20"/>
                <w:lang w:val="lt-LT"/>
              </w:rPr>
              <w:t>:</w:t>
            </w:r>
          </w:p>
          <w:p w14:paraId="5277465D" w14:textId="77777777" w:rsidR="00113E76" w:rsidRDefault="00113E76" w:rsidP="00EC4560">
            <w:pPr>
              <w:jc w:val="both"/>
              <w:rPr>
                <w:rFonts w:ascii="Arial" w:eastAsia="Calibri" w:hAnsi="Arial" w:cs="Arial"/>
                <w:sz w:val="20"/>
                <w:szCs w:val="20"/>
                <w:lang w:val="lt-LT"/>
              </w:rPr>
            </w:pPr>
          </w:p>
          <w:p w14:paraId="75C67B21" w14:textId="08BB12C3" w:rsidR="00CB0883" w:rsidRPr="00CB0883" w:rsidRDefault="00F34B52" w:rsidP="00AD17FA">
            <w:pPr>
              <w:pStyle w:val="ListParagraph"/>
              <w:numPr>
                <w:ilvl w:val="3"/>
                <w:numId w:val="21"/>
              </w:numPr>
              <w:jc w:val="both"/>
              <w:rPr>
                <w:rFonts w:ascii="Arial" w:hAnsi="Arial" w:cs="Arial"/>
                <w:sz w:val="20"/>
                <w:szCs w:val="20"/>
                <w:lang w:val="lt-LT"/>
              </w:rPr>
            </w:pPr>
            <w:r>
              <w:rPr>
                <w:rFonts w:ascii="Arial" w:eastAsia="Calibri" w:hAnsi="Arial" w:cs="Arial"/>
                <w:sz w:val="20"/>
                <w:szCs w:val="20"/>
                <w:lang w:val="lt-LT"/>
              </w:rPr>
              <w:t>Turėti s</w:t>
            </w:r>
            <w:r w:rsidR="00C05A93" w:rsidRPr="00F3220E">
              <w:rPr>
                <w:rFonts w:ascii="Arial" w:eastAsia="Calibri" w:hAnsi="Arial" w:cs="Arial"/>
                <w:sz w:val="20"/>
                <w:szCs w:val="20"/>
                <w:lang w:val="lt-LT"/>
              </w:rPr>
              <w:t>tatybą leidžian</w:t>
            </w:r>
            <w:r w:rsidR="008B3D18" w:rsidRPr="00F3220E">
              <w:rPr>
                <w:rFonts w:ascii="Arial" w:eastAsia="Calibri" w:hAnsi="Arial" w:cs="Arial"/>
                <w:sz w:val="20"/>
                <w:szCs w:val="20"/>
                <w:lang w:val="lt-LT"/>
              </w:rPr>
              <w:t>čius</w:t>
            </w:r>
            <w:r w:rsidR="00C05A93" w:rsidRPr="00F3220E">
              <w:rPr>
                <w:rFonts w:ascii="Arial" w:eastAsia="Calibri" w:hAnsi="Arial" w:cs="Arial"/>
                <w:sz w:val="20"/>
                <w:szCs w:val="20"/>
                <w:lang w:val="lt-LT"/>
              </w:rPr>
              <w:t xml:space="preserve"> </w:t>
            </w:r>
            <w:r w:rsidR="00023B81" w:rsidRPr="00F3220E">
              <w:rPr>
                <w:rFonts w:ascii="Arial" w:eastAsia="Calibri" w:hAnsi="Arial" w:cs="Arial"/>
                <w:sz w:val="20"/>
                <w:szCs w:val="20"/>
                <w:lang w:val="lt-LT"/>
              </w:rPr>
              <w:t>dokument</w:t>
            </w:r>
            <w:r w:rsidR="008B3D18" w:rsidRPr="00F3220E">
              <w:rPr>
                <w:rFonts w:ascii="Arial" w:eastAsia="Calibri" w:hAnsi="Arial" w:cs="Arial"/>
                <w:sz w:val="20"/>
                <w:szCs w:val="20"/>
                <w:lang w:val="lt-LT"/>
              </w:rPr>
              <w:t>us</w:t>
            </w:r>
            <w:r w:rsidR="00F75B3D" w:rsidRPr="00F3220E">
              <w:rPr>
                <w:rFonts w:ascii="Arial" w:eastAsia="Calibri" w:hAnsi="Arial" w:cs="Arial"/>
                <w:sz w:val="20"/>
                <w:szCs w:val="20"/>
                <w:lang w:val="lt-LT"/>
              </w:rPr>
              <w:t xml:space="preserve"> </w:t>
            </w:r>
            <w:r w:rsidR="006F77FF" w:rsidRPr="00F3220E">
              <w:rPr>
                <w:rFonts w:ascii="Arial" w:eastAsia="Calibri" w:hAnsi="Arial" w:cs="Arial"/>
                <w:sz w:val="20"/>
                <w:szCs w:val="20"/>
                <w:lang w:val="lt-LT"/>
              </w:rPr>
              <w:t>(</w:t>
            </w:r>
            <w:r w:rsidR="00FD2DEF" w:rsidRPr="00F3220E">
              <w:rPr>
                <w:rFonts w:ascii="Arial" w:eastAsia="Calibri" w:hAnsi="Arial" w:cs="Arial"/>
                <w:sz w:val="20"/>
                <w:szCs w:val="20"/>
                <w:lang w:val="lt-LT"/>
              </w:rPr>
              <w:t>jei tok</w:t>
            </w:r>
            <w:r w:rsidR="008B3D18" w:rsidRPr="00F3220E">
              <w:rPr>
                <w:rFonts w:ascii="Arial" w:eastAsia="Calibri" w:hAnsi="Arial" w:cs="Arial"/>
                <w:sz w:val="20"/>
                <w:szCs w:val="20"/>
                <w:lang w:val="lt-LT"/>
              </w:rPr>
              <w:t>ie</w:t>
            </w:r>
            <w:r w:rsidR="000A6991" w:rsidRPr="00F3220E">
              <w:rPr>
                <w:rFonts w:ascii="Arial" w:eastAsia="Calibri" w:hAnsi="Arial" w:cs="Arial"/>
                <w:sz w:val="20"/>
                <w:szCs w:val="20"/>
                <w:lang w:val="lt-LT"/>
              </w:rPr>
              <w:t xml:space="preserve"> dokumenta</w:t>
            </w:r>
            <w:r w:rsidR="008B3D18" w:rsidRPr="00F3220E">
              <w:rPr>
                <w:rFonts w:ascii="Arial" w:eastAsia="Calibri" w:hAnsi="Arial" w:cs="Arial"/>
                <w:sz w:val="20"/>
                <w:szCs w:val="20"/>
                <w:lang w:val="lt-LT"/>
              </w:rPr>
              <w:t>i</w:t>
            </w:r>
            <w:r w:rsidR="000A6991" w:rsidRPr="00F3220E">
              <w:rPr>
                <w:rFonts w:ascii="Arial" w:eastAsia="Calibri" w:hAnsi="Arial" w:cs="Arial"/>
                <w:sz w:val="20"/>
                <w:szCs w:val="20"/>
                <w:lang w:val="lt-LT"/>
              </w:rPr>
              <w:t xml:space="preserve"> yra privalom</w:t>
            </w:r>
            <w:r w:rsidR="008B3D18" w:rsidRPr="00F3220E">
              <w:rPr>
                <w:rFonts w:ascii="Arial" w:eastAsia="Calibri" w:hAnsi="Arial" w:cs="Arial"/>
                <w:sz w:val="20"/>
                <w:szCs w:val="20"/>
                <w:lang w:val="lt-LT"/>
              </w:rPr>
              <w:t>i</w:t>
            </w:r>
            <w:r w:rsidR="000A6991" w:rsidRPr="00F3220E">
              <w:rPr>
                <w:rFonts w:ascii="Arial" w:eastAsia="Calibri" w:hAnsi="Arial" w:cs="Arial"/>
                <w:sz w:val="20"/>
                <w:szCs w:val="20"/>
                <w:lang w:val="lt-LT"/>
              </w:rPr>
              <w:t>)</w:t>
            </w:r>
            <w:r w:rsidR="00A43535" w:rsidRPr="00F3220E">
              <w:rPr>
                <w:rFonts w:ascii="Arial" w:eastAsia="Calibri" w:hAnsi="Arial" w:cs="Arial"/>
                <w:sz w:val="20"/>
                <w:szCs w:val="20"/>
                <w:lang w:val="lt-LT"/>
              </w:rPr>
              <w:t xml:space="preserve">. </w:t>
            </w:r>
          </w:p>
          <w:p w14:paraId="5DBDEE11" w14:textId="77777777" w:rsidR="00CB0883" w:rsidRPr="00CB0883" w:rsidRDefault="00CB0883" w:rsidP="00CB0883">
            <w:pPr>
              <w:pStyle w:val="ListParagraph"/>
              <w:jc w:val="both"/>
              <w:rPr>
                <w:rFonts w:ascii="Arial" w:hAnsi="Arial" w:cs="Arial"/>
                <w:sz w:val="20"/>
                <w:szCs w:val="20"/>
                <w:lang w:val="lt-LT"/>
              </w:rPr>
            </w:pPr>
          </w:p>
          <w:p w14:paraId="222EB200" w14:textId="3C9D747D" w:rsidR="00CB0883" w:rsidRDefault="00F34B52" w:rsidP="00AD17FA">
            <w:pPr>
              <w:pStyle w:val="ListParagraph"/>
              <w:numPr>
                <w:ilvl w:val="3"/>
                <w:numId w:val="21"/>
              </w:numPr>
              <w:jc w:val="both"/>
              <w:rPr>
                <w:rStyle w:val="cf01"/>
                <w:rFonts w:ascii="Arial" w:hAnsi="Arial" w:cs="Arial"/>
                <w:sz w:val="20"/>
                <w:szCs w:val="20"/>
                <w:lang w:val="lt-LT"/>
              </w:rPr>
            </w:pPr>
            <w:r>
              <w:rPr>
                <w:rFonts w:ascii="Arial" w:eastAsia="Calibri" w:hAnsi="Arial" w:cs="Arial"/>
                <w:sz w:val="20"/>
                <w:szCs w:val="20"/>
                <w:lang w:val="lt-LT"/>
              </w:rPr>
              <w:t xml:space="preserve">Turėti </w:t>
            </w:r>
            <w:r w:rsidR="004E2A07" w:rsidRPr="00CB0883">
              <w:rPr>
                <w:rFonts w:ascii="Arial" w:eastAsia="Calibri" w:hAnsi="Arial" w:cs="Arial"/>
                <w:sz w:val="20"/>
                <w:szCs w:val="20"/>
                <w:lang w:val="lt-LT"/>
              </w:rPr>
              <w:t>VERT</w:t>
            </w:r>
            <w:r w:rsidR="0022185E">
              <w:rPr>
                <w:rFonts w:ascii="Arial" w:eastAsia="Calibri" w:hAnsi="Arial" w:cs="Arial"/>
                <w:sz w:val="20"/>
                <w:szCs w:val="20"/>
                <w:lang w:val="lt-LT"/>
              </w:rPr>
              <w:t xml:space="preserve"> </w:t>
            </w:r>
            <w:r w:rsidR="00715CBD" w:rsidRPr="00CB0883">
              <w:rPr>
                <w:rFonts w:ascii="Arial" w:eastAsia="Calibri" w:hAnsi="Arial" w:cs="Arial"/>
                <w:sz w:val="20"/>
                <w:szCs w:val="20"/>
                <w:lang w:val="lt-LT"/>
              </w:rPr>
              <w:t>leidimą plėtoti elektros energijos gamy</w:t>
            </w:r>
            <w:r w:rsidR="00547AF7" w:rsidRPr="00CB0883">
              <w:rPr>
                <w:rFonts w:ascii="Arial" w:eastAsia="Calibri" w:hAnsi="Arial" w:cs="Arial"/>
                <w:sz w:val="20"/>
                <w:szCs w:val="20"/>
                <w:lang w:val="lt-LT"/>
              </w:rPr>
              <w:t xml:space="preserve">bos </w:t>
            </w:r>
            <w:r w:rsidR="00715CBD" w:rsidRPr="00CB0883">
              <w:rPr>
                <w:rFonts w:ascii="Arial" w:eastAsia="Calibri" w:hAnsi="Arial" w:cs="Arial"/>
                <w:sz w:val="20"/>
                <w:szCs w:val="20"/>
                <w:lang w:val="lt-LT"/>
              </w:rPr>
              <w:t>pajėgumus</w:t>
            </w:r>
            <w:r w:rsidR="00BC1CB3" w:rsidRPr="00CB0883">
              <w:rPr>
                <w:rFonts w:ascii="Arial" w:eastAsia="Calibri" w:hAnsi="Arial" w:cs="Arial"/>
                <w:sz w:val="20"/>
                <w:szCs w:val="20"/>
                <w:lang w:val="lt-LT"/>
              </w:rPr>
              <w:t xml:space="preserve"> </w:t>
            </w:r>
            <w:r w:rsidR="00CC0FB3" w:rsidRPr="00CB0883">
              <w:rPr>
                <w:rFonts w:ascii="Arial" w:eastAsia="Calibri" w:hAnsi="Arial" w:cs="Arial"/>
                <w:sz w:val="20"/>
                <w:szCs w:val="20"/>
                <w:lang w:val="lt-LT"/>
              </w:rPr>
              <w:t>(jei toks dokumentas yra privalomas)</w:t>
            </w:r>
            <w:r w:rsidR="00A239E9" w:rsidRPr="00CB0883">
              <w:rPr>
                <w:rStyle w:val="cf01"/>
                <w:rFonts w:ascii="Arial" w:hAnsi="Arial" w:cs="Arial"/>
                <w:sz w:val="20"/>
                <w:szCs w:val="20"/>
                <w:lang w:val="lt-LT"/>
              </w:rPr>
              <w:t>.</w:t>
            </w:r>
            <w:r w:rsidR="00CC0FB3" w:rsidRPr="00CB0883">
              <w:rPr>
                <w:rStyle w:val="cf01"/>
                <w:rFonts w:ascii="Arial" w:hAnsi="Arial" w:cs="Arial"/>
                <w:sz w:val="20"/>
                <w:szCs w:val="20"/>
                <w:lang w:val="lt-LT"/>
              </w:rPr>
              <w:t xml:space="preserve"> </w:t>
            </w:r>
          </w:p>
          <w:p w14:paraId="746F6737" w14:textId="77777777" w:rsidR="00CB0883" w:rsidRPr="00CB0883" w:rsidRDefault="00CB0883" w:rsidP="00CB0883">
            <w:pPr>
              <w:pStyle w:val="ListParagraph"/>
              <w:rPr>
                <w:rStyle w:val="cf01"/>
                <w:rFonts w:ascii="Arial" w:hAnsi="Arial" w:cs="Arial"/>
                <w:sz w:val="20"/>
                <w:szCs w:val="20"/>
                <w:lang w:val="lt-LT"/>
              </w:rPr>
            </w:pPr>
          </w:p>
          <w:p w14:paraId="477CEA9F" w14:textId="41488F47" w:rsidR="003E212C" w:rsidRDefault="00F94867" w:rsidP="003E212C">
            <w:pPr>
              <w:pStyle w:val="ListParagraph"/>
              <w:numPr>
                <w:ilvl w:val="3"/>
                <w:numId w:val="21"/>
              </w:numPr>
              <w:jc w:val="both"/>
              <w:rPr>
                <w:rStyle w:val="cf01"/>
                <w:rFonts w:ascii="Arial" w:hAnsi="Arial" w:cs="Arial"/>
                <w:sz w:val="20"/>
                <w:szCs w:val="20"/>
                <w:lang w:val="lt-LT"/>
              </w:rPr>
            </w:pPr>
            <w:r w:rsidRPr="00CB0883">
              <w:rPr>
                <w:rStyle w:val="cf01"/>
                <w:rFonts w:ascii="Arial" w:hAnsi="Arial" w:cs="Arial"/>
                <w:sz w:val="20"/>
                <w:szCs w:val="20"/>
                <w:lang w:val="lt-LT"/>
              </w:rPr>
              <w:t>Tuo atveju</w:t>
            </w:r>
            <w:r w:rsidR="00BB794F" w:rsidRPr="00CB0883">
              <w:rPr>
                <w:rStyle w:val="cf01"/>
                <w:rFonts w:ascii="Arial" w:hAnsi="Arial" w:cs="Arial"/>
                <w:sz w:val="20"/>
                <w:szCs w:val="20"/>
                <w:lang w:val="lt-LT"/>
              </w:rPr>
              <w:t xml:space="preserve">, jei </w:t>
            </w:r>
            <w:r w:rsidR="001532AE" w:rsidRPr="00CB0883">
              <w:rPr>
                <w:rStyle w:val="cf01"/>
                <w:rFonts w:ascii="Arial" w:hAnsi="Arial" w:cs="Arial"/>
                <w:sz w:val="20"/>
                <w:szCs w:val="20"/>
                <w:lang w:val="lt-LT"/>
              </w:rPr>
              <w:t>Paskolos gavėjas</w:t>
            </w:r>
            <w:r w:rsidR="00A82A9D" w:rsidRPr="00CB0883">
              <w:rPr>
                <w:rStyle w:val="cf01"/>
                <w:rFonts w:ascii="Arial" w:hAnsi="Arial" w:cs="Arial"/>
                <w:sz w:val="20"/>
                <w:szCs w:val="20"/>
                <w:lang w:val="lt-LT"/>
              </w:rPr>
              <w:t xml:space="preserve"> </w:t>
            </w:r>
            <w:r w:rsidR="00967639" w:rsidRPr="00CB0883">
              <w:rPr>
                <w:rFonts w:ascii="Arial" w:hAnsi="Arial" w:cs="Arial"/>
                <w:color w:val="000000"/>
                <w:spacing w:val="2"/>
                <w:sz w:val="20"/>
                <w:szCs w:val="20"/>
                <w:lang w:val="lt-LT"/>
              </w:rPr>
              <w:t xml:space="preserve">kreipiasi Paskolos statyti ir (ar) įsirengti </w:t>
            </w:r>
            <w:r w:rsidR="00967639" w:rsidRPr="00CB0883">
              <w:rPr>
                <w:rFonts w:ascii="Arial" w:hAnsi="Arial" w:cs="Arial"/>
                <w:color w:val="000000"/>
                <w:sz w:val="20"/>
                <w:szCs w:val="20"/>
                <w:lang w:val="lt-LT"/>
              </w:rPr>
              <w:t xml:space="preserve">saulės ir (ar) vėjo energiją naudojančią elektrinę kartu su </w:t>
            </w:r>
            <w:r w:rsidR="00A17C85">
              <w:rPr>
                <w:rFonts w:ascii="Arial" w:hAnsi="Arial" w:cs="Arial"/>
                <w:color w:val="000000"/>
                <w:sz w:val="20"/>
                <w:szCs w:val="20"/>
                <w:lang w:val="lt-LT"/>
              </w:rPr>
              <w:t xml:space="preserve">Energijos </w:t>
            </w:r>
            <w:r w:rsidR="00967639" w:rsidRPr="00CB0883">
              <w:rPr>
                <w:rFonts w:ascii="Arial" w:hAnsi="Arial" w:cs="Arial"/>
                <w:color w:val="000000"/>
                <w:sz w:val="20"/>
                <w:szCs w:val="20"/>
                <w:lang w:val="lt-LT"/>
              </w:rPr>
              <w:t>kaupimo įrenginiu</w:t>
            </w:r>
            <w:r w:rsidR="00892965" w:rsidRPr="00CB0883">
              <w:rPr>
                <w:rFonts w:ascii="Arial" w:hAnsi="Arial" w:cs="Arial"/>
                <w:color w:val="000000"/>
                <w:sz w:val="20"/>
                <w:szCs w:val="20"/>
                <w:lang w:val="lt-LT"/>
              </w:rPr>
              <w:t>,</w:t>
            </w:r>
            <w:r w:rsidR="00967639" w:rsidRPr="00CB0883">
              <w:rPr>
                <w:rStyle w:val="cf01"/>
                <w:rFonts w:ascii="Arial" w:hAnsi="Arial" w:cs="Arial"/>
                <w:sz w:val="20"/>
                <w:szCs w:val="20"/>
                <w:lang w:val="lt-LT"/>
              </w:rPr>
              <w:t xml:space="preserve"> </w:t>
            </w:r>
            <w:r w:rsidR="00C424D3">
              <w:rPr>
                <w:rStyle w:val="cf01"/>
                <w:rFonts w:ascii="Arial" w:hAnsi="Arial" w:cs="Arial"/>
                <w:sz w:val="20"/>
                <w:szCs w:val="20"/>
                <w:lang w:val="lt-LT"/>
              </w:rPr>
              <w:t>P</w:t>
            </w:r>
            <w:r w:rsidR="00892965" w:rsidRPr="00CB0883">
              <w:rPr>
                <w:rFonts w:ascii="Arial" w:eastAsia="Calibri" w:hAnsi="Arial" w:cs="Arial"/>
                <w:sz w:val="20"/>
                <w:szCs w:val="20"/>
                <w:lang w:val="lt-LT"/>
              </w:rPr>
              <w:t>araiškos pateikimo metu turi turėti VERT leidimą plėtoti elektros energijos gamybos pajėgumus ir</w:t>
            </w:r>
            <w:r w:rsidR="00A0646B" w:rsidRPr="00CB0883">
              <w:rPr>
                <w:rFonts w:ascii="Arial" w:eastAsia="Calibri" w:hAnsi="Arial" w:cs="Arial"/>
                <w:sz w:val="20"/>
                <w:szCs w:val="20"/>
                <w:lang w:val="lt-LT"/>
              </w:rPr>
              <w:t xml:space="preserve"> VERT </w:t>
            </w:r>
            <w:r w:rsidR="00A0646B" w:rsidRPr="00CB0883">
              <w:rPr>
                <w:rStyle w:val="cf01"/>
                <w:rFonts w:ascii="Arial" w:hAnsi="Arial" w:cs="Arial"/>
                <w:sz w:val="20"/>
                <w:szCs w:val="20"/>
                <w:lang w:val="lt-LT"/>
              </w:rPr>
              <w:t xml:space="preserve">leidimą plėtoti energijos kaupimo pajėgumus </w:t>
            </w:r>
            <w:r w:rsidR="00A0646B" w:rsidRPr="00CB0883">
              <w:rPr>
                <w:rFonts w:ascii="Arial" w:eastAsia="Calibri" w:hAnsi="Arial" w:cs="Arial"/>
                <w:sz w:val="20"/>
                <w:szCs w:val="20"/>
                <w:lang w:val="lt-LT"/>
              </w:rPr>
              <w:t>(jei tok</w:t>
            </w:r>
            <w:r w:rsidR="00990960" w:rsidRPr="00CB0883">
              <w:rPr>
                <w:rFonts w:ascii="Arial" w:eastAsia="Calibri" w:hAnsi="Arial" w:cs="Arial"/>
                <w:sz w:val="20"/>
                <w:szCs w:val="20"/>
                <w:lang w:val="lt-LT"/>
              </w:rPr>
              <w:t>ie</w:t>
            </w:r>
            <w:r w:rsidR="00A0646B" w:rsidRPr="00CB0883">
              <w:rPr>
                <w:rFonts w:ascii="Arial" w:eastAsia="Calibri" w:hAnsi="Arial" w:cs="Arial"/>
                <w:sz w:val="20"/>
                <w:szCs w:val="20"/>
                <w:lang w:val="lt-LT"/>
              </w:rPr>
              <w:t xml:space="preserve"> dokumenta</w:t>
            </w:r>
            <w:r w:rsidR="00990960" w:rsidRPr="00CB0883">
              <w:rPr>
                <w:rFonts w:ascii="Arial" w:eastAsia="Calibri" w:hAnsi="Arial" w:cs="Arial"/>
                <w:sz w:val="20"/>
                <w:szCs w:val="20"/>
                <w:lang w:val="lt-LT"/>
              </w:rPr>
              <w:t>i</w:t>
            </w:r>
            <w:r w:rsidR="00A0646B" w:rsidRPr="00CB0883">
              <w:rPr>
                <w:rFonts w:ascii="Arial" w:eastAsia="Calibri" w:hAnsi="Arial" w:cs="Arial"/>
                <w:sz w:val="20"/>
                <w:szCs w:val="20"/>
                <w:lang w:val="lt-LT"/>
              </w:rPr>
              <w:t xml:space="preserve"> yra privalom</w:t>
            </w:r>
            <w:r w:rsidR="00990960" w:rsidRPr="00CB0883">
              <w:rPr>
                <w:rFonts w:ascii="Arial" w:eastAsia="Calibri" w:hAnsi="Arial" w:cs="Arial"/>
                <w:sz w:val="20"/>
                <w:szCs w:val="20"/>
                <w:lang w:val="lt-LT"/>
              </w:rPr>
              <w:t>i</w:t>
            </w:r>
            <w:r w:rsidR="00A0646B" w:rsidRPr="00CB0883">
              <w:rPr>
                <w:rFonts w:ascii="Arial" w:eastAsia="Calibri" w:hAnsi="Arial" w:cs="Arial"/>
                <w:sz w:val="20"/>
                <w:szCs w:val="20"/>
                <w:lang w:val="lt-LT"/>
              </w:rPr>
              <w:t>)</w:t>
            </w:r>
            <w:r w:rsidR="00A0646B" w:rsidRPr="00CB0883">
              <w:rPr>
                <w:rStyle w:val="cf01"/>
                <w:rFonts w:ascii="Arial" w:hAnsi="Arial" w:cs="Arial"/>
                <w:sz w:val="20"/>
                <w:szCs w:val="20"/>
                <w:lang w:val="lt-LT"/>
              </w:rPr>
              <w:t>.</w:t>
            </w:r>
          </w:p>
          <w:p w14:paraId="3A1E4B66" w14:textId="77777777" w:rsidR="003E212C" w:rsidRPr="003E212C" w:rsidRDefault="003E212C" w:rsidP="00C85C9E">
            <w:pPr>
              <w:jc w:val="both"/>
              <w:rPr>
                <w:rStyle w:val="cf01"/>
                <w:rFonts w:ascii="Arial" w:hAnsi="Arial" w:cs="Arial"/>
                <w:sz w:val="20"/>
                <w:szCs w:val="20"/>
                <w:lang w:val="lt-LT"/>
              </w:rPr>
            </w:pPr>
          </w:p>
          <w:p w14:paraId="09FF5833" w14:textId="77777777" w:rsidR="007E7958" w:rsidRPr="007E7958" w:rsidRDefault="007E7958" w:rsidP="007E7958">
            <w:pPr>
              <w:pStyle w:val="ListParagraph"/>
              <w:rPr>
                <w:rFonts w:ascii="Arial" w:eastAsia="Arial" w:hAnsi="Arial" w:cs="Arial"/>
                <w:color w:val="000000" w:themeColor="text1"/>
                <w:sz w:val="20"/>
                <w:szCs w:val="20"/>
                <w:lang w:val="lt-LT"/>
              </w:rPr>
            </w:pPr>
          </w:p>
          <w:p w14:paraId="74E362DB" w14:textId="6CE1727E" w:rsidR="007E7958" w:rsidRPr="007E7958" w:rsidRDefault="00E617DA" w:rsidP="00AD17FA">
            <w:pPr>
              <w:pStyle w:val="ListParagraph"/>
              <w:numPr>
                <w:ilvl w:val="3"/>
                <w:numId w:val="21"/>
              </w:numPr>
              <w:jc w:val="both"/>
              <w:rPr>
                <w:rFonts w:ascii="Arial" w:hAnsi="Arial" w:cs="Arial"/>
                <w:sz w:val="20"/>
                <w:szCs w:val="20"/>
                <w:lang w:val="lt-LT"/>
              </w:rPr>
            </w:pPr>
            <w:r>
              <w:rPr>
                <w:rFonts w:ascii="Arial" w:eastAsia="Calibri" w:hAnsi="Arial" w:cs="Arial"/>
                <w:sz w:val="20"/>
                <w:szCs w:val="20"/>
                <w:lang w:val="lt-LT"/>
              </w:rPr>
              <w:lastRenderedPageBreak/>
              <w:t xml:space="preserve"> </w:t>
            </w:r>
            <w:r w:rsidR="008033BB">
              <w:rPr>
                <w:rFonts w:ascii="Arial" w:eastAsia="Calibri" w:hAnsi="Arial" w:cs="Arial"/>
                <w:sz w:val="20"/>
                <w:szCs w:val="20"/>
                <w:lang w:val="lt-LT"/>
              </w:rPr>
              <w:t>Parengt</w:t>
            </w:r>
            <w:r>
              <w:rPr>
                <w:rFonts w:ascii="Arial" w:eastAsia="Calibri" w:hAnsi="Arial" w:cs="Arial"/>
                <w:sz w:val="20"/>
                <w:szCs w:val="20"/>
                <w:lang w:val="lt-LT"/>
              </w:rPr>
              <w:t>i</w:t>
            </w:r>
            <w:r w:rsidR="008033BB">
              <w:rPr>
                <w:rFonts w:ascii="Arial" w:eastAsia="Calibri" w:hAnsi="Arial" w:cs="Arial"/>
                <w:sz w:val="20"/>
                <w:szCs w:val="20"/>
                <w:lang w:val="lt-LT"/>
              </w:rPr>
              <w:t xml:space="preserve"> </w:t>
            </w:r>
            <w:r w:rsidR="0086503D">
              <w:rPr>
                <w:rFonts w:ascii="Arial" w:eastAsia="Calibri" w:hAnsi="Arial" w:cs="Arial"/>
                <w:sz w:val="20"/>
                <w:szCs w:val="20"/>
                <w:lang w:val="lt-LT"/>
              </w:rPr>
              <w:t>v</w:t>
            </w:r>
            <w:r w:rsidR="005D6F00" w:rsidRPr="007E7958">
              <w:rPr>
                <w:rFonts w:ascii="Arial" w:eastAsia="Calibri" w:hAnsi="Arial" w:cs="Arial"/>
                <w:sz w:val="20"/>
                <w:szCs w:val="20"/>
                <w:lang w:val="lt-LT"/>
              </w:rPr>
              <w:t>erslo planą</w:t>
            </w:r>
            <w:r w:rsidR="00EA2053">
              <w:rPr>
                <w:rFonts w:ascii="Arial" w:eastAsia="Calibri" w:hAnsi="Arial" w:cs="Arial"/>
                <w:sz w:val="20"/>
                <w:szCs w:val="20"/>
                <w:lang w:val="lt-LT"/>
              </w:rPr>
              <w:t>,</w:t>
            </w:r>
            <w:r w:rsidR="005D6F00" w:rsidRPr="007E7958">
              <w:rPr>
                <w:rFonts w:ascii="Arial" w:eastAsia="Calibri" w:hAnsi="Arial" w:cs="Arial"/>
                <w:sz w:val="20"/>
                <w:szCs w:val="20"/>
                <w:lang w:val="lt-LT"/>
              </w:rPr>
              <w:t xml:space="preserve"> pagrindžiantį Paskolos poreikį</w:t>
            </w:r>
            <w:r w:rsidR="00EA2053">
              <w:rPr>
                <w:rFonts w:ascii="Arial" w:eastAsia="Calibri" w:hAnsi="Arial" w:cs="Arial"/>
                <w:sz w:val="20"/>
                <w:szCs w:val="20"/>
                <w:lang w:val="lt-LT"/>
              </w:rPr>
              <w:t>,</w:t>
            </w:r>
            <w:r w:rsidR="008033BB">
              <w:rPr>
                <w:rFonts w:ascii="Arial" w:eastAsia="Calibri" w:hAnsi="Arial" w:cs="Arial"/>
                <w:sz w:val="20"/>
                <w:szCs w:val="20"/>
                <w:lang w:val="lt-LT"/>
              </w:rPr>
              <w:t xml:space="preserve"> </w:t>
            </w:r>
            <w:r w:rsidR="00A4207A">
              <w:rPr>
                <w:rFonts w:ascii="Arial" w:eastAsia="Calibri" w:hAnsi="Arial" w:cs="Arial"/>
                <w:sz w:val="20"/>
                <w:szCs w:val="20"/>
                <w:lang w:val="lt-LT"/>
              </w:rPr>
              <w:t xml:space="preserve">kaip tai nurodyta Aprašymo 2.4.3.3 </w:t>
            </w:r>
            <w:r w:rsidR="008033BB">
              <w:rPr>
                <w:rFonts w:ascii="Arial" w:eastAsia="Calibri" w:hAnsi="Arial" w:cs="Arial"/>
                <w:sz w:val="20"/>
                <w:szCs w:val="20"/>
                <w:lang w:val="lt-LT"/>
              </w:rPr>
              <w:t>papunktyje</w:t>
            </w:r>
            <w:r w:rsidR="005D6F00" w:rsidRPr="007E7958">
              <w:rPr>
                <w:rFonts w:ascii="Arial" w:eastAsia="Calibri" w:hAnsi="Arial" w:cs="Arial"/>
                <w:sz w:val="20"/>
                <w:szCs w:val="20"/>
                <w:lang w:val="lt-LT"/>
              </w:rPr>
              <w:t>;</w:t>
            </w:r>
          </w:p>
          <w:p w14:paraId="52546850" w14:textId="77777777" w:rsidR="007E7958" w:rsidRPr="007E7958" w:rsidRDefault="007E7958" w:rsidP="007E7958">
            <w:pPr>
              <w:pStyle w:val="ListParagraph"/>
              <w:rPr>
                <w:rFonts w:ascii="Arial" w:eastAsia="Arial" w:hAnsi="Arial" w:cs="Arial"/>
                <w:color w:val="000000" w:themeColor="text1"/>
                <w:sz w:val="20"/>
                <w:szCs w:val="20"/>
                <w:lang w:val="lt-LT"/>
              </w:rPr>
            </w:pPr>
          </w:p>
          <w:p w14:paraId="5A48651F" w14:textId="5A3B82B8" w:rsidR="007E7958" w:rsidRPr="007E7958" w:rsidRDefault="00BA4ECF" w:rsidP="00AD17FA">
            <w:pPr>
              <w:pStyle w:val="ListParagraph"/>
              <w:numPr>
                <w:ilvl w:val="3"/>
                <w:numId w:val="21"/>
              </w:numPr>
              <w:jc w:val="both"/>
              <w:rPr>
                <w:rFonts w:ascii="Arial" w:hAnsi="Arial" w:cs="Arial"/>
                <w:sz w:val="20"/>
                <w:szCs w:val="20"/>
                <w:lang w:val="lt-LT"/>
              </w:rPr>
            </w:pPr>
            <w:r>
              <w:rPr>
                <w:rFonts w:ascii="Arial" w:eastAsia="Arial" w:hAnsi="Arial" w:cs="Arial"/>
                <w:color w:val="000000" w:themeColor="text1"/>
                <w:sz w:val="20"/>
                <w:szCs w:val="20"/>
                <w:lang w:val="lt-LT"/>
              </w:rPr>
              <w:t xml:space="preserve"> U</w:t>
            </w:r>
            <w:r w:rsidR="005D6F00" w:rsidRPr="007E7958">
              <w:rPr>
                <w:rFonts w:ascii="Arial" w:eastAsia="Arial" w:hAnsi="Arial" w:cs="Arial"/>
                <w:color w:val="000000" w:themeColor="text1"/>
                <w:sz w:val="20"/>
                <w:szCs w:val="20"/>
                <w:lang w:val="lt-LT"/>
              </w:rPr>
              <w:t>žtikrinti, kad visa montuojama statomos ir įrengiamos naujos atsinaujinančius išteklius naudojančios elektrinės</w:t>
            </w:r>
            <w:r w:rsidR="009D1CAC" w:rsidRPr="007E7958">
              <w:rPr>
                <w:rFonts w:ascii="Arial" w:eastAsia="Arial" w:hAnsi="Arial" w:cs="Arial"/>
                <w:color w:val="000000" w:themeColor="text1"/>
                <w:sz w:val="20"/>
                <w:szCs w:val="20"/>
                <w:lang w:val="lt-LT"/>
              </w:rPr>
              <w:t xml:space="preserve"> </w:t>
            </w:r>
            <w:r w:rsidR="002B1191" w:rsidRPr="007E7958">
              <w:rPr>
                <w:rFonts w:ascii="Arial" w:eastAsia="Arial" w:hAnsi="Arial" w:cs="Arial"/>
                <w:color w:val="000000" w:themeColor="text1"/>
                <w:sz w:val="20"/>
                <w:szCs w:val="20"/>
                <w:lang w:val="lt-LT"/>
              </w:rPr>
              <w:t xml:space="preserve">ir energijos kaupimo įrenginio </w:t>
            </w:r>
            <w:r w:rsidR="005D6F00" w:rsidRPr="007E7958">
              <w:rPr>
                <w:rFonts w:ascii="Arial" w:eastAsia="Arial" w:hAnsi="Arial" w:cs="Arial"/>
                <w:color w:val="000000" w:themeColor="text1"/>
                <w:sz w:val="20"/>
                <w:szCs w:val="20"/>
                <w:lang w:val="lt-LT"/>
              </w:rPr>
              <w:t xml:space="preserve">statybai ir įrengimui naudojama elektrotechninė įranga, </w:t>
            </w:r>
            <w:r w:rsidR="006D5297">
              <w:rPr>
                <w:rFonts w:ascii="Arial" w:eastAsia="Arial" w:hAnsi="Arial" w:cs="Arial"/>
                <w:color w:val="000000" w:themeColor="text1"/>
                <w:sz w:val="20"/>
                <w:szCs w:val="20"/>
                <w:lang w:val="lt-LT"/>
              </w:rPr>
              <w:t xml:space="preserve">įrenginiai, </w:t>
            </w:r>
            <w:r w:rsidR="005D6F00" w:rsidRPr="007E7958">
              <w:rPr>
                <w:rFonts w:ascii="Arial" w:eastAsia="Arial" w:hAnsi="Arial" w:cs="Arial"/>
                <w:color w:val="000000" w:themeColor="text1"/>
                <w:sz w:val="20"/>
                <w:szCs w:val="20"/>
                <w:lang w:val="lt-LT"/>
              </w:rPr>
              <w:t xml:space="preserve">konstrukcijos, kabeliai ir kita susijusi įranga </w:t>
            </w:r>
            <w:r w:rsidR="00DC42CC" w:rsidRPr="00DC42CC">
              <w:rPr>
                <w:rFonts w:ascii="Arial" w:eastAsia="Arial" w:hAnsi="Arial" w:cs="Arial"/>
                <w:color w:val="000000" w:themeColor="text1"/>
                <w:sz w:val="20"/>
                <w:szCs w:val="20"/>
                <w:lang w:val="lt-LT"/>
              </w:rPr>
              <w:t>atiti</w:t>
            </w:r>
            <w:r w:rsidR="00DC42CC">
              <w:rPr>
                <w:rFonts w:ascii="Arial" w:eastAsia="Arial" w:hAnsi="Arial" w:cs="Arial"/>
                <w:color w:val="000000" w:themeColor="text1"/>
                <w:sz w:val="20"/>
                <w:szCs w:val="20"/>
                <w:lang w:val="lt-LT"/>
              </w:rPr>
              <w:t xml:space="preserve">nka </w:t>
            </w:r>
            <w:r w:rsidR="00DC42CC" w:rsidRPr="00DC42CC">
              <w:rPr>
                <w:rFonts w:ascii="Arial" w:eastAsia="Arial" w:hAnsi="Arial" w:cs="Arial"/>
                <w:color w:val="000000" w:themeColor="text1"/>
                <w:sz w:val="20"/>
                <w:szCs w:val="20"/>
                <w:lang w:val="lt-LT"/>
              </w:rPr>
              <w:t>įprastai tokiai įrangai keliamus ES standartus</w:t>
            </w:r>
            <w:r w:rsidR="00DC42CC">
              <w:rPr>
                <w:rFonts w:ascii="Arial" w:eastAsia="Arial" w:hAnsi="Arial" w:cs="Arial"/>
                <w:color w:val="000000" w:themeColor="text1"/>
                <w:sz w:val="20"/>
                <w:szCs w:val="20"/>
                <w:lang w:val="lt-LT"/>
              </w:rPr>
              <w:t>,</w:t>
            </w:r>
            <w:r w:rsidR="00DC42CC" w:rsidRPr="00DC42CC">
              <w:rPr>
                <w:rFonts w:ascii="Arial" w:eastAsia="Arial" w:hAnsi="Arial" w:cs="Arial"/>
                <w:color w:val="000000" w:themeColor="text1"/>
                <w:sz w:val="20"/>
                <w:szCs w:val="20"/>
                <w:lang w:val="lt-LT"/>
              </w:rPr>
              <w:t xml:space="preserve"> </w:t>
            </w:r>
            <w:r w:rsidR="005D6F00" w:rsidRPr="007E7958">
              <w:rPr>
                <w:rFonts w:ascii="Arial" w:eastAsia="Arial" w:hAnsi="Arial" w:cs="Arial"/>
                <w:color w:val="000000" w:themeColor="text1"/>
                <w:sz w:val="20"/>
                <w:szCs w:val="20"/>
                <w:lang w:val="lt-LT"/>
              </w:rPr>
              <w:t>bus nauja, iki šiol niekur nenaudota bei neeksploatuota</w:t>
            </w:r>
            <w:r w:rsidR="00F461FC">
              <w:rPr>
                <w:rFonts w:ascii="Arial" w:eastAsia="Arial" w:hAnsi="Arial" w:cs="Arial"/>
                <w:color w:val="000000" w:themeColor="text1"/>
                <w:sz w:val="20"/>
                <w:szCs w:val="20"/>
                <w:lang w:val="lt-LT"/>
              </w:rPr>
              <w:t>,</w:t>
            </w:r>
            <w:r w:rsidR="005D6F00" w:rsidRPr="007E7958">
              <w:rPr>
                <w:rFonts w:ascii="Arial" w:eastAsia="Arial" w:hAnsi="Arial" w:cs="Arial"/>
                <w:color w:val="000000" w:themeColor="text1"/>
                <w:sz w:val="20"/>
                <w:szCs w:val="20"/>
                <w:lang w:val="lt-LT"/>
              </w:rPr>
              <w:t xml:space="preserve"> turės </w:t>
            </w:r>
            <w:r w:rsidR="00B13FFB" w:rsidRPr="00B13FFB">
              <w:rPr>
                <w:rFonts w:ascii="Arial" w:eastAsia="Arial" w:hAnsi="Arial" w:cs="Arial"/>
                <w:color w:val="000000" w:themeColor="text1"/>
                <w:sz w:val="20"/>
                <w:szCs w:val="20"/>
                <w:lang w:val="lt-LT"/>
              </w:rPr>
              <w:t>garantinio ir pogarantinio aptarnavimo priežiūros laikotarpį (bendras garantinio ir pogarantinio aptarnavimo priežiūros laikotarpis negali būti trumpesnis nei Paskolos sutarties terminas), informaciją apie kuriuos</w:t>
            </w:r>
            <w:r w:rsidR="00BD33DF">
              <w:rPr>
                <w:rFonts w:ascii="Arial" w:eastAsia="Arial" w:hAnsi="Arial" w:cs="Arial"/>
                <w:color w:val="000000" w:themeColor="text1"/>
                <w:sz w:val="20"/>
                <w:szCs w:val="20"/>
                <w:lang w:val="lt-LT"/>
              </w:rPr>
              <w:t xml:space="preserve"> </w:t>
            </w:r>
            <w:r w:rsidR="00812BEC">
              <w:rPr>
                <w:rFonts w:ascii="Arial" w:eastAsia="Arial" w:hAnsi="Arial" w:cs="Arial"/>
                <w:color w:val="000000" w:themeColor="text1"/>
                <w:sz w:val="20"/>
                <w:szCs w:val="20"/>
                <w:lang w:val="lt-LT"/>
              </w:rPr>
              <w:t>P</w:t>
            </w:r>
            <w:r w:rsidR="005D6F00" w:rsidRPr="007E7958">
              <w:rPr>
                <w:rFonts w:ascii="Arial" w:eastAsia="Arial" w:hAnsi="Arial" w:cs="Arial"/>
                <w:color w:val="000000" w:themeColor="text1"/>
                <w:sz w:val="20"/>
                <w:szCs w:val="20"/>
                <w:lang w:val="lt-LT"/>
              </w:rPr>
              <w:t xml:space="preserve">askolos gavėjas įsipareigoja pateikti </w:t>
            </w:r>
            <w:r w:rsidR="00812BEC">
              <w:rPr>
                <w:rFonts w:ascii="Arial" w:eastAsia="Arial" w:hAnsi="Arial" w:cs="Arial"/>
                <w:color w:val="000000" w:themeColor="text1"/>
                <w:sz w:val="20"/>
                <w:szCs w:val="20"/>
                <w:lang w:val="lt-LT"/>
              </w:rPr>
              <w:t>P</w:t>
            </w:r>
            <w:r w:rsidR="005D6F00" w:rsidRPr="007E7958">
              <w:rPr>
                <w:rFonts w:ascii="Arial" w:eastAsia="Arial" w:hAnsi="Arial" w:cs="Arial"/>
                <w:color w:val="000000" w:themeColor="text1"/>
                <w:sz w:val="20"/>
                <w:szCs w:val="20"/>
                <w:lang w:val="lt-LT"/>
              </w:rPr>
              <w:t>askolos davėjui pareikalavus.</w:t>
            </w:r>
          </w:p>
          <w:p w14:paraId="265C43F5" w14:textId="77777777" w:rsidR="007E7958" w:rsidRPr="007E7958" w:rsidRDefault="007E7958" w:rsidP="007E7958">
            <w:pPr>
              <w:pStyle w:val="ListParagraph"/>
              <w:rPr>
                <w:rFonts w:ascii="Arial" w:eastAsia="Arial" w:hAnsi="Arial" w:cs="Arial"/>
                <w:color w:val="000000" w:themeColor="text1"/>
                <w:sz w:val="20"/>
                <w:szCs w:val="20"/>
                <w:lang w:val="lt-LT"/>
              </w:rPr>
            </w:pPr>
          </w:p>
          <w:p w14:paraId="09EA7C4E" w14:textId="7BD242D2" w:rsidR="007E7958" w:rsidRPr="007E7958" w:rsidRDefault="00BA4ECF" w:rsidP="00AD17FA">
            <w:pPr>
              <w:pStyle w:val="ListParagraph"/>
              <w:numPr>
                <w:ilvl w:val="3"/>
                <w:numId w:val="21"/>
              </w:numPr>
              <w:jc w:val="both"/>
              <w:rPr>
                <w:rFonts w:ascii="Arial" w:hAnsi="Arial" w:cs="Arial"/>
                <w:sz w:val="20"/>
                <w:szCs w:val="20"/>
                <w:lang w:val="lt-LT"/>
              </w:rPr>
            </w:pPr>
            <w:r>
              <w:rPr>
                <w:rFonts w:ascii="Arial" w:eastAsia="Arial" w:hAnsi="Arial" w:cs="Arial"/>
                <w:color w:val="000000" w:themeColor="text1"/>
                <w:sz w:val="20"/>
                <w:szCs w:val="20"/>
                <w:lang w:val="lt-LT"/>
              </w:rPr>
              <w:t>A</w:t>
            </w:r>
            <w:r w:rsidR="005D6F00" w:rsidRPr="007E7958">
              <w:rPr>
                <w:rFonts w:ascii="Arial" w:eastAsia="Arial" w:hAnsi="Arial" w:cs="Arial"/>
                <w:color w:val="000000" w:themeColor="text1"/>
                <w:sz w:val="20"/>
                <w:szCs w:val="20"/>
                <w:lang w:val="lt-LT"/>
              </w:rPr>
              <w:t xml:space="preserve">pdrausti Projektui įgyvendinti skirtą ilgalaikį materialųjį turtą, kuris įsigytas ar sukurtas iš Projektui skirto finansavimo lėšų, maksimaliu turto atkuriamosios vertės draudimu nuo visų galimų rizikos atvejų Paskolos sutarties galiojimo laikotarpiu. Draudimo sutarties naudos gavėjas turi būti Paskolos </w:t>
            </w:r>
            <w:r w:rsidR="005D6F00" w:rsidRPr="007E7958">
              <w:rPr>
                <w:rFonts w:ascii="Arial" w:eastAsia="Arial" w:hAnsi="Arial" w:cs="Arial"/>
                <w:sz w:val="20"/>
                <w:szCs w:val="20"/>
                <w:lang w:val="lt-LT"/>
              </w:rPr>
              <w:t xml:space="preserve">gavėjas. </w:t>
            </w:r>
          </w:p>
          <w:p w14:paraId="24ABA2E0" w14:textId="7FECB006" w:rsidR="005D6F00" w:rsidRPr="00740526" w:rsidRDefault="005D6F00" w:rsidP="000173A1">
            <w:pPr>
              <w:rPr>
                <w:rFonts w:eastAsia="Calibri"/>
                <w:b/>
                <w:lang w:val="lt-LT"/>
              </w:rPr>
            </w:pPr>
          </w:p>
        </w:tc>
      </w:tr>
      <w:tr w:rsidR="009F30B5" w14:paraId="003C3740" w14:textId="77777777" w:rsidTr="008C7800">
        <w:tc>
          <w:tcPr>
            <w:tcW w:w="846" w:type="dxa"/>
          </w:tcPr>
          <w:p w14:paraId="6D5D31EC" w14:textId="77777777" w:rsidR="009F30B5" w:rsidRPr="00454109" w:rsidRDefault="009F30B5" w:rsidP="00AD17FA">
            <w:pPr>
              <w:pStyle w:val="ListParagraph"/>
              <w:numPr>
                <w:ilvl w:val="2"/>
                <w:numId w:val="19"/>
              </w:numPr>
              <w:autoSpaceDE w:val="0"/>
              <w:autoSpaceDN w:val="0"/>
              <w:jc w:val="both"/>
              <w:rPr>
                <w:rFonts w:ascii="Arial" w:eastAsia="Calibri" w:hAnsi="Arial" w:cs="Arial"/>
                <w:b/>
                <w:bCs/>
                <w:sz w:val="20"/>
                <w:szCs w:val="20"/>
              </w:rPr>
            </w:pPr>
          </w:p>
        </w:tc>
        <w:tc>
          <w:tcPr>
            <w:tcW w:w="2693" w:type="dxa"/>
          </w:tcPr>
          <w:p w14:paraId="2B512DA3" w14:textId="079DA1B0" w:rsidR="009F30B5" w:rsidRPr="00B17F90" w:rsidRDefault="009F30B5" w:rsidP="005D6F00">
            <w:pPr>
              <w:autoSpaceDE w:val="0"/>
              <w:autoSpaceDN w:val="0"/>
              <w:jc w:val="both"/>
              <w:rPr>
                <w:rFonts w:ascii="Arial" w:eastAsia="Calibri" w:hAnsi="Arial" w:cs="Arial"/>
                <w:b/>
                <w:bCs/>
                <w:sz w:val="20"/>
                <w:szCs w:val="20"/>
              </w:rPr>
            </w:pPr>
            <w:r>
              <w:rPr>
                <w:rFonts w:ascii="Arial" w:hAnsi="Arial" w:cs="Arial"/>
                <w:b/>
                <w:bCs/>
                <w:sz w:val="20"/>
                <w:szCs w:val="20"/>
              </w:rPr>
              <w:t xml:space="preserve">Su </w:t>
            </w:r>
            <w:r w:rsidR="008E5AEC">
              <w:rPr>
                <w:rFonts w:ascii="Arial" w:hAnsi="Arial" w:cs="Arial"/>
                <w:b/>
                <w:bCs/>
                <w:sz w:val="20"/>
                <w:szCs w:val="20"/>
              </w:rPr>
              <w:t>P</w:t>
            </w:r>
            <w:r w:rsidRPr="5F993BE3">
              <w:rPr>
                <w:rFonts w:ascii="Arial" w:hAnsi="Arial" w:cs="Arial"/>
                <w:b/>
                <w:bCs/>
                <w:sz w:val="20"/>
                <w:szCs w:val="20"/>
              </w:rPr>
              <w:t>araiška</w:t>
            </w:r>
            <w:r>
              <w:rPr>
                <w:rFonts w:ascii="Arial" w:hAnsi="Arial" w:cs="Arial"/>
                <w:b/>
                <w:bCs/>
                <w:sz w:val="20"/>
                <w:szCs w:val="20"/>
              </w:rPr>
              <w:t xml:space="preserve"> teikiami dokumentai ir informacija</w:t>
            </w:r>
          </w:p>
        </w:tc>
        <w:tc>
          <w:tcPr>
            <w:tcW w:w="6089" w:type="dxa"/>
          </w:tcPr>
          <w:p w14:paraId="0802CC81" w14:textId="77777777" w:rsidR="009F30B5" w:rsidRPr="002F0118" w:rsidRDefault="009F30B5" w:rsidP="009F30B5">
            <w:pPr>
              <w:pStyle w:val="ListParagraph"/>
              <w:shd w:val="clear" w:color="auto" w:fill="FFFFFF" w:themeFill="background1"/>
              <w:tabs>
                <w:tab w:val="left" w:pos="172"/>
              </w:tabs>
              <w:ind w:left="360"/>
              <w:jc w:val="both"/>
              <w:rPr>
                <w:rFonts w:ascii="Arial" w:hAnsi="Arial" w:cs="Arial"/>
                <w:sz w:val="20"/>
                <w:szCs w:val="20"/>
                <w:lang w:val="lt-LT"/>
              </w:rPr>
            </w:pPr>
            <w:r w:rsidRPr="002F0118">
              <w:rPr>
                <w:rFonts w:ascii="Arial" w:eastAsia="Calibri" w:hAnsi="Arial" w:cs="Arial"/>
                <w:sz w:val="20"/>
                <w:szCs w:val="20"/>
                <w:lang w:val="lt-LT"/>
              </w:rPr>
              <w:t>K</w:t>
            </w:r>
            <w:r w:rsidRPr="002F0118">
              <w:rPr>
                <w:rFonts w:ascii="Arial" w:hAnsi="Arial" w:cs="Arial"/>
                <w:sz w:val="20"/>
                <w:szCs w:val="20"/>
                <w:lang w:val="lt-LT"/>
              </w:rPr>
              <w:t>artu su Paraiška Paskolos gavėjas turi pateiki:</w:t>
            </w:r>
          </w:p>
          <w:p w14:paraId="6E6C2922" w14:textId="77777777" w:rsidR="009F30B5" w:rsidRPr="002F0118" w:rsidRDefault="009F30B5" w:rsidP="009F30B5">
            <w:pPr>
              <w:shd w:val="clear" w:color="auto" w:fill="FFFFFF" w:themeFill="background1"/>
              <w:tabs>
                <w:tab w:val="left" w:pos="456"/>
              </w:tabs>
              <w:jc w:val="both"/>
              <w:rPr>
                <w:rFonts w:ascii="Arial" w:eastAsia="Calibri" w:hAnsi="Arial" w:cs="Arial"/>
                <w:sz w:val="20"/>
                <w:szCs w:val="20"/>
                <w:lang w:val="lt-LT"/>
              </w:rPr>
            </w:pPr>
          </w:p>
          <w:p w14:paraId="62EAC74F" w14:textId="4DCC38AA" w:rsidR="00E04C91" w:rsidRDefault="00E0523B"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Pr>
                <w:rFonts w:ascii="Arial" w:eastAsia="Calibri" w:hAnsi="Arial" w:cs="Arial"/>
                <w:sz w:val="20"/>
                <w:szCs w:val="20"/>
                <w:lang w:val="lt-LT"/>
              </w:rPr>
              <w:t>SVV</w:t>
            </w:r>
            <w:r w:rsidR="009F30B5" w:rsidRPr="00206777">
              <w:rPr>
                <w:rFonts w:ascii="Arial" w:eastAsia="Calibri" w:hAnsi="Arial" w:cs="Arial"/>
                <w:sz w:val="20"/>
                <w:szCs w:val="20"/>
                <w:lang w:val="lt-LT"/>
              </w:rPr>
              <w:t xml:space="preserve"> subjekto statuso deklaraciją, užpildytą pagal šiame tinklapyje esančią formą: </w:t>
            </w:r>
            <w:hyperlink r:id="rId14">
              <w:r w:rsidR="009F30B5" w:rsidRPr="00206777">
                <w:rPr>
                  <w:rStyle w:val="Hyperlink"/>
                  <w:rFonts w:ascii="Arial" w:hAnsi="Arial" w:cs="Arial"/>
                  <w:sz w:val="20"/>
                  <w:szCs w:val="20"/>
                  <w:lang w:val="lt-LT"/>
                </w:rPr>
                <w:t>https://eimin.lrv.lt/lt/veiklos-sritys/verslo-aplinka/smulkiojo-ir-vidutinio-verslo-politika/statuso-deklaravimas-aktualus-dokumentai</w:t>
              </w:r>
            </w:hyperlink>
            <w:r w:rsidR="009F30B5" w:rsidRPr="00206777">
              <w:rPr>
                <w:rFonts w:ascii="Arial" w:eastAsia="Calibri" w:hAnsi="Arial" w:cs="Arial"/>
                <w:sz w:val="20"/>
                <w:szCs w:val="20"/>
                <w:lang w:val="lt-LT"/>
              </w:rPr>
              <w:t xml:space="preserve"> (teikia ūkininkas, </w:t>
            </w:r>
            <w:r w:rsidR="006C0640">
              <w:rPr>
                <w:rFonts w:ascii="Arial" w:eastAsia="Calibri" w:hAnsi="Arial" w:cs="Arial"/>
                <w:sz w:val="20"/>
                <w:szCs w:val="20"/>
                <w:lang w:val="lt-LT"/>
              </w:rPr>
              <w:t>MVĮ</w:t>
            </w:r>
            <w:r w:rsidR="009F30B5" w:rsidRPr="00206777">
              <w:rPr>
                <w:rFonts w:ascii="Arial" w:eastAsia="Calibri" w:hAnsi="Arial" w:cs="Arial"/>
                <w:sz w:val="20"/>
                <w:szCs w:val="20"/>
                <w:lang w:val="lt-LT"/>
              </w:rPr>
              <w:t>);</w:t>
            </w:r>
          </w:p>
          <w:p w14:paraId="17075CF6" w14:textId="77777777" w:rsidR="00E04C91" w:rsidRPr="00E04C91" w:rsidRDefault="00E04C91" w:rsidP="00E04C91">
            <w:pPr>
              <w:pStyle w:val="ListParagraph"/>
              <w:shd w:val="clear" w:color="auto" w:fill="FFFFFF" w:themeFill="background1"/>
              <w:tabs>
                <w:tab w:val="left" w:pos="456"/>
              </w:tabs>
              <w:jc w:val="both"/>
              <w:rPr>
                <w:rStyle w:val="cf01"/>
                <w:rFonts w:ascii="Arial" w:eastAsia="Calibri" w:hAnsi="Arial" w:cs="Arial"/>
                <w:sz w:val="20"/>
                <w:szCs w:val="20"/>
                <w:lang w:val="lt-LT"/>
              </w:rPr>
            </w:pPr>
          </w:p>
          <w:p w14:paraId="65D98D3A" w14:textId="112445FE" w:rsidR="00E04C91" w:rsidRPr="00E04C91" w:rsidRDefault="009F30B5"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sidRPr="00E04C91">
              <w:rPr>
                <w:rStyle w:val="cf01"/>
                <w:rFonts w:ascii="Arial" w:hAnsi="Arial" w:cs="Arial"/>
                <w:sz w:val="20"/>
                <w:szCs w:val="20"/>
                <w:lang w:val="lt-LT"/>
              </w:rPr>
              <w:t>Dokumentų, privalomų įgyvendinant pinigų plovimo bei terorizmo finansavimo prevenciją kopijas (pvz.</w:t>
            </w:r>
            <w:r w:rsidR="00982531">
              <w:rPr>
                <w:rStyle w:val="cf01"/>
                <w:rFonts w:ascii="Arial" w:hAnsi="Arial" w:cs="Arial"/>
                <w:sz w:val="20"/>
                <w:szCs w:val="20"/>
                <w:lang w:val="lt-LT"/>
              </w:rPr>
              <w:t>,</w:t>
            </w:r>
            <w:r w:rsidRPr="00E04C91">
              <w:rPr>
                <w:rStyle w:val="cf01"/>
                <w:rFonts w:ascii="Arial" w:hAnsi="Arial" w:cs="Arial"/>
                <w:sz w:val="20"/>
                <w:szCs w:val="20"/>
                <w:lang w:val="lt-LT"/>
              </w:rPr>
              <w:t xml:space="preserve"> j</w:t>
            </w:r>
            <w:r w:rsidRPr="00E04C91">
              <w:rPr>
                <w:rFonts w:ascii="Arial" w:hAnsi="Arial" w:cs="Arial"/>
                <w:color w:val="000000"/>
                <w:sz w:val="20"/>
                <w:szCs w:val="20"/>
                <w:shd w:val="clear" w:color="auto" w:fill="FFFFFF"/>
                <w:lang w:val="lt-LT"/>
              </w:rPr>
              <w:t>uridinio asmens įstatai, veiklos sutartis, nuostatai ar jų atitikmuo, JAR išplėstinis išrašas, vadovo asmens tapatybės dokumentas, Ūkio subjekto kontrolės ir valdymo struktūros aprašymas)</w:t>
            </w:r>
            <w:r w:rsidR="00E04C91">
              <w:rPr>
                <w:rFonts w:ascii="Arial" w:hAnsi="Arial" w:cs="Arial"/>
                <w:color w:val="000000"/>
                <w:sz w:val="20"/>
                <w:szCs w:val="20"/>
                <w:shd w:val="clear" w:color="auto" w:fill="FFFFFF"/>
                <w:lang w:val="lt-LT"/>
              </w:rPr>
              <w:t>;</w:t>
            </w:r>
          </w:p>
          <w:p w14:paraId="660BD537" w14:textId="77777777" w:rsidR="00E04C91" w:rsidRPr="001C4E13" w:rsidRDefault="00E04C91" w:rsidP="00E04C91">
            <w:pPr>
              <w:pStyle w:val="ListParagraph"/>
              <w:rPr>
                <w:rFonts w:ascii="Arial" w:eastAsia="Calibri" w:hAnsi="Arial" w:cs="Arial"/>
                <w:sz w:val="20"/>
                <w:szCs w:val="20"/>
                <w:lang w:val="lt-LT"/>
              </w:rPr>
            </w:pPr>
          </w:p>
          <w:p w14:paraId="6B54D039" w14:textId="52AA0DA0" w:rsidR="00306FD7" w:rsidRPr="001C4E13" w:rsidRDefault="00306FD7" w:rsidP="00B54C58">
            <w:pPr>
              <w:pStyle w:val="ListParagraph"/>
              <w:numPr>
                <w:ilvl w:val="3"/>
                <w:numId w:val="22"/>
              </w:numPr>
              <w:jc w:val="both"/>
              <w:rPr>
                <w:rFonts w:ascii="Arial" w:hAnsi="Arial" w:cs="Arial"/>
                <w:sz w:val="20"/>
                <w:szCs w:val="20"/>
                <w:lang w:val="lt-LT"/>
              </w:rPr>
            </w:pPr>
            <w:r w:rsidRPr="001C4E13">
              <w:rPr>
                <w:rFonts w:ascii="Arial" w:hAnsi="Arial" w:cs="Arial"/>
                <w:sz w:val="20"/>
                <w:szCs w:val="20"/>
                <w:lang w:val="lt-LT"/>
              </w:rPr>
              <w:t xml:space="preserve">Verslo planą su projekto aprašymu (toliau – Verslo planas). Verslo planas </w:t>
            </w:r>
            <w:r w:rsidR="006C0640" w:rsidRPr="001C4E13">
              <w:rPr>
                <w:rFonts w:ascii="Arial" w:hAnsi="Arial" w:cs="Arial"/>
                <w:sz w:val="20"/>
                <w:szCs w:val="20"/>
                <w:lang w:val="lt-LT"/>
              </w:rPr>
              <w:t>–</w:t>
            </w:r>
            <w:r w:rsidRPr="001C4E13">
              <w:rPr>
                <w:rFonts w:ascii="Arial" w:hAnsi="Arial" w:cs="Arial"/>
                <w:sz w:val="20"/>
                <w:szCs w:val="20"/>
                <w:lang w:val="lt-LT"/>
              </w:rPr>
              <w:t> laisvos formos dokumentas, kuriame turi būti  nurodyti Projekto ekonominis pagrįstumas bei atsiperkamumas. Verslo plane turi būti aprašyta vykdoma ir planuojama vykdyti veikla, esama ir prognozuojama finansinė būklė, siūlymas dėl Paskolos įmokų mokėjimo grafiko išdėstymo, Paskolos užtikrinimo priemonės, investicijų aprašymas ir investicijas pagrindžiantys dokumentai (pvz., statybą leidžiantis dokumentas, elektrinės prijungimo techninės sąlygos, leidimai, licencijos, reikalingos veiklai vykdyti ar projektui įgyvendinti), statomos (įrengiamos) elektrinės ir energijos kaupimo įrenginio parametrai, rūšis, planuojami prijungimo etapai ir pan. Taip pat turi būti pateiktos finansinės veiklos prognozės (skaičiavimai), atspindintys Ūkio subjekto galimybę laiku mokėti įmokas pagal visus esamus ir būsimus Ūkio subjekto finansinius įsipareigojimus visam Paskolos terminu</w:t>
            </w:r>
            <w:r w:rsidR="001C4E13" w:rsidRPr="001C4E13">
              <w:rPr>
                <w:rFonts w:ascii="Arial" w:hAnsi="Arial" w:cs="Arial"/>
                <w:sz w:val="20"/>
                <w:szCs w:val="20"/>
                <w:lang w:val="lt-LT"/>
              </w:rPr>
              <w:t>i</w:t>
            </w:r>
            <w:r w:rsidRPr="001C4E13">
              <w:rPr>
                <w:rFonts w:ascii="Arial" w:hAnsi="Arial" w:cs="Arial"/>
                <w:sz w:val="20"/>
                <w:szCs w:val="20"/>
                <w:lang w:val="lt-LT"/>
              </w:rPr>
              <w:t>;</w:t>
            </w:r>
          </w:p>
          <w:p w14:paraId="17130FAF" w14:textId="2A96C9B0" w:rsidR="00E04C91" w:rsidRPr="00E04C91" w:rsidRDefault="00E04C91" w:rsidP="00E04C91">
            <w:pPr>
              <w:pStyle w:val="ListParagraph"/>
              <w:rPr>
                <w:rFonts w:ascii="Arial" w:eastAsia="Calibri" w:hAnsi="Arial" w:cs="Arial"/>
                <w:sz w:val="20"/>
                <w:szCs w:val="20"/>
                <w:lang w:val="lt-LT"/>
              </w:rPr>
            </w:pPr>
          </w:p>
          <w:p w14:paraId="4DAA988F" w14:textId="0ECE5EA8" w:rsidR="00E04C91" w:rsidRDefault="00EA5468"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Pr>
                <w:rFonts w:ascii="Arial" w:eastAsia="Calibri" w:hAnsi="Arial" w:cs="Arial"/>
                <w:sz w:val="20"/>
                <w:szCs w:val="20"/>
                <w:lang w:val="lt-LT"/>
              </w:rPr>
              <w:t>Ūkio subjekto</w:t>
            </w:r>
            <w:r w:rsidR="009F30B5" w:rsidRPr="00E04C91">
              <w:rPr>
                <w:rFonts w:ascii="Arial" w:eastAsia="Calibri" w:hAnsi="Arial" w:cs="Arial"/>
                <w:sz w:val="20"/>
                <w:szCs w:val="20"/>
                <w:lang w:val="lt-LT"/>
              </w:rPr>
              <w:t xml:space="preserve"> akcininkų pritarimą dėl paskolos iš Paskolos davėjo ėmimo, jei toks pritarimas yra privalomas pagal Paskolos gavėjo įstatus ar nuostatus, ar kitus lygiaverčius </w:t>
            </w:r>
            <w:r w:rsidR="009F30B5" w:rsidRPr="00E04C91">
              <w:rPr>
                <w:rFonts w:ascii="Arial" w:eastAsia="Calibri" w:hAnsi="Arial" w:cs="Arial"/>
                <w:sz w:val="20"/>
                <w:szCs w:val="20"/>
                <w:lang w:val="lt-LT"/>
              </w:rPr>
              <w:lastRenderedPageBreak/>
              <w:t>dokumentus (sprendimas, patvirtintas juridinio asmens atitinkamo valdymo organo ar asmens (asmenų grupės), turinčio (turinčios) teisę priimti tokius sprendimus, kuriuo nutarta projekto įgyvendinimui skirti būtiną sumą);</w:t>
            </w:r>
          </w:p>
          <w:p w14:paraId="24AB8004" w14:textId="77777777" w:rsidR="00E04C91" w:rsidRPr="00E04C91" w:rsidRDefault="00E04C91" w:rsidP="00E04C91">
            <w:pPr>
              <w:pStyle w:val="ListParagraph"/>
              <w:rPr>
                <w:rFonts w:ascii="Arial" w:eastAsia="Calibri" w:hAnsi="Arial" w:cs="Arial"/>
                <w:sz w:val="20"/>
                <w:szCs w:val="20"/>
                <w:lang w:val="lt-LT"/>
              </w:rPr>
            </w:pPr>
          </w:p>
          <w:p w14:paraId="7B7A566D" w14:textId="77777777" w:rsidR="00E04C91" w:rsidRDefault="009F30B5"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sidRPr="00E04C91">
              <w:rPr>
                <w:rFonts w:ascii="Arial" w:eastAsia="Calibri" w:hAnsi="Arial" w:cs="Arial"/>
                <w:sz w:val="20"/>
                <w:szCs w:val="20"/>
                <w:lang w:val="lt-LT"/>
              </w:rPr>
              <w:t>Dokumentus, reikalingus Elektrinės prijungimui vadovaujantis Lietuvos Respublikos energetikos ministro 2012 liepos 4 d. įsakymu Nr. 1-127 patvirtintu Elektros energijos gamintojų ir vartotojų elektros įrenginių prijungimo prie elektros tinklų tvarkos aprašo bei ESO pasinaudojimo elektros skirstomaisiais tinklais aprašo, patvirtinto VERT 2023 m. kovo 1 d. nutarimu Nr. 23ITA-36 nustatyta tvarka, įskaitant:</w:t>
            </w:r>
          </w:p>
          <w:p w14:paraId="1F529693" w14:textId="77777777" w:rsidR="00E04C91" w:rsidRPr="00E04C91" w:rsidRDefault="00E04C91" w:rsidP="00E04C91">
            <w:pPr>
              <w:pStyle w:val="ListParagraph"/>
              <w:rPr>
                <w:rFonts w:ascii="Arial" w:hAnsi="Arial" w:cs="Arial"/>
                <w:sz w:val="20"/>
                <w:szCs w:val="20"/>
                <w:lang w:val="lt-LT"/>
              </w:rPr>
            </w:pPr>
          </w:p>
          <w:p w14:paraId="4FFA455A" w14:textId="141D2BC2" w:rsidR="007739F2" w:rsidRPr="006C0A95" w:rsidRDefault="009F30B5" w:rsidP="00AD17FA">
            <w:pPr>
              <w:pStyle w:val="ListParagraph"/>
              <w:numPr>
                <w:ilvl w:val="4"/>
                <w:numId w:val="22"/>
              </w:numPr>
              <w:shd w:val="clear" w:color="auto" w:fill="FFFFFF" w:themeFill="background1"/>
              <w:tabs>
                <w:tab w:val="left" w:pos="456"/>
              </w:tabs>
              <w:jc w:val="both"/>
              <w:rPr>
                <w:rFonts w:ascii="Arial" w:eastAsia="Calibri" w:hAnsi="Arial" w:cs="Arial"/>
                <w:sz w:val="20"/>
                <w:szCs w:val="20"/>
                <w:lang w:val="lt-LT"/>
              </w:rPr>
            </w:pPr>
            <w:r w:rsidRPr="00E04C91">
              <w:rPr>
                <w:rFonts w:ascii="Arial" w:hAnsi="Arial" w:cs="Arial"/>
                <w:sz w:val="20"/>
                <w:szCs w:val="20"/>
                <w:lang w:val="lt-LT"/>
              </w:rPr>
              <w:t>Galiojantį leidimą plėtoti elektros energijos gamybos pajėgumus</w:t>
            </w:r>
            <w:r w:rsidR="00A104D4">
              <w:rPr>
                <w:rFonts w:ascii="Arial" w:hAnsi="Arial" w:cs="Arial"/>
                <w:sz w:val="20"/>
                <w:szCs w:val="20"/>
                <w:lang w:val="lt-LT"/>
              </w:rPr>
              <w:t xml:space="preserve"> </w:t>
            </w:r>
            <w:r w:rsidRPr="00E04C91">
              <w:rPr>
                <w:rFonts w:ascii="Arial" w:eastAsia="Calibri" w:hAnsi="Arial" w:cs="Arial"/>
                <w:sz w:val="20"/>
                <w:szCs w:val="20"/>
                <w:lang w:val="lt-LT"/>
              </w:rPr>
              <w:t>(jei tokie dokumentai yra privalomi)</w:t>
            </w:r>
            <w:r w:rsidRPr="00E04C91">
              <w:rPr>
                <w:rFonts w:ascii="Arial" w:hAnsi="Arial" w:cs="Arial"/>
                <w:sz w:val="20"/>
                <w:szCs w:val="20"/>
                <w:lang w:val="lt-LT"/>
              </w:rPr>
              <w:t xml:space="preserve"> arba </w:t>
            </w:r>
            <w:r w:rsidR="00A4207A">
              <w:rPr>
                <w:rFonts w:ascii="Arial" w:hAnsi="Arial" w:cs="Arial"/>
                <w:sz w:val="20"/>
                <w:szCs w:val="20"/>
                <w:lang w:val="lt-LT"/>
              </w:rPr>
              <w:t>E</w:t>
            </w:r>
            <w:r w:rsidRPr="00E04C91">
              <w:rPr>
                <w:rFonts w:ascii="Arial" w:hAnsi="Arial" w:cs="Arial"/>
                <w:sz w:val="20"/>
                <w:szCs w:val="20"/>
                <w:lang w:val="lt-LT"/>
              </w:rPr>
              <w:t>lektrinės prijungimo prie energetikos tinklų prijungimo sąlygas (planuojama įrengti elektrinė turi būti saulės ir (ar) vėjo elektrinė)</w:t>
            </w:r>
            <w:r w:rsidR="006C0A95">
              <w:rPr>
                <w:rFonts w:ascii="Arial" w:hAnsi="Arial" w:cs="Arial"/>
                <w:sz w:val="20"/>
                <w:szCs w:val="20"/>
                <w:lang w:val="lt-LT"/>
              </w:rPr>
              <w:t>;</w:t>
            </w:r>
            <w:r w:rsidRPr="00E04C91">
              <w:rPr>
                <w:rFonts w:ascii="Arial" w:hAnsi="Arial" w:cs="Arial"/>
                <w:sz w:val="20"/>
                <w:szCs w:val="20"/>
                <w:lang w:val="lt-LT"/>
              </w:rPr>
              <w:t xml:space="preserve"> </w:t>
            </w:r>
          </w:p>
          <w:p w14:paraId="456FA160" w14:textId="77777777" w:rsidR="006C0A95" w:rsidRPr="007739F2" w:rsidRDefault="006C0A95" w:rsidP="006C0A95">
            <w:pPr>
              <w:pStyle w:val="ListParagraph"/>
              <w:shd w:val="clear" w:color="auto" w:fill="FFFFFF" w:themeFill="background1"/>
              <w:tabs>
                <w:tab w:val="left" w:pos="456"/>
              </w:tabs>
              <w:ind w:left="1768"/>
              <w:jc w:val="both"/>
              <w:rPr>
                <w:rFonts w:ascii="Arial" w:eastAsia="Calibri" w:hAnsi="Arial" w:cs="Arial"/>
                <w:sz w:val="20"/>
                <w:szCs w:val="20"/>
                <w:lang w:val="lt-LT"/>
              </w:rPr>
            </w:pPr>
          </w:p>
          <w:p w14:paraId="0C565E12" w14:textId="0E324340" w:rsidR="001F1890" w:rsidRPr="007A5AF7" w:rsidRDefault="007739F2" w:rsidP="00AD17FA">
            <w:pPr>
              <w:pStyle w:val="ListParagraph"/>
              <w:numPr>
                <w:ilvl w:val="4"/>
                <w:numId w:val="22"/>
              </w:numPr>
              <w:shd w:val="clear" w:color="auto" w:fill="FFFFFF" w:themeFill="background1"/>
              <w:tabs>
                <w:tab w:val="left" w:pos="456"/>
              </w:tabs>
              <w:jc w:val="both"/>
              <w:rPr>
                <w:rFonts w:ascii="Arial" w:eastAsia="Calibri" w:hAnsi="Arial" w:cs="Arial"/>
                <w:sz w:val="20"/>
                <w:szCs w:val="20"/>
                <w:lang w:val="lt-LT"/>
              </w:rPr>
            </w:pPr>
            <w:r>
              <w:rPr>
                <w:rFonts w:ascii="Arial" w:hAnsi="Arial" w:cs="Arial"/>
                <w:sz w:val="20"/>
                <w:szCs w:val="20"/>
                <w:lang w:val="lt-LT"/>
              </w:rPr>
              <w:t>G</w:t>
            </w:r>
            <w:r w:rsidR="009F30B5" w:rsidRPr="00E04C91">
              <w:rPr>
                <w:rFonts w:ascii="Arial" w:hAnsi="Arial" w:cs="Arial"/>
                <w:sz w:val="20"/>
                <w:szCs w:val="20"/>
                <w:lang w:val="lt-LT"/>
              </w:rPr>
              <w:t xml:space="preserve">aliojantį leidimą plėtoti energijos kaupimo pajėgumus </w:t>
            </w:r>
            <w:r w:rsidR="009F30B5" w:rsidRPr="00E04C91">
              <w:rPr>
                <w:rFonts w:ascii="Arial" w:eastAsia="Calibri" w:hAnsi="Arial" w:cs="Arial"/>
                <w:sz w:val="20"/>
                <w:szCs w:val="20"/>
                <w:lang w:val="lt-LT"/>
              </w:rPr>
              <w:t>(jei tokie dokumentai yra privalomi)</w:t>
            </w:r>
            <w:r w:rsidR="009F30B5" w:rsidRPr="00E04C91">
              <w:rPr>
                <w:rFonts w:ascii="Arial" w:hAnsi="Arial" w:cs="Arial"/>
                <w:sz w:val="20"/>
                <w:szCs w:val="20"/>
                <w:lang w:val="lt-LT"/>
              </w:rPr>
              <w:t xml:space="preserve"> </w:t>
            </w:r>
            <w:r w:rsidR="00D203EA">
              <w:rPr>
                <w:rFonts w:ascii="Arial" w:hAnsi="Arial" w:cs="Arial"/>
                <w:sz w:val="20"/>
                <w:szCs w:val="20"/>
                <w:lang w:val="lt-LT"/>
              </w:rPr>
              <w:t xml:space="preserve">ir </w:t>
            </w:r>
            <w:r w:rsidR="009F30B5" w:rsidRPr="00E04C91">
              <w:rPr>
                <w:rFonts w:ascii="Arial" w:hAnsi="Arial" w:cs="Arial"/>
                <w:sz w:val="20"/>
                <w:szCs w:val="20"/>
                <w:lang w:val="lt-LT"/>
              </w:rPr>
              <w:t xml:space="preserve"> energijos kaupimo įrenginio prijungimo sąlygas</w:t>
            </w:r>
            <w:r w:rsidR="00670E90">
              <w:rPr>
                <w:rFonts w:ascii="Arial" w:hAnsi="Arial" w:cs="Arial"/>
                <w:sz w:val="20"/>
                <w:szCs w:val="20"/>
                <w:lang w:val="lt-LT"/>
              </w:rPr>
              <w:t>;</w:t>
            </w:r>
          </w:p>
          <w:p w14:paraId="1C5FCFB3" w14:textId="77777777" w:rsidR="007A5AF7" w:rsidRDefault="007A5AF7" w:rsidP="007A5AF7">
            <w:pPr>
              <w:pStyle w:val="ListParagraph"/>
              <w:shd w:val="clear" w:color="auto" w:fill="FFFFFF" w:themeFill="background1"/>
              <w:tabs>
                <w:tab w:val="left" w:pos="456"/>
              </w:tabs>
              <w:ind w:left="1768"/>
              <w:jc w:val="both"/>
              <w:rPr>
                <w:rFonts w:ascii="Arial" w:eastAsia="Calibri" w:hAnsi="Arial" w:cs="Arial"/>
                <w:sz w:val="20"/>
                <w:szCs w:val="20"/>
                <w:lang w:val="lt-LT"/>
              </w:rPr>
            </w:pPr>
          </w:p>
          <w:p w14:paraId="75E5B9DF" w14:textId="15E5FCA4" w:rsidR="007A5AF7" w:rsidRPr="0001610D" w:rsidRDefault="009F30B5" w:rsidP="0001610D">
            <w:pPr>
              <w:pStyle w:val="ListParagraph"/>
              <w:shd w:val="clear" w:color="auto" w:fill="FFFFFF" w:themeFill="background1"/>
              <w:tabs>
                <w:tab w:val="left" w:pos="456"/>
              </w:tabs>
              <w:ind w:left="1768"/>
              <w:jc w:val="both"/>
              <w:rPr>
                <w:rFonts w:ascii="Arial" w:eastAsia="Calibri" w:hAnsi="Arial" w:cs="Arial"/>
                <w:sz w:val="20"/>
                <w:szCs w:val="20"/>
                <w:lang w:val="lt-LT"/>
              </w:rPr>
            </w:pPr>
            <w:r w:rsidRPr="0001610D">
              <w:rPr>
                <w:rFonts w:ascii="Arial" w:eastAsia="Calibri" w:hAnsi="Arial" w:cs="Arial"/>
                <w:sz w:val="20"/>
                <w:szCs w:val="20"/>
                <w:lang w:val="lt-LT"/>
              </w:rPr>
              <w:t>Statybą leidžiantį dokumentą (jo numeris ir data ir nuoroda į jį)</w:t>
            </w:r>
            <w:r w:rsidR="00982531" w:rsidRPr="0001610D">
              <w:rPr>
                <w:rFonts w:ascii="Arial" w:eastAsia="Calibri" w:hAnsi="Arial" w:cs="Arial"/>
                <w:sz w:val="20"/>
                <w:szCs w:val="20"/>
                <w:lang w:val="lt-LT"/>
              </w:rPr>
              <w:t>,</w:t>
            </w:r>
            <w:r w:rsidRPr="0001610D">
              <w:rPr>
                <w:rFonts w:ascii="Arial" w:eastAsia="Calibri" w:hAnsi="Arial" w:cs="Arial"/>
                <w:sz w:val="20"/>
                <w:szCs w:val="20"/>
                <w:lang w:val="lt-LT"/>
              </w:rPr>
              <w:t xml:space="preserve"> </w:t>
            </w:r>
            <w:r w:rsidRPr="0001610D">
              <w:rPr>
                <w:rFonts w:ascii="Arial" w:hAnsi="Arial" w:cs="Arial"/>
                <w:sz w:val="20"/>
                <w:szCs w:val="20"/>
                <w:lang w:val="lt-LT"/>
              </w:rPr>
              <w:t xml:space="preserve">kai Paskolos gavėjas tokį dokumentą turi </w:t>
            </w:r>
            <w:r w:rsidR="00A34D9D" w:rsidRPr="0001610D">
              <w:rPr>
                <w:rFonts w:ascii="Arial" w:hAnsi="Arial" w:cs="Arial"/>
                <w:sz w:val="20"/>
                <w:szCs w:val="20"/>
                <w:lang w:val="lt-LT"/>
              </w:rPr>
              <w:t>P</w:t>
            </w:r>
            <w:r w:rsidRPr="0001610D">
              <w:rPr>
                <w:rFonts w:ascii="Arial" w:hAnsi="Arial" w:cs="Arial"/>
                <w:sz w:val="20"/>
                <w:szCs w:val="20"/>
                <w:lang w:val="lt-LT"/>
              </w:rPr>
              <w:t xml:space="preserve">araiškos pateikimo metu. </w:t>
            </w:r>
            <w:r w:rsidR="0018331B" w:rsidRPr="0001610D">
              <w:rPr>
                <w:rFonts w:ascii="Arial" w:hAnsi="Arial" w:cs="Arial"/>
                <w:sz w:val="20"/>
                <w:szCs w:val="20"/>
                <w:lang w:val="lt-LT"/>
              </w:rPr>
              <w:t>Visais atvejais</w:t>
            </w:r>
            <w:r w:rsidR="00EF3065" w:rsidRPr="0001610D">
              <w:rPr>
                <w:rFonts w:ascii="Arial" w:hAnsi="Arial" w:cs="Arial"/>
                <w:sz w:val="20"/>
                <w:szCs w:val="20"/>
                <w:lang w:val="lt-LT"/>
              </w:rPr>
              <w:t xml:space="preserve">, </w:t>
            </w:r>
            <w:r w:rsidRPr="0001610D">
              <w:rPr>
                <w:rFonts w:ascii="Arial" w:eastAsia="Calibri" w:hAnsi="Arial" w:cs="Arial"/>
                <w:sz w:val="20"/>
                <w:szCs w:val="20"/>
                <w:lang w:val="lt-LT"/>
              </w:rPr>
              <w:t xml:space="preserve">Paskolos gavėjas iki Paskolos sutarties pasirašymo privalo pateikti statybą leidžiančius dokumentus (jei tokie dokumentai yra privalomi). </w:t>
            </w:r>
          </w:p>
          <w:p w14:paraId="7A355FBD" w14:textId="7F68DDFE" w:rsidR="007A5AF7" w:rsidRDefault="004155C5" w:rsidP="00AD17FA">
            <w:pPr>
              <w:pStyle w:val="ListParagraph"/>
              <w:numPr>
                <w:ilvl w:val="4"/>
                <w:numId w:val="22"/>
              </w:numPr>
              <w:shd w:val="clear" w:color="auto" w:fill="FFFFFF" w:themeFill="background1"/>
              <w:tabs>
                <w:tab w:val="left" w:pos="456"/>
              </w:tabs>
              <w:jc w:val="both"/>
              <w:rPr>
                <w:rFonts w:ascii="Arial" w:eastAsia="Calibri" w:hAnsi="Arial" w:cs="Arial"/>
                <w:sz w:val="20"/>
                <w:szCs w:val="20"/>
                <w:lang w:val="lt-LT"/>
              </w:rPr>
            </w:pPr>
            <w:r w:rsidRPr="00A13219">
              <w:rPr>
                <w:rFonts w:ascii="Arial" w:eastAsia="Calibri" w:hAnsi="Arial" w:cs="Arial"/>
                <w:sz w:val="20"/>
                <w:szCs w:val="20"/>
                <w:lang w:val="lt-LT"/>
              </w:rPr>
              <w:t xml:space="preserve">Gautą </w:t>
            </w:r>
            <w:r w:rsidR="00B6063F" w:rsidRPr="00A13219">
              <w:rPr>
                <w:rFonts w:ascii="Arial" w:hAnsi="Arial" w:cs="Arial"/>
                <w:color w:val="000000"/>
                <w:sz w:val="20"/>
                <w:szCs w:val="20"/>
              </w:rPr>
              <w:t xml:space="preserve">Viešojo administravimo įstatymo </w:t>
            </w:r>
            <w:r w:rsidR="00982531" w:rsidRPr="00A13219">
              <w:rPr>
                <w:rFonts w:ascii="Arial" w:hAnsi="Arial" w:cs="Arial"/>
                <w:color w:val="000000"/>
                <w:sz w:val="20"/>
                <w:szCs w:val="20"/>
              </w:rPr>
              <w:t>10 </w:t>
            </w:r>
            <w:r w:rsidR="00B6063F" w:rsidRPr="00A13219">
              <w:rPr>
                <w:rFonts w:ascii="Arial" w:hAnsi="Arial" w:cs="Arial"/>
                <w:color w:val="000000"/>
                <w:sz w:val="20"/>
                <w:szCs w:val="20"/>
              </w:rPr>
              <w:t>straipsnio 4 dalyje nustatytais terminais</w:t>
            </w:r>
            <w:r w:rsidR="00B6063F" w:rsidRPr="00A13219">
              <w:rPr>
                <w:rFonts w:ascii="Arial" w:eastAsia="Calibri" w:hAnsi="Arial" w:cs="Arial"/>
                <w:sz w:val="20"/>
                <w:szCs w:val="20"/>
                <w:lang w:val="lt-LT"/>
              </w:rPr>
              <w:t xml:space="preserve"> </w:t>
            </w:r>
            <w:r w:rsidR="009F30B5" w:rsidRPr="00A13219">
              <w:rPr>
                <w:rFonts w:ascii="Arial" w:eastAsia="Calibri" w:hAnsi="Arial" w:cs="Arial"/>
                <w:sz w:val="20"/>
                <w:szCs w:val="20"/>
                <w:lang w:val="lt-LT"/>
              </w:rPr>
              <w:t>Lietuvos</w:t>
            </w:r>
            <w:r w:rsidR="009F30B5" w:rsidRPr="007A5AF7">
              <w:rPr>
                <w:rFonts w:ascii="Arial" w:eastAsia="Calibri" w:hAnsi="Arial" w:cs="Arial"/>
                <w:sz w:val="20"/>
                <w:szCs w:val="20"/>
                <w:lang w:val="lt-LT"/>
              </w:rPr>
              <w:t xml:space="preserve"> kariuomenės patvirtinimą, kad netaikomi apribojimai </w:t>
            </w:r>
            <w:r w:rsidR="006E3124">
              <w:rPr>
                <w:rFonts w:ascii="Arial" w:eastAsia="Calibri" w:hAnsi="Arial" w:cs="Arial"/>
                <w:sz w:val="20"/>
                <w:szCs w:val="20"/>
                <w:lang w:val="lt-LT"/>
              </w:rPr>
              <w:t xml:space="preserve">projektuoti ir </w:t>
            </w:r>
            <w:r w:rsidR="009F30B5" w:rsidRPr="007A5AF7">
              <w:rPr>
                <w:rFonts w:ascii="Arial" w:eastAsia="Calibri" w:hAnsi="Arial" w:cs="Arial"/>
                <w:sz w:val="20"/>
                <w:szCs w:val="20"/>
                <w:lang w:val="lt-LT"/>
              </w:rPr>
              <w:t>statyti vėjo elektrinę</w:t>
            </w:r>
            <w:r w:rsidR="00982531">
              <w:rPr>
                <w:rFonts w:ascii="Arial" w:eastAsia="Calibri" w:hAnsi="Arial" w:cs="Arial"/>
                <w:sz w:val="20"/>
                <w:szCs w:val="20"/>
                <w:lang w:val="lt-LT"/>
              </w:rPr>
              <w:t>,</w:t>
            </w:r>
            <w:r w:rsidR="009F30B5" w:rsidRPr="007A5AF7">
              <w:rPr>
                <w:rFonts w:ascii="Arial" w:eastAsia="Calibri" w:hAnsi="Arial" w:cs="Arial"/>
                <w:sz w:val="20"/>
                <w:szCs w:val="20"/>
                <w:lang w:val="lt-LT"/>
              </w:rPr>
              <w:t xml:space="preserve"> </w:t>
            </w:r>
            <w:r w:rsidR="009F30B5" w:rsidRPr="007A5AF7">
              <w:rPr>
                <w:rFonts w:ascii="Arial" w:hAnsi="Arial" w:cs="Arial"/>
                <w:sz w:val="20"/>
                <w:szCs w:val="20"/>
                <w:lang w:val="lt-LT"/>
              </w:rPr>
              <w:t xml:space="preserve">kai Paskolos gavėjas tokį dokumentą turi </w:t>
            </w:r>
            <w:r w:rsidR="00CE0055">
              <w:rPr>
                <w:rFonts w:ascii="Arial" w:hAnsi="Arial" w:cs="Arial"/>
                <w:sz w:val="20"/>
                <w:szCs w:val="20"/>
                <w:lang w:val="lt-LT"/>
              </w:rPr>
              <w:t>P</w:t>
            </w:r>
            <w:r w:rsidR="009F30B5" w:rsidRPr="007A5AF7">
              <w:rPr>
                <w:rFonts w:ascii="Arial" w:hAnsi="Arial" w:cs="Arial"/>
                <w:sz w:val="20"/>
                <w:szCs w:val="20"/>
                <w:lang w:val="lt-LT"/>
              </w:rPr>
              <w:t xml:space="preserve">araiškos pateikimo metu. </w:t>
            </w:r>
            <w:r w:rsidR="00EF3065">
              <w:rPr>
                <w:rFonts w:ascii="Arial" w:hAnsi="Arial" w:cs="Arial"/>
                <w:sz w:val="20"/>
                <w:szCs w:val="20"/>
                <w:lang w:val="lt-LT"/>
              </w:rPr>
              <w:t>Visais atvejais</w:t>
            </w:r>
            <w:r w:rsidR="009F30B5" w:rsidRPr="007A5AF7">
              <w:rPr>
                <w:rFonts w:ascii="Arial" w:hAnsi="Arial" w:cs="Arial"/>
                <w:sz w:val="20"/>
                <w:szCs w:val="20"/>
                <w:lang w:val="lt-LT"/>
              </w:rPr>
              <w:t xml:space="preserve">, </w:t>
            </w:r>
            <w:r w:rsidR="009F30B5" w:rsidRPr="007A5AF7">
              <w:rPr>
                <w:rFonts w:ascii="Arial" w:eastAsia="Calibri" w:hAnsi="Arial" w:cs="Arial"/>
                <w:sz w:val="20"/>
                <w:szCs w:val="20"/>
                <w:lang w:val="lt-LT"/>
              </w:rPr>
              <w:t xml:space="preserve">Paskolos gavėjas iki </w:t>
            </w:r>
            <w:r w:rsidR="00016CC9">
              <w:rPr>
                <w:rFonts w:ascii="Arial" w:eastAsia="Calibri" w:hAnsi="Arial" w:cs="Arial"/>
                <w:sz w:val="20"/>
                <w:szCs w:val="20"/>
                <w:lang w:val="lt-LT"/>
              </w:rPr>
              <w:t>P</w:t>
            </w:r>
            <w:r w:rsidR="009F30B5" w:rsidRPr="007A5AF7">
              <w:rPr>
                <w:rFonts w:ascii="Arial" w:eastAsia="Calibri" w:hAnsi="Arial" w:cs="Arial"/>
                <w:sz w:val="20"/>
                <w:szCs w:val="20"/>
                <w:lang w:val="lt-LT"/>
              </w:rPr>
              <w:t xml:space="preserve">askolos sutarties pasirašymo privalo pateikti </w:t>
            </w:r>
            <w:r w:rsidR="00990BE5" w:rsidRPr="00395D37">
              <w:rPr>
                <w:rFonts w:ascii="Arial" w:eastAsia="Calibri" w:hAnsi="Arial" w:cs="Arial"/>
                <w:sz w:val="20"/>
                <w:szCs w:val="20"/>
                <w:lang w:val="lt-LT"/>
              </w:rPr>
              <w:t>patvirtinimą</w:t>
            </w:r>
            <w:r w:rsidR="009F30B5" w:rsidRPr="007A5AF7">
              <w:rPr>
                <w:rFonts w:ascii="Arial" w:eastAsia="Calibri" w:hAnsi="Arial" w:cs="Arial"/>
                <w:sz w:val="20"/>
                <w:szCs w:val="20"/>
                <w:lang w:val="lt-LT"/>
              </w:rPr>
              <w:t xml:space="preserve"> </w:t>
            </w:r>
            <w:r w:rsidR="007C4FE9">
              <w:rPr>
                <w:rFonts w:ascii="Arial" w:eastAsia="Calibri" w:hAnsi="Arial" w:cs="Arial"/>
                <w:sz w:val="20"/>
                <w:szCs w:val="20"/>
                <w:lang w:val="lt-LT"/>
              </w:rPr>
              <w:t xml:space="preserve">arba </w:t>
            </w:r>
            <w:r w:rsidR="00DF5C67">
              <w:rPr>
                <w:rFonts w:ascii="Arial" w:eastAsia="Calibri" w:hAnsi="Arial" w:cs="Arial"/>
                <w:sz w:val="20"/>
                <w:szCs w:val="20"/>
                <w:lang w:val="lt-LT"/>
              </w:rPr>
              <w:t>pateikti įrodymus, kad buvo kreipt</w:t>
            </w:r>
            <w:r w:rsidR="00020935">
              <w:rPr>
                <w:rFonts w:ascii="Arial" w:eastAsia="Calibri" w:hAnsi="Arial" w:cs="Arial"/>
                <w:sz w:val="20"/>
                <w:szCs w:val="20"/>
                <w:lang w:val="lt-LT"/>
              </w:rPr>
              <w:t>a</w:t>
            </w:r>
            <w:r w:rsidR="00DF5C67">
              <w:rPr>
                <w:rFonts w:ascii="Arial" w:eastAsia="Calibri" w:hAnsi="Arial" w:cs="Arial"/>
                <w:sz w:val="20"/>
                <w:szCs w:val="20"/>
                <w:lang w:val="lt-LT"/>
              </w:rPr>
              <w:t>si dėl  patvirtinimo išdavimo</w:t>
            </w:r>
            <w:r w:rsidR="009F30B5" w:rsidRPr="007A5AF7">
              <w:rPr>
                <w:rFonts w:ascii="Arial" w:eastAsia="Calibri" w:hAnsi="Arial" w:cs="Arial"/>
                <w:sz w:val="20"/>
                <w:szCs w:val="20"/>
                <w:lang w:val="lt-LT"/>
              </w:rPr>
              <w:t xml:space="preserve"> (jei šis patvirtinimas privalomas);</w:t>
            </w:r>
          </w:p>
          <w:p w14:paraId="6CA6D230" w14:textId="77777777" w:rsidR="007A5AF7" w:rsidRPr="007A5AF7" w:rsidRDefault="007A5AF7" w:rsidP="007A5AF7">
            <w:pPr>
              <w:pStyle w:val="ListParagraph"/>
              <w:rPr>
                <w:rFonts w:ascii="Arial" w:eastAsia="Calibri" w:hAnsi="Arial" w:cs="Arial"/>
                <w:sz w:val="20"/>
                <w:szCs w:val="20"/>
                <w:lang w:val="lt-LT"/>
              </w:rPr>
            </w:pPr>
          </w:p>
          <w:p w14:paraId="3850A131" w14:textId="4C2E8BFE" w:rsidR="007A5AF7" w:rsidRDefault="009F30B5" w:rsidP="00AD17FA">
            <w:pPr>
              <w:pStyle w:val="ListParagraph"/>
              <w:numPr>
                <w:ilvl w:val="4"/>
                <w:numId w:val="22"/>
              </w:numPr>
              <w:shd w:val="clear" w:color="auto" w:fill="FFFFFF" w:themeFill="background1"/>
              <w:tabs>
                <w:tab w:val="left" w:pos="456"/>
              </w:tabs>
              <w:jc w:val="both"/>
              <w:rPr>
                <w:rFonts w:ascii="Arial" w:eastAsia="Calibri" w:hAnsi="Arial" w:cs="Arial"/>
                <w:sz w:val="20"/>
                <w:szCs w:val="20"/>
                <w:lang w:val="lt-LT"/>
              </w:rPr>
            </w:pPr>
            <w:r w:rsidRPr="007A5AF7">
              <w:rPr>
                <w:rFonts w:ascii="Arial" w:eastAsia="Calibri" w:hAnsi="Arial" w:cs="Arial"/>
                <w:sz w:val="20"/>
                <w:szCs w:val="20"/>
                <w:lang w:val="lt-LT"/>
              </w:rPr>
              <w:t xml:space="preserve">Gautą teigiamą poveikio aplinkai vertinimą, </w:t>
            </w:r>
            <w:r w:rsidRPr="007A5AF7">
              <w:rPr>
                <w:rFonts w:ascii="Arial" w:hAnsi="Arial" w:cs="Arial"/>
                <w:sz w:val="20"/>
                <w:szCs w:val="20"/>
                <w:lang w:val="lt-LT"/>
              </w:rPr>
              <w:t xml:space="preserve">kai Paskolos gavėjas tokį dokumentą turi </w:t>
            </w:r>
            <w:r w:rsidR="001A7CAA">
              <w:rPr>
                <w:rFonts w:ascii="Arial" w:hAnsi="Arial" w:cs="Arial"/>
                <w:sz w:val="20"/>
                <w:szCs w:val="20"/>
                <w:lang w:val="lt-LT"/>
              </w:rPr>
              <w:t>P</w:t>
            </w:r>
            <w:r w:rsidRPr="007A5AF7">
              <w:rPr>
                <w:rFonts w:ascii="Arial" w:hAnsi="Arial" w:cs="Arial"/>
                <w:sz w:val="20"/>
                <w:szCs w:val="20"/>
                <w:lang w:val="lt-LT"/>
              </w:rPr>
              <w:t xml:space="preserve">araiškos pateikimo metu. </w:t>
            </w:r>
            <w:r w:rsidR="00AF1ED8">
              <w:rPr>
                <w:rFonts w:ascii="Arial" w:hAnsi="Arial" w:cs="Arial"/>
                <w:sz w:val="20"/>
                <w:szCs w:val="20"/>
                <w:lang w:val="lt-LT"/>
              </w:rPr>
              <w:t>Visais atvejais</w:t>
            </w:r>
            <w:r w:rsidRPr="007A5AF7">
              <w:rPr>
                <w:rFonts w:ascii="Arial" w:hAnsi="Arial" w:cs="Arial"/>
                <w:sz w:val="20"/>
                <w:szCs w:val="20"/>
                <w:lang w:val="lt-LT"/>
              </w:rPr>
              <w:t xml:space="preserve">, </w:t>
            </w:r>
            <w:r w:rsidRPr="007A5AF7">
              <w:rPr>
                <w:rFonts w:ascii="Arial" w:eastAsia="Calibri" w:hAnsi="Arial" w:cs="Arial"/>
                <w:sz w:val="20"/>
                <w:szCs w:val="20"/>
                <w:lang w:val="lt-LT"/>
              </w:rPr>
              <w:t xml:space="preserve">Paskolos gavėjas iki </w:t>
            </w:r>
            <w:r w:rsidR="00CF6D5C">
              <w:rPr>
                <w:rFonts w:ascii="Arial" w:eastAsia="Calibri" w:hAnsi="Arial" w:cs="Arial"/>
                <w:sz w:val="20"/>
                <w:szCs w:val="20"/>
                <w:lang w:val="lt-LT"/>
              </w:rPr>
              <w:t>P</w:t>
            </w:r>
            <w:r w:rsidRPr="007A5AF7">
              <w:rPr>
                <w:rFonts w:ascii="Arial" w:eastAsia="Calibri" w:hAnsi="Arial" w:cs="Arial"/>
                <w:sz w:val="20"/>
                <w:szCs w:val="20"/>
                <w:lang w:val="lt-LT"/>
              </w:rPr>
              <w:t>askolos sutarties pasirašymo privalo pateikti poveikio aplinkai vertinimą (jei šis vertinimas privalomas);</w:t>
            </w:r>
          </w:p>
          <w:p w14:paraId="792FBD43" w14:textId="77777777" w:rsidR="008A0147" w:rsidRPr="00A13219" w:rsidRDefault="008A0147" w:rsidP="008A0147">
            <w:pPr>
              <w:pStyle w:val="ListParagraph"/>
              <w:rPr>
                <w:rFonts w:ascii="Arial" w:eastAsia="Calibri" w:hAnsi="Arial" w:cs="Arial"/>
                <w:sz w:val="20"/>
                <w:szCs w:val="20"/>
                <w:lang w:val="lt-LT"/>
              </w:rPr>
            </w:pPr>
          </w:p>
          <w:p w14:paraId="25CE5F6E" w14:textId="763CDF45" w:rsidR="008A0147" w:rsidRPr="00A13219" w:rsidRDefault="00D46035" w:rsidP="00AD17FA">
            <w:pPr>
              <w:pStyle w:val="ListParagraph"/>
              <w:numPr>
                <w:ilvl w:val="4"/>
                <w:numId w:val="22"/>
              </w:numPr>
              <w:shd w:val="clear" w:color="auto" w:fill="FFFFFF" w:themeFill="background1"/>
              <w:tabs>
                <w:tab w:val="left" w:pos="456"/>
              </w:tabs>
              <w:jc w:val="both"/>
              <w:rPr>
                <w:rFonts w:ascii="Arial" w:eastAsia="Calibri" w:hAnsi="Arial" w:cs="Arial"/>
                <w:sz w:val="20"/>
                <w:szCs w:val="20"/>
                <w:lang w:val="lt-LT"/>
              </w:rPr>
            </w:pPr>
            <w:r w:rsidRPr="00E27BB1">
              <w:rPr>
                <w:rFonts w:ascii="Arial" w:hAnsi="Arial" w:cs="Arial"/>
                <w:sz w:val="20"/>
                <w:szCs w:val="20"/>
                <w:lang w:val="lt-LT"/>
              </w:rPr>
              <w:t>Savivaldybės, kurioje numatoma statyti ar įrengti elektrinę, administracijos patvirtinim</w:t>
            </w:r>
            <w:r w:rsidR="00497CAE" w:rsidRPr="00E27BB1">
              <w:rPr>
                <w:rFonts w:ascii="Arial" w:hAnsi="Arial" w:cs="Arial"/>
                <w:sz w:val="20"/>
                <w:szCs w:val="20"/>
                <w:lang w:val="lt-LT"/>
              </w:rPr>
              <w:t>ą</w:t>
            </w:r>
            <w:r w:rsidRPr="00E27BB1">
              <w:rPr>
                <w:rFonts w:ascii="Arial" w:hAnsi="Arial" w:cs="Arial"/>
                <w:sz w:val="20"/>
                <w:szCs w:val="20"/>
                <w:lang w:val="lt-LT"/>
              </w:rPr>
              <w:t>, kad planuojamos plėtoti elektrinės įrengimas ar statyba yra galimi</w:t>
            </w:r>
            <w:r w:rsidR="00023FCB" w:rsidRPr="00E27BB1">
              <w:rPr>
                <w:rFonts w:ascii="Arial" w:hAnsi="Arial" w:cs="Arial"/>
                <w:sz w:val="20"/>
                <w:szCs w:val="20"/>
                <w:lang w:val="lt-LT"/>
              </w:rPr>
              <w:t>,</w:t>
            </w:r>
            <w:r w:rsidR="00023FCB" w:rsidRPr="00E27BB1">
              <w:rPr>
                <w:sz w:val="20"/>
                <w:szCs w:val="20"/>
                <w:lang w:val="lt-LT"/>
              </w:rPr>
              <w:t xml:space="preserve"> </w:t>
            </w:r>
            <w:r w:rsidR="00023FCB" w:rsidRPr="00A13219">
              <w:rPr>
                <w:rFonts w:ascii="Arial" w:hAnsi="Arial" w:cs="Arial"/>
                <w:sz w:val="20"/>
                <w:szCs w:val="20"/>
                <w:lang w:val="lt-LT"/>
              </w:rPr>
              <w:t xml:space="preserve">kai Paskolos gavėjas tokį dokumentą turi </w:t>
            </w:r>
            <w:r w:rsidR="00C424D3" w:rsidRPr="00A13219">
              <w:rPr>
                <w:rFonts w:ascii="Arial" w:hAnsi="Arial" w:cs="Arial"/>
                <w:sz w:val="20"/>
                <w:szCs w:val="20"/>
                <w:lang w:val="lt-LT"/>
              </w:rPr>
              <w:t>P</w:t>
            </w:r>
            <w:r w:rsidR="00023FCB" w:rsidRPr="00A13219">
              <w:rPr>
                <w:rFonts w:ascii="Arial" w:hAnsi="Arial" w:cs="Arial"/>
                <w:sz w:val="20"/>
                <w:szCs w:val="20"/>
                <w:lang w:val="lt-LT"/>
              </w:rPr>
              <w:t xml:space="preserve">araiškos pateikimo metu. Visais atvejais, </w:t>
            </w:r>
            <w:r w:rsidR="00023FCB" w:rsidRPr="00A13219">
              <w:rPr>
                <w:rFonts w:ascii="Arial" w:eastAsia="Calibri" w:hAnsi="Arial" w:cs="Arial"/>
                <w:sz w:val="20"/>
                <w:szCs w:val="20"/>
                <w:lang w:val="lt-LT"/>
              </w:rPr>
              <w:t xml:space="preserve">Paskolos gavėjas iki </w:t>
            </w:r>
            <w:r w:rsidR="001A7CAA" w:rsidRPr="00A13219">
              <w:rPr>
                <w:rFonts w:ascii="Arial" w:eastAsia="Calibri" w:hAnsi="Arial" w:cs="Arial"/>
                <w:sz w:val="20"/>
                <w:szCs w:val="20"/>
                <w:lang w:val="lt-LT"/>
              </w:rPr>
              <w:t>P</w:t>
            </w:r>
            <w:r w:rsidR="00023FCB" w:rsidRPr="00A13219">
              <w:rPr>
                <w:rFonts w:ascii="Arial" w:eastAsia="Calibri" w:hAnsi="Arial" w:cs="Arial"/>
                <w:sz w:val="20"/>
                <w:szCs w:val="20"/>
                <w:lang w:val="lt-LT"/>
              </w:rPr>
              <w:t>askolos sutarties pasirašymo privalo pateikti patvirtinim</w:t>
            </w:r>
            <w:r w:rsidR="00023FCB" w:rsidRPr="00E27BB1">
              <w:rPr>
                <w:rFonts w:ascii="Arial" w:eastAsia="Calibri" w:hAnsi="Arial" w:cs="Arial"/>
                <w:sz w:val="20"/>
                <w:szCs w:val="20"/>
                <w:lang w:val="lt-LT"/>
              </w:rPr>
              <w:t>ą</w:t>
            </w:r>
            <w:r w:rsidR="00810F29" w:rsidRPr="00E27BB1">
              <w:rPr>
                <w:rFonts w:ascii="Arial" w:eastAsia="Calibri" w:hAnsi="Arial" w:cs="Arial"/>
                <w:sz w:val="20"/>
                <w:szCs w:val="20"/>
                <w:lang w:val="lt-LT"/>
              </w:rPr>
              <w:t xml:space="preserve"> arba pateikti įrodymus, kad buvo </w:t>
            </w:r>
            <w:r w:rsidR="00810F29" w:rsidRPr="00E27BB1">
              <w:rPr>
                <w:rFonts w:ascii="Arial" w:eastAsia="Calibri" w:hAnsi="Arial" w:cs="Arial"/>
                <w:sz w:val="20"/>
                <w:szCs w:val="20"/>
                <w:lang w:val="lt-LT"/>
              </w:rPr>
              <w:lastRenderedPageBreak/>
              <w:t>kreiptasi dėl patvirti</w:t>
            </w:r>
            <w:r w:rsidR="00EF2683" w:rsidRPr="00E27BB1">
              <w:rPr>
                <w:rFonts w:ascii="Arial" w:eastAsia="Calibri" w:hAnsi="Arial" w:cs="Arial"/>
                <w:sz w:val="20"/>
                <w:szCs w:val="20"/>
                <w:lang w:val="lt-LT"/>
              </w:rPr>
              <w:t>nimo išdavimo</w:t>
            </w:r>
            <w:r w:rsidR="00E30F7E" w:rsidRPr="00A13219">
              <w:rPr>
                <w:rFonts w:ascii="Arial" w:eastAsia="Calibri" w:hAnsi="Arial" w:cs="Arial"/>
                <w:sz w:val="20"/>
                <w:szCs w:val="20"/>
                <w:lang w:val="lt-LT"/>
              </w:rPr>
              <w:t xml:space="preserve"> </w:t>
            </w:r>
            <w:r w:rsidR="00021FCD" w:rsidRPr="00E27BB1">
              <w:rPr>
                <w:rFonts w:ascii="Arial" w:eastAsia="Calibri" w:hAnsi="Arial" w:cs="Arial"/>
                <w:sz w:val="20"/>
                <w:szCs w:val="20"/>
                <w:lang w:val="lt-LT"/>
              </w:rPr>
              <w:t>(</w:t>
            </w:r>
            <w:r w:rsidR="00185228" w:rsidRPr="00E27BB1">
              <w:rPr>
                <w:rFonts w:ascii="Arial" w:eastAsia="Calibri" w:hAnsi="Arial" w:cs="Arial"/>
                <w:sz w:val="20"/>
                <w:szCs w:val="20"/>
                <w:lang w:val="lt-LT"/>
              </w:rPr>
              <w:t>jei šis patvirtin</w:t>
            </w:r>
            <w:r w:rsidR="001D6CC5" w:rsidRPr="00E27BB1">
              <w:rPr>
                <w:rFonts w:ascii="Arial" w:eastAsia="Calibri" w:hAnsi="Arial" w:cs="Arial"/>
                <w:sz w:val="20"/>
                <w:szCs w:val="20"/>
                <w:lang w:val="lt-LT"/>
              </w:rPr>
              <w:t>imas</w:t>
            </w:r>
            <w:r w:rsidR="00DF4B83" w:rsidRPr="00E27BB1">
              <w:rPr>
                <w:rFonts w:ascii="Arial" w:eastAsia="Calibri" w:hAnsi="Arial" w:cs="Arial"/>
                <w:sz w:val="20"/>
                <w:szCs w:val="20"/>
                <w:lang w:val="lt-LT"/>
              </w:rPr>
              <w:t xml:space="preserve"> privalomas);</w:t>
            </w:r>
          </w:p>
          <w:p w14:paraId="0844AB7F" w14:textId="77777777" w:rsidR="007A5AF7" w:rsidRPr="007A5AF7" w:rsidRDefault="007A5AF7" w:rsidP="007A5AF7">
            <w:pPr>
              <w:pStyle w:val="ListParagraph"/>
              <w:rPr>
                <w:rFonts w:ascii="Arial" w:eastAsia="Calibri" w:hAnsi="Arial" w:cs="Arial"/>
                <w:sz w:val="20"/>
                <w:szCs w:val="20"/>
                <w:lang w:val="lt-LT"/>
              </w:rPr>
            </w:pPr>
          </w:p>
          <w:p w14:paraId="5FCBA577" w14:textId="1D0A89AE" w:rsidR="009A2493" w:rsidRPr="007A5AF7" w:rsidRDefault="009F30B5" w:rsidP="00AD17FA">
            <w:pPr>
              <w:pStyle w:val="ListParagraph"/>
              <w:numPr>
                <w:ilvl w:val="4"/>
                <w:numId w:val="22"/>
              </w:numPr>
              <w:shd w:val="clear" w:color="auto" w:fill="FFFFFF" w:themeFill="background1"/>
              <w:tabs>
                <w:tab w:val="left" w:pos="456"/>
              </w:tabs>
              <w:jc w:val="both"/>
              <w:rPr>
                <w:rFonts w:ascii="Arial" w:eastAsia="Calibri" w:hAnsi="Arial" w:cs="Arial"/>
                <w:sz w:val="20"/>
                <w:szCs w:val="20"/>
                <w:lang w:val="lt-LT"/>
              </w:rPr>
            </w:pPr>
            <w:r w:rsidRPr="007A5AF7">
              <w:rPr>
                <w:rFonts w:ascii="Arial" w:eastAsia="Calibri" w:hAnsi="Arial" w:cs="Arial"/>
                <w:sz w:val="20"/>
                <w:szCs w:val="20"/>
                <w:lang w:val="lt-LT"/>
              </w:rPr>
              <w:t>Kiti Paskolos gavėjų turimi su prijungimu susiję dokumentai.</w:t>
            </w:r>
          </w:p>
          <w:p w14:paraId="2297BE0B" w14:textId="77777777" w:rsidR="009A2493" w:rsidRPr="009A2493" w:rsidRDefault="009A2493" w:rsidP="009A2493">
            <w:pPr>
              <w:pStyle w:val="ListParagraph"/>
              <w:rPr>
                <w:rFonts w:ascii="Arial" w:eastAsia="Times New Roman" w:hAnsi="Arial" w:cs="Arial"/>
                <w:color w:val="000000" w:themeColor="text1"/>
                <w:sz w:val="20"/>
                <w:szCs w:val="20"/>
                <w:lang w:val="lt-LT"/>
              </w:rPr>
            </w:pPr>
          </w:p>
          <w:p w14:paraId="608C68FC" w14:textId="753B70E3" w:rsidR="009A2493" w:rsidRPr="009A2493" w:rsidRDefault="009F30B5"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sidRPr="009A2493">
              <w:rPr>
                <w:rFonts w:ascii="Arial" w:eastAsia="Times New Roman" w:hAnsi="Arial" w:cs="Arial"/>
                <w:color w:val="000000" w:themeColor="text1"/>
                <w:sz w:val="20"/>
                <w:szCs w:val="20"/>
                <w:lang w:val="lt-LT"/>
              </w:rPr>
              <w:t>Atsinaujinančių išteklių elektros energijos gamybos  įrenginius planuojant įrengti ant žemės, nuosavybės teise ar kitu teisėtu pagrindu valdomo žemės sklypo, kuriame įrengiamos atsinaujinančių išteklių (saulės ir (ar) vėjo) energiją naudojančios technologijos, įrodančius dokumentus.</w:t>
            </w:r>
          </w:p>
          <w:p w14:paraId="05A46551" w14:textId="77777777" w:rsidR="009A2493" w:rsidRPr="009A2493" w:rsidRDefault="009A2493" w:rsidP="009A2493">
            <w:pPr>
              <w:pStyle w:val="ListParagraph"/>
              <w:rPr>
                <w:rFonts w:ascii="Arial" w:eastAsia="Times New Roman" w:hAnsi="Arial" w:cs="Arial"/>
                <w:color w:val="000000" w:themeColor="text1"/>
                <w:sz w:val="20"/>
                <w:szCs w:val="20"/>
                <w:lang w:val="lt-LT"/>
              </w:rPr>
            </w:pPr>
          </w:p>
          <w:p w14:paraId="0BCCBA0F" w14:textId="5478A472" w:rsidR="009A2493" w:rsidRPr="009A2493" w:rsidRDefault="009F30B5"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sidRPr="009A2493">
              <w:rPr>
                <w:rFonts w:ascii="Arial" w:eastAsia="Times New Roman" w:hAnsi="Arial" w:cs="Arial"/>
                <w:color w:val="000000" w:themeColor="text1"/>
                <w:sz w:val="20"/>
                <w:szCs w:val="20"/>
                <w:lang w:val="lt-LT"/>
              </w:rPr>
              <w:t>Atsinaujinančių išteklių elektros energijos gamybos  įrenginius planuojant įrengti ant statinio ar jo konstrukcijos dalies, nuosavybės teise ar kitu teisėtu pagrindu valdomo pastato, kuriame įrengiamos atsinaujinančių išteklių (saulės ir (ar) vėjo) energiją naudojančios technologijos, įrodančius dokumentus.</w:t>
            </w:r>
          </w:p>
          <w:p w14:paraId="2D10D029" w14:textId="77777777" w:rsidR="003C1890" w:rsidRPr="003C1890" w:rsidRDefault="003C1890" w:rsidP="003C1890">
            <w:pPr>
              <w:pStyle w:val="ListParagraph"/>
              <w:rPr>
                <w:rFonts w:ascii="Arial" w:eastAsia="Calibri" w:hAnsi="Arial" w:cs="Arial"/>
                <w:sz w:val="20"/>
                <w:szCs w:val="20"/>
                <w:lang w:val="lt-LT"/>
              </w:rPr>
            </w:pPr>
          </w:p>
          <w:p w14:paraId="67096FA8" w14:textId="785E348E" w:rsidR="004B21F5" w:rsidRPr="00DD5694" w:rsidRDefault="004B21F5" w:rsidP="00DD5694">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sidRPr="00DD5694">
              <w:rPr>
                <w:rFonts w:ascii="Arial" w:hAnsi="Arial" w:cs="Arial"/>
                <w:sz w:val="20"/>
                <w:szCs w:val="20"/>
                <w:lang w:val="lt-LT"/>
              </w:rPr>
              <w:t>Patvirtintas finansinių ataskaitų kopijas už trejus paskutinius finansinius metus ar nuo Pareiškėjo veiklos pradžios, jei Pareiškėjas veikia trumpiau nei trejus metus (taikoma, kai Pareiškėjas yra ūkininkas).</w:t>
            </w:r>
          </w:p>
          <w:p w14:paraId="3D5C4122" w14:textId="77777777" w:rsidR="00DD5694" w:rsidRPr="00DD5694" w:rsidRDefault="00DD5694" w:rsidP="00DD5694">
            <w:pPr>
              <w:pStyle w:val="ListParagraph"/>
              <w:rPr>
                <w:rFonts w:ascii="Arial" w:eastAsia="Calibri" w:hAnsi="Arial" w:cs="Arial"/>
                <w:sz w:val="20"/>
                <w:szCs w:val="20"/>
                <w:lang w:val="lt-LT"/>
              </w:rPr>
            </w:pPr>
          </w:p>
          <w:p w14:paraId="65926C93" w14:textId="669DCD48" w:rsidR="00DD5694" w:rsidRPr="00DD5694" w:rsidRDefault="00DD5694" w:rsidP="00DD5694">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sidRPr="00DD5694">
              <w:rPr>
                <w:rFonts w:ascii="Arial" w:hAnsi="Arial" w:cs="Arial"/>
                <w:sz w:val="20"/>
                <w:szCs w:val="20"/>
                <w:lang w:val="lt-LT"/>
              </w:rPr>
              <w:t>Praėjusių finansinių metų finansinių ataskaitų kopijas (taikoma, jei Pareiškėjas ir (ar) Pareiškėjo patronuojanti įmonė (išskyrus Pareiškėjus ūkininkus) nėra įstatymų nustatyta tvarka pateikę finansinių ataskaitų kopijų už praėjusius metus valstybės įmonei Registrų centrui, kadangi tokios prievolės terminas dar nėra suėjęs).</w:t>
            </w:r>
          </w:p>
          <w:p w14:paraId="7E52F3A0" w14:textId="77777777" w:rsidR="009A2493" w:rsidRPr="009A2493" w:rsidRDefault="009A2493" w:rsidP="009A2493">
            <w:pPr>
              <w:pStyle w:val="ListParagraph"/>
              <w:rPr>
                <w:rFonts w:ascii="Arial" w:eastAsia="Calibri" w:hAnsi="Arial" w:cs="Arial"/>
                <w:sz w:val="20"/>
                <w:szCs w:val="20"/>
                <w:lang w:val="lt-LT"/>
              </w:rPr>
            </w:pPr>
          </w:p>
          <w:p w14:paraId="27D67389" w14:textId="77777777" w:rsidR="009A2493" w:rsidRDefault="009F30B5"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sidRPr="009A2493">
              <w:rPr>
                <w:rFonts w:ascii="Arial" w:eastAsia="Calibri" w:hAnsi="Arial" w:cs="Arial"/>
                <w:sz w:val="20"/>
                <w:szCs w:val="20"/>
                <w:lang w:val="lt-LT"/>
              </w:rPr>
              <w:t>Einamųjų finansinių metų tarpinę paskutinio ketvirčio ataskaitą, jei nuo einamojo ketvirčio pradžios yra praėję 40 kalendorinių dienų. Tuo atveju jei nuo einamojo ketvirčio pradžios nėra praėję 40 kalendorinių dienų, turi būti teikiama praėjusio ketvirčio finansinė ataskaita;</w:t>
            </w:r>
          </w:p>
          <w:p w14:paraId="691B1C65" w14:textId="77777777" w:rsidR="009A2493" w:rsidRPr="009A2493" w:rsidRDefault="009A2493" w:rsidP="009A2493">
            <w:pPr>
              <w:pStyle w:val="ListParagraph"/>
              <w:rPr>
                <w:rFonts w:ascii="Arial" w:eastAsia="Calibri" w:hAnsi="Arial" w:cs="Arial"/>
                <w:sz w:val="20"/>
                <w:szCs w:val="20"/>
                <w:lang w:val="lt-LT"/>
              </w:rPr>
            </w:pPr>
          </w:p>
          <w:p w14:paraId="4550057D" w14:textId="7C983C9F" w:rsidR="009A2493" w:rsidRDefault="00A13219"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Pr>
                <w:rFonts w:ascii="Arial" w:eastAsia="Calibri" w:hAnsi="Arial" w:cs="Arial"/>
                <w:sz w:val="20"/>
                <w:szCs w:val="20"/>
                <w:lang w:val="lt-LT"/>
              </w:rPr>
              <w:t xml:space="preserve"> </w:t>
            </w:r>
            <w:r w:rsidR="009F30B5" w:rsidRPr="009A2493">
              <w:rPr>
                <w:rFonts w:ascii="Arial" w:eastAsia="Calibri" w:hAnsi="Arial" w:cs="Arial"/>
                <w:sz w:val="20"/>
                <w:szCs w:val="20"/>
                <w:lang w:val="lt-LT"/>
              </w:rPr>
              <w:t xml:space="preserve">Ataskaitą apie elektros energijos suvartojimą per </w:t>
            </w:r>
            <w:r w:rsidR="00381830" w:rsidRPr="009A2493">
              <w:rPr>
                <w:rFonts w:ascii="Arial" w:eastAsia="Calibri" w:hAnsi="Arial" w:cs="Arial"/>
                <w:sz w:val="20"/>
                <w:szCs w:val="20"/>
                <w:lang w:val="lt-LT"/>
              </w:rPr>
              <w:t>2</w:t>
            </w:r>
            <w:r w:rsidR="00381830">
              <w:rPr>
                <w:rFonts w:ascii="Arial" w:eastAsia="Calibri" w:hAnsi="Arial" w:cs="Arial"/>
                <w:sz w:val="20"/>
                <w:szCs w:val="20"/>
                <w:lang w:val="lt-LT"/>
              </w:rPr>
              <w:t> </w:t>
            </w:r>
            <w:r w:rsidR="009F30B5" w:rsidRPr="009A2493">
              <w:rPr>
                <w:rFonts w:ascii="Arial" w:eastAsia="Calibri" w:hAnsi="Arial" w:cs="Arial"/>
                <w:sz w:val="20"/>
                <w:szCs w:val="20"/>
                <w:lang w:val="lt-LT"/>
              </w:rPr>
              <w:t>(dvejus) paskutinius kalendorinius metus</w:t>
            </w:r>
            <w:r w:rsidR="000741CD">
              <w:rPr>
                <w:rFonts w:ascii="Arial" w:eastAsia="Calibri" w:hAnsi="Arial" w:cs="Arial"/>
                <w:sz w:val="20"/>
                <w:szCs w:val="20"/>
                <w:lang w:val="lt-LT"/>
              </w:rPr>
              <w:t>.</w:t>
            </w:r>
            <w:r w:rsidR="009F30B5" w:rsidRPr="009A2493">
              <w:rPr>
                <w:rFonts w:ascii="Arial" w:eastAsia="Calibri" w:hAnsi="Arial" w:cs="Arial"/>
                <w:sz w:val="20"/>
                <w:szCs w:val="20"/>
                <w:lang w:val="lt-LT"/>
              </w:rPr>
              <w:t xml:space="preserve"> Jei Pareiškėjas veikia trumpiau nei 2 (dvejus) metus, pateikiamos ataskaitos nuo Pareiškėjo veiklos pradžios</w:t>
            </w:r>
            <w:r w:rsidR="007F439F">
              <w:rPr>
                <w:rFonts w:ascii="Arial" w:eastAsia="Calibri" w:hAnsi="Arial" w:cs="Arial"/>
                <w:sz w:val="20"/>
                <w:szCs w:val="20"/>
                <w:lang w:val="lt-LT"/>
              </w:rPr>
              <w:t xml:space="preserve"> </w:t>
            </w:r>
            <w:r w:rsidR="00696E0F">
              <w:rPr>
                <w:rFonts w:ascii="Arial" w:eastAsia="Calibri" w:hAnsi="Arial" w:cs="Arial"/>
                <w:sz w:val="20"/>
                <w:szCs w:val="20"/>
                <w:lang w:val="lt-LT"/>
              </w:rPr>
              <w:t>(reikalavimas taikomas</w:t>
            </w:r>
            <w:r w:rsidR="007B3A7B">
              <w:rPr>
                <w:rFonts w:ascii="Arial" w:eastAsia="Calibri" w:hAnsi="Arial" w:cs="Arial"/>
                <w:sz w:val="20"/>
                <w:szCs w:val="20"/>
                <w:lang w:val="lt-LT"/>
              </w:rPr>
              <w:t xml:space="preserve"> išimtinai</w:t>
            </w:r>
            <w:r w:rsidR="00696E0F">
              <w:rPr>
                <w:rFonts w:ascii="Arial" w:eastAsia="Calibri" w:hAnsi="Arial" w:cs="Arial"/>
                <w:sz w:val="20"/>
                <w:szCs w:val="20"/>
                <w:lang w:val="lt-LT"/>
              </w:rPr>
              <w:t xml:space="preserve"> Aprašymo 2.3.1.3. papunktyje </w:t>
            </w:r>
            <w:r w:rsidR="00B75147">
              <w:rPr>
                <w:rFonts w:ascii="Arial" w:eastAsia="Calibri" w:hAnsi="Arial" w:cs="Arial"/>
                <w:sz w:val="20"/>
                <w:szCs w:val="20"/>
                <w:lang w:val="lt-LT"/>
              </w:rPr>
              <w:t>nurodytiems subjektams)</w:t>
            </w:r>
            <w:r w:rsidR="009F30B5" w:rsidRPr="009A2493">
              <w:rPr>
                <w:rFonts w:ascii="Arial" w:eastAsia="Calibri" w:hAnsi="Arial" w:cs="Arial"/>
                <w:sz w:val="20"/>
                <w:szCs w:val="20"/>
                <w:lang w:val="lt-LT"/>
              </w:rPr>
              <w:t>.</w:t>
            </w:r>
          </w:p>
          <w:p w14:paraId="29EF6474" w14:textId="77777777" w:rsidR="009A2493" w:rsidRPr="009A2493" w:rsidRDefault="009A2493" w:rsidP="009A2493">
            <w:pPr>
              <w:pStyle w:val="ListParagraph"/>
              <w:rPr>
                <w:rFonts w:ascii="Arial" w:eastAsia="Calibri" w:hAnsi="Arial" w:cs="Arial"/>
                <w:sz w:val="20"/>
                <w:szCs w:val="20"/>
                <w:lang w:val="lt-LT"/>
              </w:rPr>
            </w:pPr>
          </w:p>
          <w:p w14:paraId="6969585C" w14:textId="39D21D79" w:rsidR="009A2493" w:rsidRDefault="008539FC"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Pr>
                <w:rFonts w:ascii="Arial" w:eastAsia="Calibri" w:hAnsi="Arial" w:cs="Arial"/>
                <w:sz w:val="20"/>
                <w:szCs w:val="20"/>
                <w:lang w:val="lt-LT"/>
              </w:rPr>
              <w:t xml:space="preserve"> </w:t>
            </w:r>
            <w:r w:rsidR="009F30B5" w:rsidRPr="009A2493">
              <w:rPr>
                <w:rFonts w:ascii="Arial" w:eastAsia="Calibri" w:hAnsi="Arial" w:cs="Arial"/>
                <w:sz w:val="20"/>
                <w:szCs w:val="20"/>
                <w:lang w:val="lt-LT"/>
              </w:rPr>
              <w:t xml:space="preserve">Informaciją apie </w:t>
            </w:r>
            <w:r w:rsidR="00431639">
              <w:rPr>
                <w:rFonts w:ascii="Arial" w:eastAsia="Calibri" w:hAnsi="Arial" w:cs="Arial"/>
                <w:sz w:val="20"/>
                <w:szCs w:val="20"/>
                <w:lang w:val="lt-LT"/>
              </w:rPr>
              <w:t>P</w:t>
            </w:r>
            <w:r w:rsidR="009F30B5" w:rsidRPr="009A2493">
              <w:rPr>
                <w:rFonts w:ascii="Arial" w:eastAsia="Calibri" w:hAnsi="Arial" w:cs="Arial"/>
                <w:sz w:val="20"/>
                <w:szCs w:val="20"/>
                <w:lang w:val="lt-LT"/>
              </w:rPr>
              <w:t>rivatų investuotoją ir privalomų nuosavų ar skolintų lėšų šaltinį (</w:t>
            </w:r>
            <w:r w:rsidR="0055092E">
              <w:rPr>
                <w:rFonts w:ascii="Arial" w:eastAsia="Calibri" w:hAnsi="Arial" w:cs="Arial"/>
                <w:sz w:val="20"/>
                <w:szCs w:val="20"/>
                <w:lang w:val="lt-LT"/>
              </w:rPr>
              <w:t>P</w:t>
            </w:r>
            <w:r w:rsidR="009F30B5" w:rsidRPr="009A2493">
              <w:rPr>
                <w:rFonts w:ascii="Arial" w:eastAsia="Calibri" w:hAnsi="Arial" w:cs="Arial"/>
                <w:sz w:val="20"/>
                <w:szCs w:val="20"/>
                <w:lang w:val="lt-LT"/>
              </w:rPr>
              <w:t xml:space="preserve">areiškėjo kredito įstaigos sąskaitos išrašas apie turimas </w:t>
            </w:r>
            <w:r w:rsidR="0001610D">
              <w:rPr>
                <w:rFonts w:ascii="Arial" w:eastAsia="Calibri" w:hAnsi="Arial" w:cs="Arial"/>
                <w:sz w:val="20"/>
                <w:szCs w:val="20"/>
                <w:lang w:val="lt-LT"/>
              </w:rPr>
              <w:t>P</w:t>
            </w:r>
            <w:r w:rsidR="009F30B5" w:rsidRPr="009A2493">
              <w:rPr>
                <w:rFonts w:ascii="Arial" w:eastAsia="Calibri" w:hAnsi="Arial" w:cs="Arial"/>
                <w:sz w:val="20"/>
                <w:szCs w:val="20"/>
                <w:lang w:val="lt-LT"/>
              </w:rPr>
              <w:t xml:space="preserve">areiškėjo lėšas, kredito įstaigos pažyma, preliminarus sprendimas ar sutartis apie suteikiamą paskolą ar kt.). Jei Ūkio subjektas ketina Projekto finansavime dalyvauti nuosavomis lėšomis, tokiu atveju ši informacija turi būti pagrindžiama </w:t>
            </w:r>
            <w:r w:rsidR="0001610D">
              <w:rPr>
                <w:rFonts w:ascii="Arial" w:eastAsia="Calibri" w:hAnsi="Arial" w:cs="Arial"/>
                <w:sz w:val="20"/>
                <w:szCs w:val="20"/>
                <w:lang w:val="lt-LT"/>
              </w:rPr>
              <w:t>V</w:t>
            </w:r>
            <w:r w:rsidR="009F30B5" w:rsidRPr="009A2493">
              <w:rPr>
                <w:rFonts w:ascii="Arial" w:eastAsia="Calibri" w:hAnsi="Arial" w:cs="Arial"/>
                <w:sz w:val="20"/>
                <w:szCs w:val="20"/>
                <w:lang w:val="lt-LT"/>
              </w:rPr>
              <w:t>erslo plane, kuris teikiamas kartu su Paraiška;</w:t>
            </w:r>
          </w:p>
          <w:p w14:paraId="096FAAC6" w14:textId="77777777" w:rsidR="009A2493" w:rsidRPr="009A2493" w:rsidRDefault="009A2493" w:rsidP="009A2493">
            <w:pPr>
              <w:pStyle w:val="ListParagraph"/>
              <w:rPr>
                <w:rFonts w:ascii="Arial" w:eastAsia="Calibri" w:hAnsi="Arial" w:cs="Arial"/>
                <w:sz w:val="20"/>
                <w:szCs w:val="20"/>
                <w:lang w:val="lt-LT"/>
              </w:rPr>
            </w:pPr>
          </w:p>
          <w:p w14:paraId="121E0D38" w14:textId="2846C4F5" w:rsidR="009A2493" w:rsidRDefault="008539FC"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Pr>
                <w:rFonts w:ascii="Arial" w:eastAsia="Calibri" w:hAnsi="Arial" w:cs="Arial"/>
                <w:sz w:val="20"/>
                <w:szCs w:val="20"/>
                <w:lang w:val="lt-LT"/>
              </w:rPr>
              <w:t xml:space="preserve"> </w:t>
            </w:r>
            <w:r w:rsidR="009F30B5" w:rsidRPr="009A2493">
              <w:rPr>
                <w:rFonts w:ascii="Arial" w:eastAsia="Calibri" w:hAnsi="Arial" w:cs="Arial"/>
                <w:sz w:val="20"/>
                <w:szCs w:val="20"/>
                <w:lang w:val="lt-LT"/>
              </w:rPr>
              <w:t>Ūkininko ūkio įregistravimo pažymėjimo kopiją (taikoma</w:t>
            </w:r>
            <w:r w:rsidR="00381830">
              <w:rPr>
                <w:rFonts w:ascii="Arial" w:eastAsia="Calibri" w:hAnsi="Arial" w:cs="Arial"/>
                <w:sz w:val="20"/>
                <w:szCs w:val="20"/>
                <w:lang w:val="lt-LT"/>
              </w:rPr>
              <w:t>,</w:t>
            </w:r>
            <w:r w:rsidR="009F30B5" w:rsidRPr="009A2493">
              <w:rPr>
                <w:rFonts w:ascii="Arial" w:eastAsia="Calibri" w:hAnsi="Arial" w:cs="Arial"/>
                <w:sz w:val="20"/>
                <w:szCs w:val="20"/>
                <w:lang w:val="lt-LT"/>
              </w:rPr>
              <w:t xml:space="preserve"> kai </w:t>
            </w:r>
            <w:r w:rsidR="00A71601">
              <w:rPr>
                <w:rFonts w:ascii="Arial" w:eastAsia="Calibri" w:hAnsi="Arial" w:cs="Arial"/>
                <w:sz w:val="20"/>
                <w:szCs w:val="20"/>
                <w:lang w:val="lt-LT"/>
              </w:rPr>
              <w:t>P</w:t>
            </w:r>
            <w:r w:rsidR="009F30B5" w:rsidRPr="009A2493">
              <w:rPr>
                <w:rFonts w:ascii="Arial" w:eastAsia="Calibri" w:hAnsi="Arial" w:cs="Arial"/>
                <w:sz w:val="20"/>
                <w:szCs w:val="20"/>
                <w:lang w:val="lt-LT"/>
              </w:rPr>
              <w:t>areiškėjas yra ūkininkas);</w:t>
            </w:r>
          </w:p>
          <w:p w14:paraId="25EDCA27" w14:textId="77777777" w:rsidR="009A2493" w:rsidRPr="009A2493" w:rsidRDefault="009A2493" w:rsidP="009A2493">
            <w:pPr>
              <w:pStyle w:val="ListParagraph"/>
              <w:rPr>
                <w:rFonts w:ascii="Arial" w:eastAsia="Calibri" w:hAnsi="Arial" w:cs="Arial"/>
                <w:sz w:val="20"/>
                <w:szCs w:val="20"/>
                <w:lang w:val="lt-LT"/>
              </w:rPr>
            </w:pPr>
          </w:p>
          <w:p w14:paraId="55F84D86" w14:textId="58977928" w:rsidR="009A2493" w:rsidRDefault="008539FC"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Pr>
                <w:rFonts w:ascii="Arial" w:eastAsia="Calibri" w:hAnsi="Arial" w:cs="Arial"/>
                <w:sz w:val="20"/>
                <w:szCs w:val="20"/>
                <w:lang w:val="lt-LT"/>
              </w:rPr>
              <w:t xml:space="preserve"> </w:t>
            </w:r>
            <w:r w:rsidR="009F30B5" w:rsidRPr="009A2493">
              <w:rPr>
                <w:rFonts w:ascii="Arial" w:eastAsia="Calibri" w:hAnsi="Arial" w:cs="Arial"/>
                <w:sz w:val="20"/>
                <w:szCs w:val="20"/>
                <w:lang w:val="lt-LT"/>
              </w:rPr>
              <w:t xml:space="preserve">Užpildytą detalią informaciją apie planuojamą </w:t>
            </w:r>
            <w:r w:rsidR="009F30B5" w:rsidRPr="009A2493">
              <w:rPr>
                <w:rFonts w:ascii="Arial" w:hAnsi="Arial" w:cs="Arial"/>
                <w:color w:val="000000"/>
                <w:spacing w:val="2"/>
                <w:sz w:val="20"/>
                <w:szCs w:val="20"/>
                <w:lang w:val="lt-LT"/>
              </w:rPr>
              <w:t xml:space="preserve">statyti ir (ar) įsirengti </w:t>
            </w:r>
            <w:r w:rsidR="009F30B5" w:rsidRPr="009A2493">
              <w:rPr>
                <w:rFonts w:ascii="Arial" w:hAnsi="Arial" w:cs="Arial"/>
                <w:color w:val="000000"/>
                <w:sz w:val="20"/>
                <w:szCs w:val="20"/>
                <w:lang w:val="lt-LT"/>
              </w:rPr>
              <w:t>saulės ir (ar) vėjo energiją naudojančią elektrinę</w:t>
            </w:r>
            <w:r w:rsidR="009F30B5" w:rsidRPr="009A2493">
              <w:rPr>
                <w:rFonts w:ascii="Arial" w:eastAsia="Calibri" w:hAnsi="Arial" w:cs="Arial"/>
                <w:sz w:val="20"/>
                <w:szCs w:val="20"/>
                <w:lang w:val="lt-LT"/>
              </w:rPr>
              <w:t xml:space="preserve"> pagal </w:t>
            </w:r>
            <w:r w:rsidR="00965AA1">
              <w:rPr>
                <w:rFonts w:ascii="Arial" w:eastAsia="Calibri" w:hAnsi="Arial" w:cs="Arial"/>
                <w:sz w:val="20"/>
                <w:szCs w:val="20"/>
                <w:lang w:val="lt-LT"/>
              </w:rPr>
              <w:t>Paraiškos</w:t>
            </w:r>
            <w:r w:rsidR="00965AA1" w:rsidRPr="009A2493">
              <w:rPr>
                <w:rFonts w:ascii="Arial" w:eastAsia="Calibri" w:hAnsi="Arial" w:cs="Arial"/>
                <w:sz w:val="20"/>
                <w:szCs w:val="20"/>
                <w:lang w:val="lt-LT"/>
              </w:rPr>
              <w:t xml:space="preserve"> </w:t>
            </w:r>
            <w:r w:rsidR="009F30B5" w:rsidRPr="009A2493">
              <w:rPr>
                <w:rFonts w:ascii="Arial" w:eastAsia="Calibri" w:hAnsi="Arial" w:cs="Arial"/>
                <w:sz w:val="20"/>
                <w:szCs w:val="20"/>
                <w:lang w:val="lt-LT"/>
              </w:rPr>
              <w:t>priedą Nr.</w:t>
            </w:r>
            <w:r w:rsidR="0085567F">
              <w:rPr>
                <w:rFonts w:ascii="Arial" w:eastAsia="Calibri" w:hAnsi="Arial" w:cs="Arial"/>
                <w:sz w:val="20"/>
                <w:szCs w:val="20"/>
                <w:lang w:val="lt-LT"/>
              </w:rPr>
              <w:t> </w:t>
            </w:r>
            <w:r w:rsidR="009F30B5" w:rsidRPr="009A2493">
              <w:rPr>
                <w:rFonts w:ascii="Arial" w:eastAsia="Calibri" w:hAnsi="Arial" w:cs="Arial"/>
                <w:sz w:val="20"/>
                <w:szCs w:val="20"/>
                <w:lang w:val="lt-LT"/>
              </w:rPr>
              <w:t>1</w:t>
            </w:r>
            <w:r w:rsidR="0085567F">
              <w:rPr>
                <w:rFonts w:ascii="Arial" w:eastAsia="Calibri" w:hAnsi="Arial" w:cs="Arial"/>
                <w:sz w:val="20"/>
                <w:szCs w:val="20"/>
                <w:lang w:val="lt-LT"/>
              </w:rPr>
              <w:t>;</w:t>
            </w:r>
          </w:p>
          <w:p w14:paraId="31C2E832" w14:textId="77777777" w:rsidR="009A2493" w:rsidRPr="009A2493" w:rsidRDefault="009A2493" w:rsidP="009A2493">
            <w:pPr>
              <w:pStyle w:val="ListParagraph"/>
              <w:rPr>
                <w:rFonts w:ascii="Arial" w:eastAsia="Calibri" w:hAnsi="Arial" w:cs="Arial"/>
                <w:sz w:val="20"/>
                <w:szCs w:val="20"/>
                <w:lang w:val="lt-LT"/>
              </w:rPr>
            </w:pPr>
          </w:p>
          <w:p w14:paraId="3745AD6B" w14:textId="22F6D9D4" w:rsidR="00F63E69" w:rsidRDefault="008539FC"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Pr>
                <w:rFonts w:ascii="Arial" w:eastAsia="Calibri" w:hAnsi="Arial" w:cs="Arial"/>
                <w:sz w:val="20"/>
                <w:szCs w:val="20"/>
                <w:lang w:val="lt-LT"/>
              </w:rPr>
              <w:t xml:space="preserve"> </w:t>
            </w:r>
            <w:r w:rsidR="009F30B5" w:rsidRPr="009A2493">
              <w:rPr>
                <w:rFonts w:ascii="Arial" w:eastAsia="Calibri" w:hAnsi="Arial" w:cs="Arial"/>
                <w:sz w:val="20"/>
                <w:szCs w:val="20"/>
                <w:lang w:val="lt-LT"/>
              </w:rPr>
              <w:t xml:space="preserve">Užpildytą </w:t>
            </w:r>
            <w:r w:rsidR="00965AA1">
              <w:rPr>
                <w:rFonts w:ascii="Arial" w:eastAsia="Calibri" w:hAnsi="Arial" w:cs="Arial"/>
                <w:sz w:val="20"/>
                <w:szCs w:val="20"/>
                <w:lang w:val="lt-LT"/>
              </w:rPr>
              <w:t>Parai</w:t>
            </w:r>
            <w:r w:rsidR="00131F88">
              <w:rPr>
                <w:rFonts w:ascii="Arial" w:eastAsia="Calibri" w:hAnsi="Arial" w:cs="Arial"/>
                <w:sz w:val="20"/>
                <w:szCs w:val="20"/>
                <w:lang w:val="lt-LT"/>
              </w:rPr>
              <w:t xml:space="preserve">škos </w:t>
            </w:r>
            <w:r w:rsidR="009F30B5" w:rsidRPr="009A2493">
              <w:rPr>
                <w:rFonts w:ascii="Arial" w:eastAsia="Calibri" w:hAnsi="Arial" w:cs="Arial"/>
                <w:sz w:val="20"/>
                <w:szCs w:val="20"/>
                <w:lang w:val="lt-LT"/>
              </w:rPr>
              <w:t>priedą Nr.</w:t>
            </w:r>
            <w:r w:rsidR="0085567F">
              <w:rPr>
                <w:rFonts w:ascii="Arial" w:eastAsia="Calibri" w:hAnsi="Arial" w:cs="Arial"/>
                <w:sz w:val="20"/>
                <w:szCs w:val="20"/>
                <w:lang w:val="lt-LT"/>
              </w:rPr>
              <w:t> </w:t>
            </w:r>
            <w:r w:rsidR="009F30B5" w:rsidRPr="009A2493">
              <w:rPr>
                <w:rFonts w:ascii="Arial" w:eastAsia="Calibri" w:hAnsi="Arial" w:cs="Arial"/>
                <w:sz w:val="20"/>
                <w:szCs w:val="20"/>
                <w:lang w:val="lt-LT"/>
              </w:rPr>
              <w:t xml:space="preserve">2 </w:t>
            </w:r>
            <w:r w:rsidR="0085567F">
              <w:rPr>
                <w:rFonts w:ascii="Arial" w:eastAsia="Calibri" w:hAnsi="Arial" w:cs="Arial"/>
                <w:sz w:val="20"/>
                <w:szCs w:val="20"/>
                <w:lang w:val="lt-LT"/>
              </w:rPr>
              <w:t>„</w:t>
            </w:r>
            <w:r w:rsidR="009F30B5" w:rsidRPr="009A2493">
              <w:rPr>
                <w:rFonts w:ascii="Arial" w:eastAsia="Calibri" w:hAnsi="Arial" w:cs="Arial"/>
                <w:sz w:val="20"/>
                <w:szCs w:val="20"/>
                <w:lang w:val="lt-LT"/>
              </w:rPr>
              <w:t>Paskolos gavėjo esamų kreditorių ir debitorių detalizacija</w:t>
            </w:r>
            <w:r w:rsidR="0085567F">
              <w:rPr>
                <w:rFonts w:ascii="Arial" w:eastAsia="Calibri" w:hAnsi="Arial" w:cs="Arial"/>
                <w:sz w:val="20"/>
                <w:szCs w:val="20"/>
                <w:lang w:val="lt-LT"/>
              </w:rPr>
              <w:t>“;</w:t>
            </w:r>
          </w:p>
          <w:p w14:paraId="071ABD83" w14:textId="77777777" w:rsidR="00F63E69" w:rsidRPr="00F63E69" w:rsidRDefault="00F63E69" w:rsidP="00F63E69">
            <w:pPr>
              <w:pStyle w:val="ListParagraph"/>
              <w:rPr>
                <w:rFonts w:ascii="Arial" w:eastAsia="Calibri" w:hAnsi="Arial" w:cs="Arial"/>
                <w:sz w:val="20"/>
                <w:szCs w:val="20"/>
                <w:lang w:val="lt-LT"/>
              </w:rPr>
            </w:pPr>
          </w:p>
          <w:p w14:paraId="498A1AF9" w14:textId="41A0741D" w:rsidR="00F63E69" w:rsidRDefault="008539FC"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Pr>
                <w:rFonts w:ascii="Arial" w:eastAsia="Calibri" w:hAnsi="Arial" w:cs="Arial"/>
                <w:sz w:val="20"/>
                <w:szCs w:val="20"/>
                <w:lang w:val="lt-LT"/>
              </w:rPr>
              <w:t xml:space="preserve"> </w:t>
            </w:r>
            <w:r w:rsidR="009F30B5" w:rsidRPr="009A2493">
              <w:rPr>
                <w:rFonts w:ascii="Arial" w:eastAsia="Calibri" w:hAnsi="Arial" w:cs="Arial"/>
                <w:sz w:val="20"/>
                <w:szCs w:val="20"/>
                <w:lang w:val="lt-LT"/>
              </w:rPr>
              <w:t xml:space="preserve">Užpildytą </w:t>
            </w:r>
            <w:r w:rsidR="00E34248">
              <w:rPr>
                <w:rFonts w:ascii="Arial" w:eastAsia="Calibri" w:hAnsi="Arial" w:cs="Arial"/>
                <w:sz w:val="20"/>
                <w:szCs w:val="20"/>
                <w:lang w:val="lt-LT"/>
              </w:rPr>
              <w:t>Paraiškos</w:t>
            </w:r>
            <w:r w:rsidR="00E34248" w:rsidRPr="009A2493">
              <w:rPr>
                <w:rFonts w:ascii="Arial" w:eastAsia="Calibri" w:hAnsi="Arial" w:cs="Arial"/>
                <w:sz w:val="20"/>
                <w:szCs w:val="20"/>
                <w:lang w:val="lt-LT"/>
              </w:rPr>
              <w:t xml:space="preserve"> </w:t>
            </w:r>
            <w:r w:rsidR="009F30B5" w:rsidRPr="009A2493">
              <w:rPr>
                <w:rFonts w:ascii="Arial" w:eastAsia="Calibri" w:hAnsi="Arial" w:cs="Arial"/>
                <w:sz w:val="20"/>
                <w:szCs w:val="20"/>
                <w:lang w:val="lt-LT"/>
              </w:rPr>
              <w:t xml:space="preserve">priedą Nr. 3 </w:t>
            </w:r>
            <w:r w:rsidR="0085567F">
              <w:rPr>
                <w:rFonts w:ascii="Arial" w:eastAsia="Calibri" w:hAnsi="Arial" w:cs="Arial"/>
                <w:sz w:val="20"/>
                <w:szCs w:val="20"/>
                <w:lang w:val="lt-LT"/>
              </w:rPr>
              <w:t>„</w:t>
            </w:r>
            <w:r w:rsidR="009F30B5" w:rsidRPr="009A2493">
              <w:rPr>
                <w:rFonts w:ascii="Arial" w:eastAsia="Calibri" w:hAnsi="Arial" w:cs="Arial"/>
                <w:sz w:val="20"/>
                <w:szCs w:val="20"/>
                <w:lang w:val="lt-LT"/>
              </w:rPr>
              <w:t>Įmonės finansinių prognozių scenarijus, gavus finansavimą</w:t>
            </w:r>
            <w:r w:rsidR="0085567F">
              <w:rPr>
                <w:rFonts w:ascii="Arial" w:eastAsia="Calibri" w:hAnsi="Arial" w:cs="Arial"/>
                <w:sz w:val="20"/>
                <w:szCs w:val="20"/>
                <w:lang w:val="lt-LT"/>
              </w:rPr>
              <w:t>“;</w:t>
            </w:r>
          </w:p>
          <w:p w14:paraId="52399C5F" w14:textId="77777777" w:rsidR="00F63E69" w:rsidRPr="00F63E69" w:rsidRDefault="00F63E69" w:rsidP="00F63E69">
            <w:pPr>
              <w:pStyle w:val="ListParagraph"/>
              <w:rPr>
                <w:rFonts w:ascii="Arial" w:eastAsia="Calibri" w:hAnsi="Arial" w:cs="Arial"/>
                <w:sz w:val="20"/>
                <w:szCs w:val="20"/>
                <w:lang w:val="lt-LT"/>
              </w:rPr>
            </w:pPr>
          </w:p>
          <w:p w14:paraId="6FD934E9" w14:textId="1E3E31EB" w:rsidR="00F63E69" w:rsidRDefault="008539FC"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Pr>
                <w:rFonts w:ascii="Arial" w:eastAsia="Calibri" w:hAnsi="Arial" w:cs="Arial"/>
                <w:sz w:val="20"/>
                <w:szCs w:val="20"/>
                <w:lang w:val="lt-LT"/>
              </w:rPr>
              <w:t xml:space="preserve"> </w:t>
            </w:r>
            <w:r w:rsidR="00F63E69">
              <w:rPr>
                <w:rFonts w:ascii="Arial" w:eastAsia="Calibri" w:hAnsi="Arial" w:cs="Arial"/>
                <w:sz w:val="20"/>
                <w:szCs w:val="20"/>
                <w:lang w:val="lt-LT"/>
              </w:rPr>
              <w:t>U</w:t>
            </w:r>
            <w:r w:rsidR="009F30B5" w:rsidRPr="00F63E69">
              <w:rPr>
                <w:rFonts w:ascii="Arial" w:eastAsia="Calibri" w:hAnsi="Arial" w:cs="Arial"/>
                <w:sz w:val="20"/>
                <w:szCs w:val="20"/>
                <w:lang w:val="lt-LT"/>
              </w:rPr>
              <w:t xml:space="preserve">žpildytą </w:t>
            </w:r>
            <w:r w:rsidR="00E34248">
              <w:rPr>
                <w:rFonts w:ascii="Arial" w:eastAsia="Calibri" w:hAnsi="Arial" w:cs="Arial"/>
                <w:sz w:val="20"/>
                <w:szCs w:val="20"/>
                <w:lang w:val="lt-LT"/>
              </w:rPr>
              <w:t>Paraiškos</w:t>
            </w:r>
            <w:r w:rsidR="00E34248" w:rsidRPr="00F63E69">
              <w:rPr>
                <w:rFonts w:ascii="Arial" w:eastAsia="Calibri" w:hAnsi="Arial" w:cs="Arial"/>
                <w:sz w:val="20"/>
                <w:szCs w:val="20"/>
                <w:lang w:val="lt-LT"/>
              </w:rPr>
              <w:t xml:space="preserve"> </w:t>
            </w:r>
            <w:r w:rsidR="009F30B5" w:rsidRPr="00F63E69">
              <w:rPr>
                <w:rFonts w:ascii="Arial" w:eastAsia="Calibri" w:hAnsi="Arial" w:cs="Arial"/>
                <w:sz w:val="20"/>
                <w:szCs w:val="20"/>
                <w:lang w:val="lt-LT"/>
              </w:rPr>
              <w:t>priedą Nr. 4, dėl Projekto atitikimo principui „nedaryti reikšmingos žalos“, kaip apibrėžta 2020</w:t>
            </w:r>
            <w:r w:rsidR="0085567F">
              <w:rPr>
                <w:rFonts w:ascii="Arial" w:eastAsia="Calibri" w:hAnsi="Arial" w:cs="Arial"/>
                <w:sz w:val="20"/>
                <w:szCs w:val="20"/>
                <w:lang w:val="lt-LT"/>
              </w:rPr>
              <w:t> </w:t>
            </w:r>
            <w:r w:rsidR="009F30B5" w:rsidRPr="00F63E69">
              <w:rPr>
                <w:rFonts w:ascii="Arial" w:eastAsia="Calibri" w:hAnsi="Arial" w:cs="Arial"/>
                <w:sz w:val="20"/>
                <w:szCs w:val="20"/>
                <w:lang w:val="lt-LT"/>
              </w:rPr>
              <w:t>m. birželio 18</w:t>
            </w:r>
            <w:r w:rsidR="0085567F">
              <w:rPr>
                <w:rFonts w:ascii="Arial" w:eastAsia="Calibri" w:hAnsi="Arial" w:cs="Arial"/>
                <w:sz w:val="20"/>
                <w:szCs w:val="20"/>
                <w:lang w:val="lt-LT"/>
              </w:rPr>
              <w:t> </w:t>
            </w:r>
            <w:r w:rsidR="009F30B5" w:rsidRPr="00F63E69">
              <w:rPr>
                <w:rFonts w:ascii="Arial" w:eastAsia="Calibri" w:hAnsi="Arial" w:cs="Arial"/>
                <w:sz w:val="20"/>
                <w:szCs w:val="20"/>
                <w:lang w:val="lt-LT"/>
              </w:rPr>
              <w:t>d. Europos Parlemento ir Tarybos reglamento (ES) Nr.</w:t>
            </w:r>
            <w:r w:rsidR="0085567F">
              <w:rPr>
                <w:rFonts w:ascii="Arial" w:eastAsia="Calibri" w:hAnsi="Arial" w:cs="Arial"/>
                <w:sz w:val="20"/>
                <w:szCs w:val="20"/>
                <w:lang w:val="lt-LT"/>
              </w:rPr>
              <w:t> </w:t>
            </w:r>
            <w:r w:rsidR="009F30B5" w:rsidRPr="00F63E69">
              <w:rPr>
                <w:rFonts w:ascii="Arial" w:eastAsia="Calibri" w:hAnsi="Arial" w:cs="Arial"/>
                <w:sz w:val="20"/>
                <w:szCs w:val="20"/>
                <w:lang w:val="lt-LT"/>
              </w:rPr>
              <w:t xml:space="preserve">2020/852 dėl sistemos tvariam investavimui palengvinti sukūrimo, kuriuo iš dalies keičiamas Reglamentas (ES) </w:t>
            </w:r>
            <w:r w:rsidR="0085567F">
              <w:rPr>
                <w:rFonts w:ascii="Arial" w:eastAsia="Calibri" w:hAnsi="Arial" w:cs="Arial"/>
                <w:sz w:val="20"/>
                <w:szCs w:val="20"/>
                <w:lang w:val="lt-LT"/>
              </w:rPr>
              <w:t>Nr. </w:t>
            </w:r>
            <w:r w:rsidR="009F30B5" w:rsidRPr="00F63E69">
              <w:rPr>
                <w:rFonts w:ascii="Arial" w:eastAsia="Calibri" w:hAnsi="Arial" w:cs="Arial"/>
                <w:sz w:val="20"/>
                <w:szCs w:val="20"/>
                <w:lang w:val="lt-LT"/>
              </w:rPr>
              <w:t>2019/2088</w:t>
            </w:r>
            <w:r w:rsidR="005B7E41">
              <w:rPr>
                <w:rFonts w:ascii="Arial" w:eastAsia="Calibri" w:hAnsi="Arial" w:cs="Arial"/>
                <w:sz w:val="20"/>
                <w:szCs w:val="20"/>
                <w:lang w:val="lt-LT"/>
              </w:rPr>
              <w:t xml:space="preserve"> (toliau </w:t>
            </w:r>
            <w:r w:rsidR="00AF1FBF">
              <w:rPr>
                <w:rFonts w:ascii="Arial" w:eastAsia="Calibri" w:hAnsi="Arial" w:cs="Arial"/>
                <w:sz w:val="20"/>
                <w:szCs w:val="20"/>
                <w:lang w:val="lt-LT"/>
              </w:rPr>
              <w:t>–</w:t>
            </w:r>
            <w:r w:rsidR="005B7E41">
              <w:rPr>
                <w:rFonts w:ascii="Arial" w:eastAsia="Calibri" w:hAnsi="Arial" w:cs="Arial"/>
                <w:sz w:val="20"/>
                <w:szCs w:val="20"/>
                <w:lang w:val="lt-LT"/>
              </w:rPr>
              <w:t xml:space="preserve"> </w:t>
            </w:r>
            <w:r w:rsidR="00AF1FBF">
              <w:rPr>
                <w:rFonts w:ascii="Arial" w:eastAsia="Calibri" w:hAnsi="Arial" w:cs="Arial"/>
                <w:sz w:val="20"/>
                <w:szCs w:val="20"/>
                <w:lang w:val="lt-LT"/>
              </w:rPr>
              <w:t>Reglamentas Nr. </w:t>
            </w:r>
            <w:r w:rsidR="005F5030">
              <w:rPr>
                <w:rFonts w:ascii="Arial" w:eastAsia="Calibri" w:hAnsi="Arial" w:cs="Arial"/>
                <w:sz w:val="20"/>
                <w:szCs w:val="20"/>
                <w:lang w:val="lt-LT"/>
              </w:rPr>
              <w:t>2020/852)</w:t>
            </w:r>
            <w:r w:rsidR="009F30B5" w:rsidRPr="00F63E69">
              <w:rPr>
                <w:rFonts w:ascii="Arial" w:eastAsia="Calibri" w:hAnsi="Arial" w:cs="Arial"/>
                <w:sz w:val="20"/>
                <w:szCs w:val="20"/>
                <w:lang w:val="lt-LT"/>
              </w:rPr>
              <w:t>, 17 straipsnyje, atsižvelgiant į 2021 m. vasario 18 d. Europos Komisijos pranešimu Nr.</w:t>
            </w:r>
            <w:r w:rsidR="008570BE">
              <w:rPr>
                <w:rFonts w:ascii="Arial" w:eastAsia="Calibri" w:hAnsi="Arial" w:cs="Arial"/>
                <w:sz w:val="20"/>
                <w:szCs w:val="20"/>
                <w:lang w:val="lt-LT"/>
              </w:rPr>
              <w:t> </w:t>
            </w:r>
            <w:r w:rsidR="009F30B5" w:rsidRPr="00F63E69">
              <w:rPr>
                <w:rFonts w:ascii="Arial" w:eastAsia="Calibri" w:hAnsi="Arial" w:cs="Arial"/>
                <w:sz w:val="20"/>
                <w:szCs w:val="20"/>
                <w:lang w:val="lt-LT"/>
              </w:rPr>
              <w:t>2021/C 58/01 patvirtintas Reikšmingos žalos nedarymo principo taikymo pagal Ekonomikos gaivinimo ir atsparumo didinimo priemonės reglamentą technines gaires</w:t>
            </w:r>
            <w:r w:rsidR="005F5030">
              <w:rPr>
                <w:rFonts w:ascii="Arial" w:eastAsia="Calibri" w:hAnsi="Arial" w:cs="Arial"/>
                <w:sz w:val="20"/>
                <w:szCs w:val="20"/>
                <w:lang w:val="lt-LT"/>
              </w:rPr>
              <w:t xml:space="preserve"> (toliau </w:t>
            </w:r>
            <w:r w:rsidR="0093015D">
              <w:rPr>
                <w:rFonts w:ascii="Arial" w:eastAsia="Calibri" w:hAnsi="Arial" w:cs="Arial"/>
                <w:sz w:val="20"/>
                <w:szCs w:val="20"/>
                <w:lang w:val="lt-LT"/>
              </w:rPr>
              <w:t>–</w:t>
            </w:r>
            <w:r w:rsidR="005F5030">
              <w:rPr>
                <w:rFonts w:ascii="Arial" w:eastAsia="Calibri" w:hAnsi="Arial" w:cs="Arial"/>
                <w:sz w:val="20"/>
                <w:szCs w:val="20"/>
                <w:lang w:val="lt-LT"/>
              </w:rPr>
              <w:t xml:space="preserve"> RŽ</w:t>
            </w:r>
            <w:r w:rsidR="0093015D">
              <w:rPr>
                <w:rFonts w:ascii="Arial" w:eastAsia="Calibri" w:hAnsi="Arial" w:cs="Arial"/>
                <w:sz w:val="20"/>
                <w:szCs w:val="20"/>
                <w:lang w:val="lt-LT"/>
              </w:rPr>
              <w:t>N gairės)</w:t>
            </w:r>
            <w:r w:rsidR="008570BE">
              <w:rPr>
                <w:rFonts w:ascii="Arial" w:eastAsia="Calibri" w:hAnsi="Arial" w:cs="Arial"/>
                <w:sz w:val="20"/>
                <w:szCs w:val="20"/>
                <w:lang w:val="lt-LT"/>
              </w:rPr>
              <w:t>;</w:t>
            </w:r>
          </w:p>
          <w:p w14:paraId="7ACFCEC5" w14:textId="77777777" w:rsidR="00F63E69" w:rsidRPr="00F63E69" w:rsidRDefault="00F63E69" w:rsidP="00F63E69">
            <w:pPr>
              <w:pStyle w:val="ListParagraph"/>
              <w:rPr>
                <w:rFonts w:ascii="Arial" w:eastAsia="Calibri" w:hAnsi="Arial" w:cs="Arial"/>
                <w:sz w:val="20"/>
                <w:szCs w:val="20"/>
                <w:lang w:val="lt-LT"/>
              </w:rPr>
            </w:pPr>
          </w:p>
          <w:p w14:paraId="1C0D3960" w14:textId="6342A181" w:rsidR="00F63E69" w:rsidRDefault="008539FC" w:rsidP="00AD17FA">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Pr>
                <w:rFonts w:ascii="Arial" w:eastAsia="Calibri" w:hAnsi="Arial" w:cs="Arial"/>
                <w:sz w:val="20"/>
                <w:szCs w:val="20"/>
                <w:lang w:val="lt-LT"/>
              </w:rPr>
              <w:t xml:space="preserve"> </w:t>
            </w:r>
            <w:r w:rsidR="009F30B5" w:rsidRPr="00F63E69">
              <w:rPr>
                <w:rFonts w:ascii="Arial" w:eastAsia="Calibri" w:hAnsi="Arial" w:cs="Arial"/>
                <w:sz w:val="20"/>
                <w:szCs w:val="20"/>
                <w:lang w:val="lt-LT"/>
              </w:rPr>
              <w:t>Įgaliojimą pateikti paraišką (jei paraišką teikia ne Ūkio subjekto vadovas) ar Ūkio subjekto notariškai patvirtint</w:t>
            </w:r>
            <w:r w:rsidR="00BF3411">
              <w:rPr>
                <w:rFonts w:ascii="Arial" w:eastAsia="Calibri" w:hAnsi="Arial" w:cs="Arial"/>
                <w:sz w:val="20"/>
                <w:szCs w:val="20"/>
                <w:lang w:val="lt-LT"/>
              </w:rPr>
              <w:t>ą</w:t>
            </w:r>
            <w:r w:rsidR="009F30B5" w:rsidRPr="00F63E69">
              <w:rPr>
                <w:rFonts w:ascii="Arial" w:eastAsia="Calibri" w:hAnsi="Arial" w:cs="Arial"/>
                <w:sz w:val="20"/>
                <w:szCs w:val="20"/>
                <w:lang w:val="lt-LT"/>
              </w:rPr>
              <w:t xml:space="preserve"> arba informacinių technologijų priemonėmis sudaryt</w:t>
            </w:r>
            <w:r w:rsidR="00BF3411">
              <w:rPr>
                <w:rFonts w:ascii="Arial" w:eastAsia="Calibri" w:hAnsi="Arial" w:cs="Arial"/>
                <w:sz w:val="20"/>
                <w:szCs w:val="20"/>
                <w:lang w:val="lt-LT"/>
              </w:rPr>
              <w:t>ą</w:t>
            </w:r>
            <w:r w:rsidR="009F30B5" w:rsidRPr="00F63E69">
              <w:rPr>
                <w:rFonts w:ascii="Arial" w:eastAsia="Calibri" w:hAnsi="Arial" w:cs="Arial"/>
                <w:sz w:val="20"/>
                <w:szCs w:val="20"/>
                <w:lang w:val="lt-LT"/>
              </w:rPr>
              <w:t xml:space="preserve"> įgaliojim</w:t>
            </w:r>
            <w:r w:rsidR="00BF3411">
              <w:rPr>
                <w:rFonts w:ascii="Arial" w:eastAsia="Calibri" w:hAnsi="Arial" w:cs="Arial"/>
                <w:sz w:val="20"/>
                <w:szCs w:val="20"/>
                <w:lang w:val="lt-LT"/>
              </w:rPr>
              <w:t>ą</w:t>
            </w:r>
            <w:r w:rsidR="009F30B5" w:rsidRPr="00F63E69">
              <w:rPr>
                <w:rFonts w:ascii="Arial" w:eastAsia="Calibri" w:hAnsi="Arial" w:cs="Arial"/>
                <w:sz w:val="20"/>
                <w:szCs w:val="20"/>
                <w:lang w:val="lt-LT"/>
              </w:rPr>
              <w:t xml:space="preserve"> kitam fiziniam ar juridiniam asmeniui už jį atlikti su paraiškos pateikimu susijusius veiksmus</w:t>
            </w:r>
            <w:r w:rsidR="00E97B28">
              <w:rPr>
                <w:rFonts w:ascii="Arial" w:eastAsia="Calibri" w:hAnsi="Arial" w:cs="Arial"/>
                <w:sz w:val="20"/>
                <w:szCs w:val="20"/>
                <w:lang w:val="lt-LT"/>
              </w:rPr>
              <w:t>;</w:t>
            </w:r>
          </w:p>
          <w:p w14:paraId="425EDED5" w14:textId="77777777" w:rsidR="00F63E69" w:rsidRPr="00F63E69" w:rsidRDefault="00F63E69" w:rsidP="00F63E69">
            <w:pPr>
              <w:pStyle w:val="ListParagraph"/>
              <w:rPr>
                <w:rFonts w:ascii="Arial" w:eastAsia="Calibri" w:hAnsi="Arial" w:cs="Arial"/>
                <w:sz w:val="20"/>
                <w:szCs w:val="20"/>
                <w:lang w:val="lt-LT"/>
              </w:rPr>
            </w:pPr>
          </w:p>
          <w:p w14:paraId="64508647" w14:textId="54AC0488" w:rsidR="009F30B5" w:rsidRPr="002F0118" w:rsidRDefault="008539FC" w:rsidP="001054E9">
            <w:pPr>
              <w:pStyle w:val="ListParagraph"/>
              <w:numPr>
                <w:ilvl w:val="3"/>
                <w:numId w:val="22"/>
              </w:numPr>
              <w:shd w:val="clear" w:color="auto" w:fill="FFFFFF" w:themeFill="background1"/>
              <w:tabs>
                <w:tab w:val="left" w:pos="456"/>
              </w:tabs>
              <w:jc w:val="both"/>
              <w:rPr>
                <w:rFonts w:ascii="Arial" w:eastAsia="Calibri" w:hAnsi="Arial" w:cs="Arial"/>
                <w:sz w:val="20"/>
                <w:szCs w:val="20"/>
                <w:lang w:val="lt-LT"/>
              </w:rPr>
            </w:pPr>
            <w:r>
              <w:rPr>
                <w:rFonts w:ascii="Arial" w:eastAsia="Calibri" w:hAnsi="Arial" w:cs="Arial"/>
                <w:sz w:val="20"/>
                <w:szCs w:val="20"/>
                <w:lang w:val="lt-LT"/>
              </w:rPr>
              <w:t xml:space="preserve"> </w:t>
            </w:r>
            <w:r w:rsidR="009F30B5" w:rsidRPr="00F63E69">
              <w:rPr>
                <w:rFonts w:ascii="Arial" w:eastAsia="Calibri" w:hAnsi="Arial" w:cs="Arial"/>
                <w:sz w:val="20"/>
                <w:szCs w:val="20"/>
                <w:lang w:val="lt-LT"/>
              </w:rPr>
              <w:t>Kitus su Projekto įgyvendinimu susijusius dokumentus ar informaciją.</w:t>
            </w:r>
          </w:p>
        </w:tc>
      </w:tr>
    </w:tbl>
    <w:p w14:paraId="3E071BE8" w14:textId="77777777" w:rsidR="00835E2C" w:rsidRDefault="00835E2C" w:rsidP="000123E1">
      <w:pPr>
        <w:autoSpaceDE w:val="0"/>
        <w:autoSpaceDN w:val="0"/>
        <w:spacing w:after="0" w:line="240" w:lineRule="auto"/>
        <w:ind w:firstLine="709"/>
        <w:jc w:val="both"/>
        <w:rPr>
          <w:rFonts w:ascii="Arial" w:eastAsia="Calibri" w:hAnsi="Arial" w:cs="Arial"/>
          <w:b/>
          <w:bCs/>
          <w:sz w:val="20"/>
          <w:szCs w:val="20"/>
        </w:rPr>
      </w:pPr>
    </w:p>
    <w:p w14:paraId="08E53591" w14:textId="77777777" w:rsidR="00337A53" w:rsidRPr="00E5049D" w:rsidRDefault="00337A53" w:rsidP="00337A53">
      <w:pPr>
        <w:pStyle w:val="Default"/>
        <w:rPr>
          <w:rFonts w:ascii="Arial" w:hAnsi="Arial" w:cs="Arial"/>
          <w:sz w:val="20"/>
          <w:szCs w:val="20"/>
        </w:rPr>
      </w:pPr>
    </w:p>
    <w:p w14:paraId="5FB87870" w14:textId="59719E36" w:rsidR="007E3CA4" w:rsidRPr="009C3D12" w:rsidRDefault="00685E13" w:rsidP="00890490">
      <w:pPr>
        <w:pStyle w:val="Default"/>
        <w:numPr>
          <w:ilvl w:val="1"/>
          <w:numId w:val="22"/>
        </w:numPr>
        <w:ind w:left="851" w:hanging="284"/>
        <w:rPr>
          <w:rFonts w:ascii="Arial" w:hAnsi="Arial" w:cs="Arial"/>
          <w:b/>
          <w:sz w:val="20"/>
          <w:szCs w:val="20"/>
        </w:rPr>
      </w:pPr>
      <w:r>
        <w:rPr>
          <w:rFonts w:ascii="Arial" w:hAnsi="Arial" w:cs="Arial"/>
          <w:b/>
          <w:sz w:val="20"/>
          <w:szCs w:val="20"/>
        </w:rPr>
        <w:t xml:space="preserve"> </w:t>
      </w:r>
      <w:r w:rsidR="00677454">
        <w:rPr>
          <w:rFonts w:ascii="Arial" w:hAnsi="Arial" w:cs="Arial"/>
          <w:b/>
          <w:sz w:val="20"/>
          <w:szCs w:val="20"/>
        </w:rPr>
        <w:t>P</w:t>
      </w:r>
      <w:r w:rsidR="00E5049D" w:rsidRPr="009C3D12">
        <w:rPr>
          <w:rFonts w:ascii="Arial" w:hAnsi="Arial" w:cs="Arial"/>
          <w:b/>
          <w:sz w:val="20"/>
          <w:szCs w:val="20"/>
        </w:rPr>
        <w:t>rojektų finansavimo sąlygos</w:t>
      </w:r>
      <w:r w:rsidR="006954A9" w:rsidRPr="009C3D12">
        <w:rPr>
          <w:rFonts w:ascii="Arial" w:hAnsi="Arial" w:cs="Arial"/>
          <w:b/>
          <w:sz w:val="20"/>
          <w:szCs w:val="20"/>
        </w:rPr>
        <w:t>:</w:t>
      </w:r>
    </w:p>
    <w:p w14:paraId="254133CD" w14:textId="77777777" w:rsidR="007E3CA4" w:rsidRPr="00E5049D" w:rsidRDefault="007E3CA4" w:rsidP="007E3CA4">
      <w:pPr>
        <w:pStyle w:val="Default"/>
        <w:rPr>
          <w:rFonts w:ascii="Arial" w:hAnsi="Arial" w:cs="Arial"/>
          <w:sz w:val="20"/>
          <w:szCs w:val="20"/>
        </w:rPr>
      </w:pPr>
    </w:p>
    <w:tbl>
      <w:tblPr>
        <w:tblStyle w:val="TableGrid"/>
        <w:tblW w:w="9493" w:type="dxa"/>
        <w:tblInd w:w="0" w:type="dxa"/>
        <w:tblLayout w:type="fixed"/>
        <w:tblLook w:val="04A0" w:firstRow="1" w:lastRow="0" w:firstColumn="1" w:lastColumn="0" w:noHBand="0" w:noVBand="1"/>
      </w:tblPr>
      <w:tblGrid>
        <w:gridCol w:w="846"/>
        <w:gridCol w:w="2693"/>
        <w:gridCol w:w="5954"/>
      </w:tblGrid>
      <w:tr w:rsidR="005365A1" w14:paraId="2DF111A1" w14:textId="77777777" w:rsidTr="001C1B38">
        <w:tc>
          <w:tcPr>
            <w:tcW w:w="846" w:type="dxa"/>
          </w:tcPr>
          <w:p w14:paraId="241E55E1" w14:textId="77777777" w:rsidR="00016B39" w:rsidRDefault="00016B39" w:rsidP="00A500A7">
            <w:pPr>
              <w:pStyle w:val="Default"/>
              <w:numPr>
                <w:ilvl w:val="2"/>
                <w:numId w:val="23"/>
              </w:numPr>
              <w:rPr>
                <w:rFonts w:ascii="Arial" w:hAnsi="Arial" w:cs="Arial"/>
                <w:sz w:val="20"/>
                <w:szCs w:val="20"/>
              </w:rPr>
            </w:pPr>
          </w:p>
        </w:tc>
        <w:tc>
          <w:tcPr>
            <w:tcW w:w="2693" w:type="dxa"/>
          </w:tcPr>
          <w:p w14:paraId="1676E1F9" w14:textId="244679B3" w:rsidR="00016B39" w:rsidRDefault="00016B39" w:rsidP="00016B39">
            <w:pPr>
              <w:pStyle w:val="Default"/>
              <w:rPr>
                <w:rFonts w:ascii="Arial" w:hAnsi="Arial" w:cs="Arial"/>
                <w:sz w:val="20"/>
                <w:szCs w:val="20"/>
              </w:rPr>
            </w:pPr>
            <w:r w:rsidRPr="00736FCE">
              <w:rPr>
                <w:rFonts w:ascii="Arial" w:hAnsi="Arial" w:cs="Arial"/>
                <w:b/>
                <w:bCs/>
                <w:sz w:val="20"/>
                <w:szCs w:val="20"/>
                <w:lang w:val="lt-LT"/>
              </w:rPr>
              <w:t>Paskolos paskirtis</w:t>
            </w:r>
          </w:p>
        </w:tc>
        <w:tc>
          <w:tcPr>
            <w:tcW w:w="5954" w:type="dxa"/>
          </w:tcPr>
          <w:p w14:paraId="08FB9E28" w14:textId="6B0178CA" w:rsidR="00496F1A" w:rsidRPr="001C1B38" w:rsidRDefault="00016B39" w:rsidP="00B05A94">
            <w:pPr>
              <w:pStyle w:val="Default"/>
              <w:jc w:val="both"/>
              <w:rPr>
                <w:rFonts w:ascii="Arial" w:hAnsi="Arial" w:cs="Arial"/>
                <w:color w:val="auto"/>
                <w:sz w:val="20"/>
                <w:szCs w:val="20"/>
                <w:lang w:val="lt-LT"/>
              </w:rPr>
            </w:pPr>
            <w:r w:rsidRPr="001C1B38">
              <w:rPr>
                <w:rFonts w:ascii="Arial" w:hAnsi="Arial" w:cs="Arial"/>
                <w:color w:val="auto"/>
                <w:sz w:val="20"/>
                <w:szCs w:val="20"/>
                <w:lang w:val="lt-LT"/>
              </w:rPr>
              <w:t>Paskola teikiama projektui, kuris skirtas saulės ir (ar) vėjo energiją naudojančiai elektrinei statyti ir (ar) įrengti arba</w:t>
            </w:r>
            <w:r w:rsidR="00DC6B9F" w:rsidRPr="001C1B38">
              <w:rPr>
                <w:rFonts w:ascii="Arial" w:hAnsi="Arial" w:cs="Arial"/>
                <w:color w:val="auto"/>
                <w:sz w:val="20"/>
                <w:szCs w:val="20"/>
                <w:lang w:val="lt-LT"/>
              </w:rPr>
              <w:t xml:space="preserve"> investi</w:t>
            </w:r>
            <w:r w:rsidR="008808F1" w:rsidRPr="001C1B38">
              <w:rPr>
                <w:rFonts w:ascii="Arial" w:hAnsi="Arial" w:cs="Arial"/>
                <w:color w:val="auto"/>
                <w:sz w:val="20"/>
                <w:szCs w:val="20"/>
                <w:lang w:val="lt-LT"/>
              </w:rPr>
              <w:t>c</w:t>
            </w:r>
            <w:r w:rsidR="00E65E2A" w:rsidRPr="001C1B38">
              <w:rPr>
                <w:rFonts w:ascii="Arial" w:hAnsi="Arial" w:cs="Arial"/>
                <w:color w:val="auto"/>
                <w:sz w:val="20"/>
                <w:szCs w:val="20"/>
                <w:lang w:val="lt-LT"/>
              </w:rPr>
              <w:t xml:space="preserve">ijoms </w:t>
            </w:r>
            <w:r w:rsidR="000E2165" w:rsidRPr="001C1B38">
              <w:rPr>
                <w:rFonts w:ascii="Arial" w:hAnsi="Arial" w:cs="Arial"/>
                <w:color w:val="auto"/>
                <w:sz w:val="20"/>
                <w:szCs w:val="20"/>
                <w:lang w:val="lt-LT"/>
              </w:rPr>
              <w:t>į</w:t>
            </w:r>
            <w:r w:rsidR="009559E6" w:rsidRPr="001C1B38">
              <w:rPr>
                <w:rStyle w:val="normaltextrun"/>
                <w:rFonts w:ascii="Arial" w:hAnsi="Arial" w:cs="Arial"/>
                <w:color w:val="auto"/>
                <w:sz w:val="20"/>
                <w:szCs w:val="20"/>
                <w:lang w:val="lt-LT"/>
              </w:rPr>
              <w:t xml:space="preserve"> gaminančių vartotojų saulės ir (ar) vėjo elektrin</w:t>
            </w:r>
            <w:r w:rsidR="009559E6" w:rsidRPr="001C1B38">
              <w:rPr>
                <w:rStyle w:val="normaltextrun"/>
                <w:rFonts w:ascii="Arial" w:hAnsi="Arial" w:cs="Arial"/>
                <w:color w:val="auto"/>
                <w:sz w:val="20"/>
                <w:szCs w:val="20"/>
                <w:shd w:val="clear" w:color="auto" w:fill="FFFFFF"/>
                <w:lang w:val="lt-LT"/>
              </w:rPr>
              <w:t>ių parkų vystymo projektus</w:t>
            </w:r>
            <w:r w:rsidR="0057407E">
              <w:rPr>
                <w:rStyle w:val="normaltextrun"/>
                <w:rFonts w:ascii="Arial" w:hAnsi="Arial" w:cs="Arial"/>
                <w:color w:val="auto"/>
                <w:sz w:val="20"/>
                <w:szCs w:val="20"/>
                <w:shd w:val="clear" w:color="auto" w:fill="FFFFFF"/>
                <w:lang w:val="lt-LT"/>
              </w:rPr>
              <w:t xml:space="preserve"> </w:t>
            </w:r>
            <w:r w:rsidR="00472A5C" w:rsidRPr="001C1B38">
              <w:rPr>
                <w:rStyle w:val="normaltextrun"/>
                <w:rFonts w:ascii="Arial" w:hAnsi="Arial" w:cs="Arial"/>
                <w:color w:val="auto"/>
                <w:sz w:val="20"/>
                <w:szCs w:val="20"/>
                <w:shd w:val="clear" w:color="auto" w:fill="FFFFFF"/>
                <w:lang w:val="lt-LT"/>
              </w:rPr>
              <w:t>bei</w:t>
            </w:r>
            <w:r w:rsidR="0075276C" w:rsidRPr="001C1B38">
              <w:rPr>
                <w:rStyle w:val="normaltextrun"/>
                <w:rFonts w:ascii="Arial" w:hAnsi="Arial" w:cs="Arial"/>
                <w:color w:val="auto"/>
                <w:sz w:val="20"/>
                <w:szCs w:val="20"/>
                <w:shd w:val="clear" w:color="auto" w:fill="FFFFFF"/>
                <w:lang w:val="lt-LT"/>
              </w:rPr>
              <w:t xml:space="preserve"> </w:t>
            </w:r>
            <w:r w:rsidR="000260D2" w:rsidRPr="001C1B38">
              <w:rPr>
                <w:rStyle w:val="normaltextrun"/>
                <w:rFonts w:ascii="Arial" w:hAnsi="Arial" w:cs="Arial"/>
                <w:color w:val="auto"/>
                <w:sz w:val="20"/>
                <w:szCs w:val="20"/>
                <w:shd w:val="clear" w:color="auto" w:fill="FFFFFF"/>
                <w:lang w:val="lt-LT"/>
              </w:rPr>
              <w:t xml:space="preserve">hibridinėms </w:t>
            </w:r>
            <w:r w:rsidR="00F05832" w:rsidRPr="001C1B38">
              <w:rPr>
                <w:rStyle w:val="normaltextrun"/>
                <w:rFonts w:ascii="Arial" w:hAnsi="Arial" w:cs="Arial"/>
                <w:color w:val="auto"/>
                <w:sz w:val="20"/>
                <w:szCs w:val="20"/>
                <w:shd w:val="clear" w:color="auto" w:fill="FFFFFF"/>
                <w:lang w:val="lt-LT"/>
              </w:rPr>
              <w:t xml:space="preserve">elektrinėms statyti ir (ar) įrengti </w:t>
            </w:r>
            <w:r w:rsidR="00561E13" w:rsidRPr="001C1B38">
              <w:rPr>
                <w:rStyle w:val="normaltextrun"/>
                <w:rFonts w:ascii="Arial" w:hAnsi="Arial" w:cs="Arial"/>
                <w:color w:val="auto"/>
                <w:sz w:val="20"/>
                <w:szCs w:val="20"/>
                <w:shd w:val="clear" w:color="auto" w:fill="FFFFFF"/>
                <w:lang w:val="lt-LT"/>
              </w:rPr>
              <w:t>(</w:t>
            </w:r>
            <w:r w:rsidR="00F05832" w:rsidRPr="001C1B38">
              <w:rPr>
                <w:rStyle w:val="normaltextrun"/>
                <w:rFonts w:ascii="Arial" w:hAnsi="Arial" w:cs="Arial"/>
                <w:color w:val="auto"/>
                <w:sz w:val="20"/>
                <w:szCs w:val="20"/>
                <w:shd w:val="clear" w:color="auto" w:fill="FFFFFF"/>
                <w:lang w:val="lt-LT"/>
              </w:rPr>
              <w:t>k</w:t>
            </w:r>
            <w:r w:rsidR="00561E13" w:rsidRPr="001C1B38">
              <w:rPr>
                <w:rStyle w:val="normaltextrun"/>
                <w:rFonts w:ascii="Arial" w:hAnsi="Arial" w:cs="Arial"/>
                <w:color w:val="auto"/>
                <w:sz w:val="20"/>
                <w:szCs w:val="20"/>
                <w:shd w:val="clear" w:color="auto" w:fill="FFFFFF"/>
                <w:lang w:val="lt-LT"/>
              </w:rPr>
              <w:t>a</w:t>
            </w:r>
            <w:r w:rsidR="00F05832" w:rsidRPr="001C1B38">
              <w:rPr>
                <w:rStyle w:val="normaltextrun"/>
                <w:rFonts w:ascii="Arial" w:hAnsi="Arial" w:cs="Arial"/>
                <w:color w:val="auto"/>
                <w:sz w:val="20"/>
                <w:szCs w:val="20"/>
                <w:shd w:val="clear" w:color="auto" w:fill="FFFFFF"/>
                <w:lang w:val="lt-LT"/>
              </w:rPr>
              <w:t xml:space="preserve">i </w:t>
            </w:r>
            <w:r w:rsidR="0075276C" w:rsidRPr="001C1B38">
              <w:rPr>
                <w:rFonts w:ascii="Arial" w:hAnsi="Arial" w:cs="Arial"/>
                <w:color w:val="auto"/>
                <w:sz w:val="20"/>
                <w:szCs w:val="20"/>
                <w:lang w:val="lt-LT"/>
              </w:rPr>
              <w:t>tame pačiame elektros įrenginių prijungimo prie elektros tinklų taške į sistemą sujungtos kelios skirtingas atsinaujinančių išteklių energijos rūšis naudojančios elektrinės arba šios elektrinės ir energijos kaupimo įrenginys ar įrenginiai</w:t>
            </w:r>
            <w:r w:rsidR="00561E13" w:rsidRPr="001C1B38">
              <w:rPr>
                <w:rFonts w:ascii="Arial" w:hAnsi="Arial" w:cs="Arial"/>
                <w:color w:val="auto"/>
                <w:sz w:val="20"/>
                <w:szCs w:val="20"/>
                <w:lang w:val="lt-LT"/>
              </w:rPr>
              <w:t>)</w:t>
            </w:r>
            <w:r w:rsidRPr="001C1B38">
              <w:rPr>
                <w:rFonts w:ascii="Arial" w:hAnsi="Arial" w:cs="Arial"/>
                <w:color w:val="auto"/>
                <w:sz w:val="20"/>
                <w:szCs w:val="20"/>
                <w:lang w:val="lt-LT"/>
              </w:rPr>
              <w:t xml:space="preserve">, finansavimui. </w:t>
            </w:r>
          </w:p>
          <w:p w14:paraId="69C7B82A" w14:textId="72F62853" w:rsidR="00016B39" w:rsidRPr="001C1B38" w:rsidRDefault="00016B39" w:rsidP="00B05A94">
            <w:pPr>
              <w:pStyle w:val="Default"/>
              <w:jc w:val="both"/>
              <w:rPr>
                <w:rFonts w:ascii="Arial" w:hAnsi="Arial" w:cs="Arial"/>
                <w:color w:val="auto"/>
                <w:sz w:val="20"/>
                <w:szCs w:val="20"/>
                <w:lang w:val="lt-LT"/>
              </w:rPr>
            </w:pPr>
            <w:r w:rsidRPr="001C1B38">
              <w:rPr>
                <w:rFonts w:ascii="Arial" w:hAnsi="Arial" w:cs="Arial"/>
                <w:color w:val="auto"/>
                <w:sz w:val="20"/>
                <w:szCs w:val="20"/>
                <w:lang w:val="lt-LT"/>
              </w:rPr>
              <w:t>Už Paskolos panaudojimą pagal Paskolos sutartyje nurodytą paskirtį atsakingas Paskolos gavėjas.</w:t>
            </w:r>
          </w:p>
        </w:tc>
      </w:tr>
      <w:tr w:rsidR="005365A1" w14:paraId="50E68CA5" w14:textId="77777777" w:rsidTr="001C1B38">
        <w:tc>
          <w:tcPr>
            <w:tcW w:w="846" w:type="dxa"/>
          </w:tcPr>
          <w:p w14:paraId="76B678D6" w14:textId="77777777" w:rsidR="00F85623" w:rsidRDefault="00F85623" w:rsidP="00A500A7">
            <w:pPr>
              <w:pStyle w:val="Default"/>
              <w:numPr>
                <w:ilvl w:val="2"/>
                <w:numId w:val="23"/>
              </w:numPr>
              <w:rPr>
                <w:rFonts w:ascii="Arial" w:hAnsi="Arial" w:cs="Arial"/>
                <w:sz w:val="20"/>
                <w:szCs w:val="20"/>
              </w:rPr>
            </w:pPr>
          </w:p>
        </w:tc>
        <w:tc>
          <w:tcPr>
            <w:tcW w:w="2693" w:type="dxa"/>
          </w:tcPr>
          <w:p w14:paraId="143E1652" w14:textId="31E58EB6" w:rsidR="00F85623" w:rsidRDefault="00F85623" w:rsidP="00F85623">
            <w:pPr>
              <w:pStyle w:val="Default"/>
              <w:rPr>
                <w:rFonts w:ascii="Arial" w:hAnsi="Arial" w:cs="Arial"/>
                <w:sz w:val="20"/>
                <w:szCs w:val="20"/>
              </w:rPr>
            </w:pPr>
            <w:r>
              <w:rPr>
                <w:rFonts w:ascii="Arial" w:hAnsi="Arial" w:cs="Arial"/>
                <w:b/>
                <w:bCs/>
                <w:sz w:val="20"/>
                <w:szCs w:val="20"/>
                <w:lang w:val="lt-LT"/>
              </w:rPr>
              <w:t>P</w:t>
            </w:r>
            <w:r w:rsidRPr="00736FCE">
              <w:rPr>
                <w:rFonts w:ascii="Arial" w:hAnsi="Arial" w:cs="Arial"/>
                <w:b/>
                <w:bCs/>
                <w:sz w:val="20"/>
                <w:szCs w:val="20"/>
                <w:lang w:val="lt-LT"/>
              </w:rPr>
              <w:t>askolos valiuta</w:t>
            </w:r>
          </w:p>
        </w:tc>
        <w:tc>
          <w:tcPr>
            <w:tcW w:w="5954" w:type="dxa"/>
          </w:tcPr>
          <w:p w14:paraId="1B7C5018" w14:textId="77777777" w:rsidR="00F85623" w:rsidRDefault="00F85623" w:rsidP="00F85623">
            <w:pPr>
              <w:pStyle w:val="Default"/>
              <w:rPr>
                <w:rFonts w:ascii="Arial" w:hAnsi="Arial" w:cs="Arial"/>
                <w:sz w:val="20"/>
                <w:szCs w:val="20"/>
                <w:lang w:val="lt-LT"/>
              </w:rPr>
            </w:pPr>
            <w:r w:rsidRPr="009705A0">
              <w:rPr>
                <w:rFonts w:ascii="Arial" w:hAnsi="Arial" w:cs="Arial"/>
                <w:sz w:val="20"/>
                <w:szCs w:val="20"/>
                <w:lang w:val="lt-LT"/>
              </w:rPr>
              <w:t>Visi mokėjimai pagal Paskolos sutartį atliekami eurais.</w:t>
            </w:r>
          </w:p>
          <w:p w14:paraId="2CEB108C" w14:textId="2D83BA96" w:rsidR="00685E13" w:rsidRDefault="00685E13" w:rsidP="00F85623">
            <w:pPr>
              <w:pStyle w:val="Default"/>
              <w:rPr>
                <w:rFonts w:ascii="Arial" w:hAnsi="Arial" w:cs="Arial"/>
                <w:sz w:val="20"/>
                <w:szCs w:val="20"/>
              </w:rPr>
            </w:pPr>
          </w:p>
        </w:tc>
      </w:tr>
      <w:tr w:rsidR="005365A1" w:rsidRPr="00FC6A98" w14:paraId="7A20CE56" w14:textId="77777777" w:rsidTr="001C1B38">
        <w:tc>
          <w:tcPr>
            <w:tcW w:w="846" w:type="dxa"/>
          </w:tcPr>
          <w:p w14:paraId="6FBB2391" w14:textId="77777777" w:rsidR="00F85623" w:rsidRPr="00FC6A98" w:rsidRDefault="00F85623" w:rsidP="00A500A7">
            <w:pPr>
              <w:pStyle w:val="Default"/>
              <w:numPr>
                <w:ilvl w:val="2"/>
                <w:numId w:val="23"/>
              </w:numPr>
              <w:rPr>
                <w:rFonts w:ascii="Arial" w:hAnsi="Arial" w:cs="Arial"/>
                <w:sz w:val="20"/>
                <w:szCs w:val="20"/>
              </w:rPr>
            </w:pPr>
          </w:p>
        </w:tc>
        <w:tc>
          <w:tcPr>
            <w:tcW w:w="2693" w:type="dxa"/>
          </w:tcPr>
          <w:p w14:paraId="79505481" w14:textId="3745ED18" w:rsidR="00F85623" w:rsidRPr="00FC6A98" w:rsidRDefault="00F85623" w:rsidP="00F85623">
            <w:pPr>
              <w:pStyle w:val="Default"/>
              <w:rPr>
                <w:rFonts w:ascii="Arial" w:hAnsi="Arial" w:cs="Arial"/>
                <w:sz w:val="20"/>
                <w:szCs w:val="20"/>
              </w:rPr>
            </w:pPr>
            <w:r w:rsidRPr="00FC6A98">
              <w:rPr>
                <w:rFonts w:ascii="Arial" w:hAnsi="Arial" w:cs="Arial"/>
                <w:b/>
                <w:bCs/>
                <w:sz w:val="20"/>
                <w:szCs w:val="20"/>
                <w:lang w:val="lt-LT"/>
              </w:rPr>
              <w:t>Tinkamos finansuoti Projekto išlaidos</w:t>
            </w:r>
          </w:p>
        </w:tc>
        <w:tc>
          <w:tcPr>
            <w:tcW w:w="5954" w:type="dxa"/>
          </w:tcPr>
          <w:p w14:paraId="7901529B" w14:textId="4F0CBAD5" w:rsidR="00F85623" w:rsidRPr="00FC6A98" w:rsidRDefault="00F85623" w:rsidP="00F85623">
            <w:pPr>
              <w:tabs>
                <w:tab w:val="left" w:pos="0"/>
              </w:tabs>
              <w:jc w:val="both"/>
              <w:rPr>
                <w:rFonts w:ascii="Arial" w:eastAsia="Calibri" w:hAnsi="Arial" w:cs="Arial"/>
                <w:sz w:val="20"/>
                <w:szCs w:val="20"/>
                <w:lang w:val="lt-LT"/>
              </w:rPr>
            </w:pPr>
            <w:r w:rsidRPr="00FC6A98">
              <w:rPr>
                <w:rFonts w:ascii="Arial" w:eastAsia="Calibri" w:hAnsi="Arial" w:cs="Arial"/>
                <w:sz w:val="20"/>
                <w:szCs w:val="20"/>
                <w:lang w:val="lt-LT"/>
              </w:rPr>
              <w:t>Paskolos lėšomis gali būti apmokamos šios Projekto išlaidos:</w:t>
            </w:r>
          </w:p>
          <w:p w14:paraId="39642E34" w14:textId="77777777" w:rsidR="008C6297" w:rsidRPr="0084502A" w:rsidRDefault="00F85623" w:rsidP="009B1D71">
            <w:pPr>
              <w:pStyle w:val="ListParagraph"/>
              <w:numPr>
                <w:ilvl w:val="3"/>
                <w:numId w:val="25"/>
              </w:numPr>
              <w:jc w:val="both"/>
              <w:rPr>
                <w:rFonts w:ascii="Arial" w:hAnsi="Arial" w:cs="Arial"/>
                <w:sz w:val="20"/>
                <w:szCs w:val="20"/>
                <w:lang w:val="lt-LT"/>
              </w:rPr>
            </w:pPr>
            <w:r w:rsidRPr="00FC6A98">
              <w:rPr>
                <w:rFonts w:ascii="Arial" w:hAnsi="Arial" w:cs="Arial"/>
                <w:sz w:val="20"/>
                <w:szCs w:val="20"/>
                <w:lang w:val="lt-LT"/>
              </w:rPr>
              <w:t>nuosavybės teise ar kitais teisėtais pagrindais valdomo žemės sklypo ar jo dalies sutvarkymas, infrastruktūros ir inžinerinių tinklų bei sistemų sklype įrengimas ir (ar) sutvarkymas ir apsaugos įrengimo darbai (jei saulės ir (ar) vėjo elektrinė statoma ant žemės);</w:t>
            </w:r>
          </w:p>
          <w:p w14:paraId="5AA6FDB5" w14:textId="77777777" w:rsidR="008C6297" w:rsidRPr="0084502A" w:rsidRDefault="008C6297" w:rsidP="008C6297">
            <w:pPr>
              <w:pStyle w:val="ListParagraph"/>
              <w:jc w:val="both"/>
              <w:rPr>
                <w:rFonts w:ascii="Arial" w:hAnsi="Arial" w:cs="Arial"/>
                <w:sz w:val="20"/>
                <w:szCs w:val="20"/>
                <w:lang w:val="lt-LT"/>
              </w:rPr>
            </w:pPr>
          </w:p>
          <w:p w14:paraId="26D1906D" w14:textId="77777777" w:rsidR="0028607F" w:rsidRPr="0084502A" w:rsidRDefault="00F85623" w:rsidP="009B1D71">
            <w:pPr>
              <w:pStyle w:val="ListParagraph"/>
              <w:numPr>
                <w:ilvl w:val="3"/>
                <w:numId w:val="25"/>
              </w:numPr>
              <w:jc w:val="both"/>
              <w:rPr>
                <w:rFonts w:ascii="Arial" w:hAnsi="Arial" w:cs="Arial"/>
                <w:sz w:val="20"/>
                <w:szCs w:val="20"/>
                <w:lang w:val="lt-LT"/>
              </w:rPr>
            </w:pPr>
            <w:r w:rsidRPr="00FC6A98">
              <w:rPr>
                <w:rFonts w:ascii="Arial" w:hAnsi="Arial" w:cs="Arial"/>
                <w:sz w:val="20"/>
                <w:szCs w:val="20"/>
                <w:lang w:val="lt-LT"/>
              </w:rPr>
              <w:t>saulės ir (ar) vėjo elektrinės ir reikalinga įsigyti susijusi elektrotechninė įranga, konstrukcijos, kabeliai bei susiję montavimo (derinimo) darbai ir kiti susiję saulės ir (ar) vėjo elektrinės statybos darbai, atliekami pagal rangos sutartį;</w:t>
            </w:r>
          </w:p>
          <w:p w14:paraId="509E7984" w14:textId="77777777" w:rsidR="0028607F" w:rsidRPr="00FC6A98" w:rsidRDefault="0028607F" w:rsidP="0028607F">
            <w:pPr>
              <w:pStyle w:val="ListParagraph"/>
              <w:rPr>
                <w:rFonts w:ascii="Arial" w:hAnsi="Arial" w:cs="Arial"/>
                <w:sz w:val="20"/>
                <w:szCs w:val="20"/>
                <w:lang w:val="lt-LT"/>
              </w:rPr>
            </w:pPr>
          </w:p>
          <w:p w14:paraId="4CA83C2D" w14:textId="3707F67F" w:rsidR="0028607F" w:rsidRPr="0084502A" w:rsidRDefault="00B65765" w:rsidP="009B1D71">
            <w:pPr>
              <w:pStyle w:val="ListParagraph"/>
              <w:numPr>
                <w:ilvl w:val="3"/>
                <w:numId w:val="25"/>
              </w:numPr>
              <w:jc w:val="both"/>
              <w:rPr>
                <w:rFonts w:ascii="Arial" w:hAnsi="Arial" w:cs="Arial"/>
                <w:sz w:val="20"/>
                <w:szCs w:val="20"/>
                <w:lang w:val="lt-LT"/>
              </w:rPr>
            </w:pPr>
            <w:r w:rsidRPr="00FC6A98">
              <w:rPr>
                <w:rFonts w:ascii="Arial" w:hAnsi="Arial" w:cs="Arial"/>
                <w:sz w:val="20"/>
                <w:szCs w:val="20"/>
                <w:lang w:val="lt-LT"/>
              </w:rPr>
              <w:t xml:space="preserve">elektros kabelio tiesimo </w:t>
            </w:r>
            <w:r w:rsidR="00883ED4">
              <w:rPr>
                <w:rFonts w:ascii="Arial" w:hAnsi="Arial" w:cs="Arial"/>
                <w:sz w:val="20"/>
                <w:szCs w:val="20"/>
                <w:lang w:val="lt-LT"/>
              </w:rPr>
              <w:t>darbai</w:t>
            </w:r>
            <w:r w:rsidR="00883ED4" w:rsidRPr="00FC6A98">
              <w:rPr>
                <w:rFonts w:ascii="Arial" w:hAnsi="Arial" w:cs="Arial"/>
                <w:sz w:val="20"/>
                <w:szCs w:val="20"/>
                <w:lang w:val="lt-LT"/>
              </w:rPr>
              <w:t xml:space="preserve"> </w:t>
            </w:r>
            <w:r w:rsidRPr="00FC6A98">
              <w:rPr>
                <w:rFonts w:ascii="Arial" w:hAnsi="Arial" w:cs="Arial"/>
                <w:sz w:val="20"/>
                <w:szCs w:val="20"/>
                <w:lang w:val="lt-LT"/>
              </w:rPr>
              <w:t>iki saulės ir (ar) vėjo elektrinės prijungimo vietos;</w:t>
            </w:r>
          </w:p>
          <w:p w14:paraId="6D196BFA" w14:textId="77777777" w:rsidR="0028607F" w:rsidRPr="00FC6A98" w:rsidRDefault="0028607F" w:rsidP="0028607F">
            <w:pPr>
              <w:pStyle w:val="ListParagraph"/>
              <w:rPr>
                <w:rFonts w:ascii="Arial" w:hAnsi="Arial" w:cs="Arial"/>
                <w:sz w:val="20"/>
                <w:szCs w:val="20"/>
                <w:lang w:val="lt-LT"/>
              </w:rPr>
            </w:pPr>
          </w:p>
          <w:p w14:paraId="08603D9C" w14:textId="2C5597A8" w:rsidR="0028607F" w:rsidRPr="0084502A" w:rsidRDefault="40ECF15F" w:rsidP="009B1D71">
            <w:pPr>
              <w:pStyle w:val="ListParagraph"/>
              <w:numPr>
                <w:ilvl w:val="3"/>
                <w:numId w:val="25"/>
              </w:numPr>
              <w:jc w:val="both"/>
              <w:rPr>
                <w:rFonts w:ascii="Arial" w:hAnsi="Arial" w:cs="Arial"/>
                <w:sz w:val="20"/>
                <w:szCs w:val="20"/>
                <w:lang w:val="lt-LT"/>
              </w:rPr>
            </w:pPr>
            <w:r w:rsidRPr="002732FA">
              <w:rPr>
                <w:rFonts w:ascii="Arial" w:hAnsi="Arial" w:cs="Arial"/>
                <w:sz w:val="20"/>
                <w:szCs w:val="20"/>
                <w:lang w:val="lt-LT"/>
              </w:rPr>
              <w:lastRenderedPageBreak/>
              <w:t>Energijos skirstymo operatoriaus tinklo dalies reikalingos investicijos pagal prisijungimo sąlygas</w:t>
            </w:r>
            <w:r w:rsidR="00012AA4" w:rsidRPr="002732FA">
              <w:rPr>
                <w:rFonts w:ascii="Arial" w:hAnsi="Arial" w:cs="Arial"/>
                <w:sz w:val="20"/>
                <w:szCs w:val="20"/>
                <w:lang w:val="lt-LT"/>
              </w:rPr>
              <w:t xml:space="preserve">. </w:t>
            </w:r>
            <w:r w:rsidR="09A5FD8F" w:rsidRPr="002732FA">
              <w:rPr>
                <w:rFonts w:ascii="Arial" w:hAnsi="Arial" w:cs="Arial"/>
                <w:sz w:val="20"/>
                <w:szCs w:val="20"/>
                <w:lang w:val="lt-LT"/>
              </w:rPr>
              <w:t>Naujai pastatyti</w:t>
            </w:r>
            <w:r w:rsidR="00012AA4" w:rsidRPr="002732FA">
              <w:rPr>
                <w:rFonts w:ascii="Arial" w:hAnsi="Arial" w:cs="Arial"/>
                <w:sz w:val="20"/>
                <w:szCs w:val="20"/>
                <w:lang w:val="lt-LT"/>
              </w:rPr>
              <w:t xml:space="preserve"> ir (ar) </w:t>
            </w:r>
            <w:r w:rsidR="09A5FD8F" w:rsidRPr="002732FA">
              <w:rPr>
                <w:rFonts w:ascii="Arial" w:hAnsi="Arial" w:cs="Arial"/>
                <w:sz w:val="20"/>
                <w:szCs w:val="20"/>
                <w:lang w:val="lt-LT"/>
              </w:rPr>
              <w:t>perkelti elektros tinklai</w:t>
            </w:r>
            <w:r w:rsidR="37D0255E" w:rsidRPr="002732FA">
              <w:rPr>
                <w:rFonts w:ascii="Arial" w:hAnsi="Arial" w:cs="Arial"/>
                <w:sz w:val="20"/>
                <w:szCs w:val="20"/>
                <w:lang w:val="lt-LT"/>
              </w:rPr>
              <w:t xml:space="preserve"> perduodami tinklų operatoriui</w:t>
            </w:r>
            <w:r w:rsidR="7082A63F" w:rsidRPr="002732FA">
              <w:rPr>
                <w:rFonts w:ascii="Arial" w:hAnsi="Arial" w:cs="Arial"/>
                <w:sz w:val="20"/>
                <w:szCs w:val="20"/>
                <w:lang w:val="lt-LT"/>
              </w:rPr>
              <w:t xml:space="preserve"> LR energetikos įstatymo 1</w:t>
            </w:r>
            <w:r w:rsidR="24032BA6" w:rsidRPr="002732FA">
              <w:rPr>
                <w:rFonts w:ascii="Arial" w:hAnsi="Arial" w:cs="Arial"/>
                <w:sz w:val="20"/>
                <w:szCs w:val="20"/>
                <w:lang w:val="lt-LT"/>
              </w:rPr>
              <w:t xml:space="preserve">5 str. </w:t>
            </w:r>
            <w:r w:rsidR="001D1A31" w:rsidRPr="002732FA">
              <w:rPr>
                <w:rFonts w:ascii="Arial" w:hAnsi="Arial" w:cs="Arial"/>
                <w:sz w:val="20"/>
                <w:szCs w:val="20"/>
                <w:lang w:val="lt-LT"/>
              </w:rPr>
              <w:t>i</w:t>
            </w:r>
            <w:r w:rsidR="27EBF901" w:rsidRPr="002732FA">
              <w:rPr>
                <w:rFonts w:ascii="Arial" w:hAnsi="Arial" w:cs="Arial"/>
                <w:sz w:val="20"/>
                <w:szCs w:val="20"/>
                <w:lang w:val="lt-LT"/>
              </w:rPr>
              <w:t>r 16 str. 3 d</w:t>
            </w:r>
            <w:r w:rsidR="0090757A">
              <w:rPr>
                <w:rFonts w:ascii="Arial" w:hAnsi="Arial" w:cs="Arial"/>
                <w:sz w:val="20"/>
                <w:szCs w:val="20"/>
                <w:lang w:val="lt-LT"/>
              </w:rPr>
              <w:t>.</w:t>
            </w:r>
            <w:r w:rsidR="27EBF901" w:rsidRPr="002732FA">
              <w:rPr>
                <w:rFonts w:ascii="Arial" w:hAnsi="Arial" w:cs="Arial"/>
                <w:sz w:val="20"/>
                <w:szCs w:val="20"/>
                <w:lang w:val="lt-LT"/>
              </w:rPr>
              <w:t xml:space="preserve"> </w:t>
            </w:r>
            <w:r w:rsidR="24032BA6" w:rsidRPr="002732FA">
              <w:rPr>
                <w:rFonts w:ascii="Arial" w:hAnsi="Arial" w:cs="Arial"/>
                <w:sz w:val="20"/>
                <w:szCs w:val="20"/>
                <w:lang w:val="lt-LT"/>
              </w:rPr>
              <w:t>nustatyta tvarka</w:t>
            </w:r>
            <w:r w:rsidR="00B352FC" w:rsidRPr="002732FA">
              <w:rPr>
                <w:rFonts w:ascii="Arial" w:hAnsi="Arial" w:cs="Arial"/>
                <w:sz w:val="20"/>
                <w:szCs w:val="20"/>
                <w:lang w:val="lt-LT"/>
              </w:rPr>
              <w:t>;</w:t>
            </w:r>
          </w:p>
          <w:p w14:paraId="6F284144" w14:textId="77777777" w:rsidR="0028607F" w:rsidRPr="002732FA" w:rsidRDefault="0028607F" w:rsidP="0028607F">
            <w:pPr>
              <w:pStyle w:val="ListParagraph"/>
              <w:rPr>
                <w:rFonts w:ascii="Arial" w:hAnsi="Arial" w:cs="Arial"/>
                <w:noProof/>
                <w:sz w:val="20"/>
                <w:szCs w:val="20"/>
                <w:lang w:val="lt-LT"/>
              </w:rPr>
            </w:pPr>
          </w:p>
          <w:p w14:paraId="4729DDC0" w14:textId="5B763872" w:rsidR="00E75292" w:rsidRPr="0084502A" w:rsidRDefault="00926822" w:rsidP="009B1D71">
            <w:pPr>
              <w:pStyle w:val="ListParagraph"/>
              <w:numPr>
                <w:ilvl w:val="3"/>
                <w:numId w:val="25"/>
              </w:numPr>
              <w:jc w:val="both"/>
              <w:rPr>
                <w:rFonts w:ascii="Arial" w:eastAsia="Calibri" w:hAnsi="Arial" w:cs="Arial"/>
                <w:noProof/>
                <w:sz w:val="20"/>
                <w:szCs w:val="20"/>
                <w:lang w:val="lt-LT"/>
              </w:rPr>
            </w:pPr>
            <w:r>
              <w:rPr>
                <w:rFonts w:ascii="Arial" w:hAnsi="Arial" w:cs="Arial"/>
                <w:noProof/>
                <w:sz w:val="20"/>
                <w:szCs w:val="20"/>
              </w:rPr>
              <w:t>E</w:t>
            </w:r>
            <w:r w:rsidR="00E75292" w:rsidRPr="0084502A">
              <w:rPr>
                <w:rFonts w:ascii="Arial" w:hAnsi="Arial" w:cs="Arial"/>
                <w:noProof/>
                <w:sz w:val="20"/>
                <w:szCs w:val="20"/>
              </w:rPr>
              <w:t xml:space="preserve">lektros energijos kaupimo įrenginiai, skirti Paskolos gavėjo reikmėms, ir (ar) jų sistemos įrengimo darbai, jei tenkinamos </w:t>
            </w:r>
            <w:r w:rsidR="00740526" w:rsidRPr="0084502A">
              <w:rPr>
                <w:rFonts w:ascii="Arial" w:hAnsi="Arial" w:cs="Arial"/>
                <w:noProof/>
                <w:sz w:val="20"/>
                <w:szCs w:val="20"/>
              </w:rPr>
              <w:t xml:space="preserve">Aprašymo </w:t>
            </w:r>
            <w:r w:rsidR="006D5579" w:rsidRPr="0084502A">
              <w:rPr>
                <w:rFonts w:ascii="Arial" w:hAnsi="Arial" w:cs="Arial"/>
                <w:noProof/>
                <w:sz w:val="20"/>
                <w:szCs w:val="20"/>
              </w:rPr>
              <w:t>2</w:t>
            </w:r>
            <w:r w:rsidR="00101CC4" w:rsidRPr="0084502A">
              <w:rPr>
                <w:rFonts w:ascii="Arial" w:hAnsi="Arial" w:cs="Arial"/>
                <w:noProof/>
                <w:sz w:val="20"/>
                <w:szCs w:val="20"/>
              </w:rPr>
              <w:t>.4</w:t>
            </w:r>
            <w:r w:rsidR="00B4308F" w:rsidRPr="0084502A">
              <w:rPr>
                <w:rFonts w:ascii="Arial" w:hAnsi="Arial" w:cs="Arial"/>
                <w:noProof/>
                <w:sz w:val="20"/>
                <w:szCs w:val="20"/>
              </w:rPr>
              <w:t>.1.</w:t>
            </w:r>
            <w:r w:rsidR="002732FA" w:rsidRPr="0084502A">
              <w:rPr>
                <w:rFonts w:ascii="Arial" w:hAnsi="Arial" w:cs="Arial"/>
                <w:noProof/>
                <w:sz w:val="20"/>
                <w:szCs w:val="20"/>
              </w:rPr>
              <w:t>5</w:t>
            </w:r>
            <w:r w:rsidR="00B4308F" w:rsidRPr="0084502A">
              <w:rPr>
                <w:rFonts w:ascii="Arial" w:hAnsi="Arial" w:cs="Arial"/>
                <w:noProof/>
                <w:sz w:val="20"/>
                <w:szCs w:val="20"/>
              </w:rPr>
              <w:t xml:space="preserve"> ir </w:t>
            </w:r>
            <w:r w:rsidR="002732FA" w:rsidRPr="0084502A">
              <w:rPr>
                <w:rFonts w:ascii="Arial" w:hAnsi="Arial" w:cs="Arial"/>
                <w:noProof/>
                <w:sz w:val="20"/>
                <w:szCs w:val="20"/>
              </w:rPr>
              <w:t xml:space="preserve">2.4.1.6 </w:t>
            </w:r>
            <w:r w:rsidR="0090757A">
              <w:rPr>
                <w:rFonts w:ascii="Arial" w:hAnsi="Arial" w:cs="Arial"/>
                <w:noProof/>
                <w:sz w:val="20"/>
                <w:szCs w:val="20"/>
              </w:rPr>
              <w:t xml:space="preserve">papunkčių </w:t>
            </w:r>
            <w:r w:rsidR="002732FA" w:rsidRPr="0084502A">
              <w:rPr>
                <w:rFonts w:ascii="Arial" w:hAnsi="Arial" w:cs="Arial"/>
                <w:noProof/>
                <w:sz w:val="20"/>
                <w:szCs w:val="20"/>
              </w:rPr>
              <w:t>sąlygos.</w:t>
            </w:r>
          </w:p>
          <w:p w14:paraId="19C6C92F" w14:textId="578747FD" w:rsidR="009B1D71" w:rsidRPr="00685E13" w:rsidRDefault="009B1D71" w:rsidP="00685E13">
            <w:pPr>
              <w:jc w:val="both"/>
              <w:rPr>
                <w:rFonts w:ascii="Arial" w:hAnsi="Arial" w:cs="Arial"/>
                <w:sz w:val="20"/>
                <w:szCs w:val="20"/>
              </w:rPr>
            </w:pPr>
          </w:p>
        </w:tc>
      </w:tr>
      <w:tr w:rsidR="005365A1" w14:paraId="5DBD765B" w14:textId="77777777" w:rsidTr="001C1B38">
        <w:tc>
          <w:tcPr>
            <w:tcW w:w="846" w:type="dxa"/>
          </w:tcPr>
          <w:p w14:paraId="46652DB7" w14:textId="77777777" w:rsidR="00F85623" w:rsidRDefault="00F85623" w:rsidP="00A500A7">
            <w:pPr>
              <w:pStyle w:val="Default"/>
              <w:numPr>
                <w:ilvl w:val="2"/>
                <w:numId w:val="23"/>
              </w:numPr>
              <w:rPr>
                <w:rFonts w:ascii="Arial" w:hAnsi="Arial" w:cs="Arial"/>
                <w:sz w:val="20"/>
                <w:szCs w:val="20"/>
              </w:rPr>
            </w:pPr>
          </w:p>
        </w:tc>
        <w:tc>
          <w:tcPr>
            <w:tcW w:w="2693" w:type="dxa"/>
          </w:tcPr>
          <w:p w14:paraId="3297ACF5" w14:textId="45798466" w:rsidR="00F85623" w:rsidRDefault="00F85623" w:rsidP="00F85623">
            <w:pPr>
              <w:pStyle w:val="Default"/>
              <w:rPr>
                <w:rFonts w:ascii="Arial" w:hAnsi="Arial" w:cs="Arial"/>
                <w:sz w:val="20"/>
                <w:szCs w:val="20"/>
              </w:rPr>
            </w:pPr>
            <w:r w:rsidRPr="003E607A">
              <w:rPr>
                <w:rFonts w:ascii="Arial" w:hAnsi="Arial" w:cs="Arial"/>
                <w:b/>
                <w:bCs/>
                <w:sz w:val="20"/>
                <w:szCs w:val="20"/>
                <w:lang w:val="lt-LT"/>
              </w:rPr>
              <w:t>Nefinansuotinos išlaidos arba Netinkamos išlaidos</w:t>
            </w:r>
            <w:r>
              <w:rPr>
                <w:rFonts w:ascii="Arial" w:hAnsi="Arial" w:cs="Arial"/>
                <w:b/>
                <w:bCs/>
                <w:sz w:val="20"/>
                <w:szCs w:val="20"/>
                <w:lang w:val="lt-LT"/>
              </w:rPr>
              <w:t xml:space="preserve"> Paskolos lėšomis</w:t>
            </w:r>
          </w:p>
        </w:tc>
        <w:tc>
          <w:tcPr>
            <w:tcW w:w="5954" w:type="dxa"/>
          </w:tcPr>
          <w:p w14:paraId="667C4121" w14:textId="77777777" w:rsidR="001371A5" w:rsidRDefault="00F85623" w:rsidP="00F85623">
            <w:pPr>
              <w:jc w:val="both"/>
              <w:rPr>
                <w:rFonts w:ascii="Arial" w:hAnsi="Arial" w:cs="Arial"/>
                <w:sz w:val="20"/>
                <w:szCs w:val="20"/>
                <w:lang w:val="lt-LT"/>
              </w:rPr>
            </w:pPr>
            <w:r w:rsidRPr="00175F54">
              <w:rPr>
                <w:rFonts w:ascii="Arial" w:hAnsi="Arial" w:cs="Arial"/>
                <w:sz w:val="20"/>
                <w:szCs w:val="20"/>
                <w:lang w:val="lt-LT"/>
              </w:rPr>
              <w:t xml:space="preserve">Paskolos </w:t>
            </w:r>
            <w:r w:rsidRPr="5F091BF8">
              <w:rPr>
                <w:rFonts w:ascii="Arial" w:hAnsi="Arial" w:cs="Arial"/>
                <w:sz w:val="20"/>
                <w:szCs w:val="20"/>
                <w:lang w:val="lt-LT"/>
              </w:rPr>
              <w:t>lėšomis</w:t>
            </w:r>
            <w:r w:rsidRPr="00175F54">
              <w:rPr>
                <w:rFonts w:ascii="Arial" w:hAnsi="Arial" w:cs="Arial"/>
                <w:sz w:val="20"/>
                <w:szCs w:val="20"/>
                <w:lang w:val="lt-LT"/>
              </w:rPr>
              <w:t xml:space="preserve"> negali būti </w:t>
            </w:r>
            <w:r w:rsidRPr="5F091BF8">
              <w:rPr>
                <w:rFonts w:ascii="Arial" w:hAnsi="Arial" w:cs="Arial"/>
                <w:sz w:val="20"/>
                <w:szCs w:val="20"/>
                <w:lang w:val="lt-LT"/>
              </w:rPr>
              <w:t>apmokamos</w:t>
            </w:r>
            <w:r w:rsidRPr="00175F54">
              <w:rPr>
                <w:rFonts w:ascii="Arial" w:hAnsi="Arial" w:cs="Arial"/>
                <w:sz w:val="20"/>
                <w:szCs w:val="20"/>
                <w:lang w:val="lt-LT"/>
              </w:rPr>
              <w:t>:</w:t>
            </w:r>
          </w:p>
          <w:p w14:paraId="609DBD5F" w14:textId="12A53202" w:rsidR="00F85623" w:rsidRPr="00175F54" w:rsidRDefault="00F85623" w:rsidP="00F85623">
            <w:pPr>
              <w:jc w:val="both"/>
              <w:rPr>
                <w:rFonts w:ascii="Arial" w:hAnsi="Arial" w:cs="Arial"/>
                <w:sz w:val="20"/>
                <w:szCs w:val="20"/>
                <w:lang w:val="lt-LT"/>
              </w:rPr>
            </w:pPr>
            <w:r w:rsidRPr="00175F54">
              <w:rPr>
                <w:rFonts w:ascii="Arial" w:hAnsi="Arial" w:cs="Arial"/>
                <w:sz w:val="20"/>
                <w:szCs w:val="20"/>
                <w:lang w:val="lt-LT"/>
              </w:rPr>
              <w:t xml:space="preserve"> </w:t>
            </w:r>
          </w:p>
          <w:p w14:paraId="3AAE5D81" w14:textId="45432A64" w:rsidR="00677C63" w:rsidRDefault="00F85623" w:rsidP="00677C63">
            <w:pPr>
              <w:pStyle w:val="ListParagraph"/>
              <w:numPr>
                <w:ilvl w:val="3"/>
                <w:numId w:val="13"/>
              </w:numPr>
              <w:tabs>
                <w:tab w:val="left" w:pos="316"/>
              </w:tabs>
              <w:jc w:val="both"/>
              <w:rPr>
                <w:rFonts w:ascii="Arial" w:eastAsia="Calibri" w:hAnsi="Arial" w:cs="Arial"/>
                <w:sz w:val="20"/>
                <w:szCs w:val="20"/>
                <w:lang w:val="lt-LT"/>
              </w:rPr>
            </w:pPr>
            <w:r w:rsidRPr="007F41A3">
              <w:rPr>
                <w:rFonts w:ascii="Arial" w:eastAsia="Calibri" w:hAnsi="Arial" w:cs="Arial"/>
                <w:sz w:val="20"/>
                <w:szCs w:val="20"/>
                <w:lang w:val="lt-LT"/>
              </w:rPr>
              <w:t xml:space="preserve">išlaidos, kurios nėra </w:t>
            </w:r>
            <w:r w:rsidRPr="0001374A">
              <w:rPr>
                <w:rStyle w:val="cf01"/>
                <w:rFonts w:ascii="Arial" w:hAnsi="Arial" w:cs="Arial"/>
                <w:sz w:val="20"/>
                <w:szCs w:val="20"/>
                <w:lang w:val="lt-LT"/>
              </w:rPr>
              <w:t xml:space="preserve">susijusios su Paskolos gavėjo Projektu ir kurios neatitinka </w:t>
            </w:r>
            <w:r w:rsidR="00677C63">
              <w:rPr>
                <w:rStyle w:val="cf01"/>
                <w:rFonts w:ascii="Arial" w:hAnsi="Arial" w:cs="Arial"/>
                <w:sz w:val="20"/>
                <w:szCs w:val="20"/>
                <w:lang w:val="lt-LT"/>
              </w:rPr>
              <w:t>2.5.</w:t>
            </w:r>
            <w:r w:rsidR="002424CD">
              <w:rPr>
                <w:rStyle w:val="cf01"/>
                <w:rFonts w:ascii="Arial" w:hAnsi="Arial" w:cs="Arial"/>
                <w:sz w:val="20"/>
                <w:szCs w:val="20"/>
                <w:lang w:val="lt-LT"/>
              </w:rPr>
              <w:t>3</w:t>
            </w:r>
            <w:r w:rsidRPr="008C3C5C">
              <w:rPr>
                <w:rStyle w:val="cf01"/>
                <w:lang w:val="lt-LT"/>
              </w:rPr>
              <w:t xml:space="preserve"> </w:t>
            </w:r>
            <w:r w:rsidR="00213D8D" w:rsidRPr="00E27BB1">
              <w:rPr>
                <w:rFonts w:ascii="Arial" w:eastAsia="Calibri" w:hAnsi="Arial" w:cs="Arial"/>
                <w:sz w:val="20"/>
                <w:szCs w:val="20"/>
                <w:lang w:val="lt-LT"/>
              </w:rPr>
              <w:t>pa</w:t>
            </w:r>
            <w:r w:rsidRPr="0048314E">
              <w:rPr>
                <w:rStyle w:val="cf01"/>
                <w:rFonts w:ascii="Arial" w:hAnsi="Arial" w:cs="Arial"/>
                <w:sz w:val="20"/>
                <w:szCs w:val="20"/>
                <w:lang w:val="lt-LT"/>
              </w:rPr>
              <w:t>punkt</w:t>
            </w:r>
            <w:r w:rsidR="00213D8D" w:rsidRPr="0048314E">
              <w:rPr>
                <w:rStyle w:val="cf01"/>
                <w:rFonts w:ascii="Arial" w:hAnsi="Arial" w:cs="Arial"/>
                <w:sz w:val="20"/>
                <w:szCs w:val="20"/>
                <w:lang w:val="lt-LT"/>
              </w:rPr>
              <w:t>yje</w:t>
            </w:r>
            <w:r w:rsidRPr="0001374A">
              <w:rPr>
                <w:rStyle w:val="cf01"/>
                <w:rFonts w:ascii="Arial" w:hAnsi="Arial" w:cs="Arial"/>
                <w:sz w:val="20"/>
                <w:szCs w:val="20"/>
                <w:lang w:val="lt-LT"/>
              </w:rPr>
              <w:t xml:space="preserve"> nurodytų Tinkamų finansuoti Projekto išlaidų</w:t>
            </w:r>
            <w:r w:rsidRPr="007F41A3">
              <w:rPr>
                <w:rFonts w:ascii="Arial" w:eastAsia="Calibri" w:hAnsi="Arial" w:cs="Arial"/>
                <w:sz w:val="20"/>
                <w:szCs w:val="20"/>
                <w:lang w:val="lt-LT"/>
              </w:rPr>
              <w:t>;</w:t>
            </w:r>
          </w:p>
          <w:p w14:paraId="6DB540A1" w14:textId="77777777" w:rsidR="00677C63" w:rsidRDefault="00677C63" w:rsidP="00677C63">
            <w:pPr>
              <w:pStyle w:val="ListParagraph"/>
              <w:tabs>
                <w:tab w:val="left" w:pos="316"/>
              </w:tabs>
              <w:jc w:val="both"/>
              <w:rPr>
                <w:rFonts w:ascii="Arial" w:eastAsia="Calibri" w:hAnsi="Arial" w:cs="Arial"/>
                <w:sz w:val="20"/>
                <w:szCs w:val="20"/>
                <w:lang w:val="lt-LT"/>
              </w:rPr>
            </w:pPr>
          </w:p>
          <w:p w14:paraId="1A02CA17" w14:textId="5C484200" w:rsidR="00677C63" w:rsidRDefault="00F85623" w:rsidP="00677C63">
            <w:pPr>
              <w:pStyle w:val="ListParagraph"/>
              <w:numPr>
                <w:ilvl w:val="3"/>
                <w:numId w:val="13"/>
              </w:numPr>
              <w:tabs>
                <w:tab w:val="left" w:pos="316"/>
              </w:tabs>
              <w:jc w:val="both"/>
              <w:rPr>
                <w:rFonts w:ascii="Arial" w:eastAsia="Calibri" w:hAnsi="Arial" w:cs="Arial"/>
                <w:sz w:val="20"/>
                <w:szCs w:val="20"/>
                <w:lang w:val="lt-LT"/>
              </w:rPr>
            </w:pPr>
            <w:r w:rsidRPr="00677C63">
              <w:rPr>
                <w:rFonts w:ascii="Arial" w:eastAsia="Calibri" w:hAnsi="Arial" w:cs="Arial"/>
                <w:sz w:val="20"/>
                <w:szCs w:val="20"/>
                <w:lang w:val="lt-LT"/>
              </w:rPr>
              <w:t xml:space="preserve">išlaidos, kurios buvo anksčiau finansuotos (apmokėtos) iš </w:t>
            </w:r>
            <w:r w:rsidR="00041ECE">
              <w:rPr>
                <w:rFonts w:ascii="Arial" w:eastAsia="Calibri" w:hAnsi="Arial" w:cs="Arial"/>
                <w:sz w:val="20"/>
                <w:szCs w:val="20"/>
                <w:lang w:val="lt-LT"/>
              </w:rPr>
              <w:t>ES</w:t>
            </w:r>
            <w:r w:rsidRPr="00677C63">
              <w:rPr>
                <w:rFonts w:ascii="Arial" w:eastAsia="Calibri" w:hAnsi="Arial" w:cs="Arial"/>
                <w:sz w:val="20"/>
                <w:szCs w:val="20"/>
                <w:lang w:val="lt-LT"/>
              </w:rPr>
              <w:t xml:space="preserve"> fondų, kitų </w:t>
            </w:r>
            <w:r w:rsidR="00041ECE">
              <w:rPr>
                <w:rFonts w:ascii="Arial" w:eastAsia="Calibri" w:hAnsi="Arial" w:cs="Arial"/>
                <w:sz w:val="20"/>
                <w:szCs w:val="20"/>
                <w:lang w:val="lt-LT"/>
              </w:rPr>
              <w:t>ES</w:t>
            </w:r>
            <w:r w:rsidRPr="00677C63">
              <w:rPr>
                <w:rFonts w:ascii="Arial" w:eastAsia="Calibri" w:hAnsi="Arial" w:cs="Arial"/>
                <w:sz w:val="20"/>
                <w:szCs w:val="20"/>
                <w:lang w:val="lt-LT"/>
              </w:rPr>
              <w:t xml:space="preserve"> finansinės paramos priemonių ir (ar) kitos tarptautinės paramos ar nacionalinių lėšų;</w:t>
            </w:r>
          </w:p>
          <w:p w14:paraId="780FA101" w14:textId="77777777" w:rsidR="00677C63" w:rsidRPr="00677C63" w:rsidRDefault="00677C63" w:rsidP="00677C63">
            <w:pPr>
              <w:pStyle w:val="ListParagraph"/>
              <w:rPr>
                <w:rFonts w:ascii="Arial" w:eastAsia="Calibri" w:hAnsi="Arial" w:cs="Arial"/>
                <w:sz w:val="20"/>
                <w:szCs w:val="20"/>
                <w:lang w:val="lt-LT"/>
              </w:rPr>
            </w:pPr>
          </w:p>
          <w:p w14:paraId="6CBAEDD7" w14:textId="089A022C" w:rsidR="00677C63" w:rsidRDefault="00F85623" w:rsidP="00677C63">
            <w:pPr>
              <w:pStyle w:val="ListParagraph"/>
              <w:numPr>
                <w:ilvl w:val="3"/>
                <w:numId w:val="13"/>
              </w:numPr>
              <w:tabs>
                <w:tab w:val="left" w:pos="316"/>
              </w:tabs>
              <w:jc w:val="both"/>
              <w:rPr>
                <w:rFonts w:ascii="Arial" w:eastAsia="Calibri" w:hAnsi="Arial" w:cs="Arial"/>
                <w:sz w:val="20"/>
                <w:szCs w:val="20"/>
                <w:lang w:val="lt-LT"/>
              </w:rPr>
            </w:pPr>
            <w:r w:rsidRPr="00677C63">
              <w:rPr>
                <w:rFonts w:ascii="Arial" w:eastAsia="Calibri" w:hAnsi="Arial" w:cs="Arial"/>
                <w:sz w:val="20"/>
                <w:szCs w:val="20"/>
                <w:lang w:val="lt-LT"/>
              </w:rPr>
              <w:t xml:space="preserve">paraiškos Paskolai ir </w:t>
            </w:r>
            <w:r w:rsidR="0001610D">
              <w:rPr>
                <w:rFonts w:ascii="Arial" w:eastAsia="Calibri" w:hAnsi="Arial" w:cs="Arial"/>
                <w:sz w:val="20"/>
                <w:szCs w:val="20"/>
                <w:lang w:val="lt-LT"/>
              </w:rPr>
              <w:t>V</w:t>
            </w:r>
            <w:r w:rsidRPr="00677C63">
              <w:rPr>
                <w:rFonts w:ascii="Arial" w:eastAsia="Calibri" w:hAnsi="Arial" w:cs="Arial"/>
                <w:sz w:val="20"/>
                <w:szCs w:val="20"/>
                <w:lang w:val="lt-LT"/>
              </w:rPr>
              <w:t>erslo plano parengimo išlaidos;</w:t>
            </w:r>
          </w:p>
          <w:p w14:paraId="5A4342C5" w14:textId="77777777" w:rsidR="00677C63" w:rsidRPr="00677C63" w:rsidRDefault="00677C63" w:rsidP="00677C63">
            <w:pPr>
              <w:pStyle w:val="ListParagraph"/>
              <w:rPr>
                <w:rFonts w:ascii="Arial" w:hAnsi="Arial" w:cs="Arial"/>
                <w:color w:val="000000" w:themeColor="text1"/>
                <w:sz w:val="20"/>
                <w:szCs w:val="20"/>
                <w:lang w:val="lt-LT"/>
              </w:rPr>
            </w:pPr>
          </w:p>
          <w:p w14:paraId="20217592" w14:textId="77777777" w:rsidR="00677C63" w:rsidRDefault="00F85623" w:rsidP="00677C63">
            <w:pPr>
              <w:pStyle w:val="ListParagraph"/>
              <w:numPr>
                <w:ilvl w:val="3"/>
                <w:numId w:val="13"/>
              </w:numPr>
              <w:tabs>
                <w:tab w:val="left" w:pos="316"/>
              </w:tabs>
              <w:jc w:val="both"/>
              <w:rPr>
                <w:rFonts w:ascii="Arial" w:eastAsia="Calibri" w:hAnsi="Arial" w:cs="Arial"/>
                <w:sz w:val="20"/>
                <w:szCs w:val="20"/>
                <w:lang w:val="lt-LT"/>
              </w:rPr>
            </w:pPr>
            <w:r w:rsidRPr="00677C63">
              <w:rPr>
                <w:rFonts w:ascii="Arial" w:hAnsi="Arial" w:cs="Arial"/>
                <w:color w:val="000000" w:themeColor="text1"/>
                <w:sz w:val="20"/>
                <w:szCs w:val="20"/>
                <w:lang w:val="lt-LT"/>
              </w:rPr>
              <w:t xml:space="preserve">žemės </w:t>
            </w:r>
            <w:r w:rsidRPr="00677C63">
              <w:rPr>
                <w:rFonts w:ascii="Arial" w:eastAsia="Calibri" w:hAnsi="Arial" w:cs="Arial"/>
                <w:sz w:val="20"/>
                <w:szCs w:val="20"/>
                <w:lang w:val="lt-LT"/>
              </w:rPr>
              <w:t>įsigijimo ir (ar) nuomos ir su tuo susijusios išlaidos;</w:t>
            </w:r>
          </w:p>
          <w:p w14:paraId="3EA83210" w14:textId="77777777" w:rsidR="00677C63" w:rsidRPr="00677C63" w:rsidRDefault="00677C63" w:rsidP="00677C63">
            <w:pPr>
              <w:pStyle w:val="ListParagraph"/>
              <w:rPr>
                <w:rFonts w:ascii="Arial" w:eastAsia="Calibri" w:hAnsi="Arial" w:cs="Arial"/>
                <w:sz w:val="20"/>
                <w:szCs w:val="20"/>
                <w:lang w:val="lt-LT"/>
              </w:rPr>
            </w:pPr>
          </w:p>
          <w:p w14:paraId="3A2468BC" w14:textId="0E6FCBDC" w:rsidR="00677C63" w:rsidRDefault="00F85623" w:rsidP="00677C63">
            <w:pPr>
              <w:pStyle w:val="ListParagraph"/>
              <w:numPr>
                <w:ilvl w:val="3"/>
                <w:numId w:val="13"/>
              </w:numPr>
              <w:tabs>
                <w:tab w:val="left" w:pos="316"/>
              </w:tabs>
              <w:jc w:val="both"/>
              <w:rPr>
                <w:rFonts w:ascii="Arial" w:eastAsia="Calibri" w:hAnsi="Arial" w:cs="Arial"/>
                <w:sz w:val="20"/>
                <w:szCs w:val="20"/>
                <w:lang w:val="lt-LT"/>
              </w:rPr>
            </w:pPr>
            <w:r w:rsidRPr="00677C63">
              <w:rPr>
                <w:rFonts w:ascii="Arial" w:eastAsia="Calibri" w:hAnsi="Arial" w:cs="Arial"/>
                <w:sz w:val="20"/>
                <w:szCs w:val="20"/>
                <w:lang w:val="lt-LT"/>
              </w:rPr>
              <w:t xml:space="preserve">jei Projektas neatitinka principo „nedaryti reikšmingos žalos“, kaip apibrėžta </w:t>
            </w:r>
            <w:r w:rsidR="0093015D">
              <w:rPr>
                <w:rFonts w:ascii="Arial" w:eastAsia="Calibri" w:hAnsi="Arial" w:cs="Arial"/>
                <w:sz w:val="20"/>
                <w:szCs w:val="20"/>
                <w:lang w:val="lt-LT"/>
              </w:rPr>
              <w:t>R</w:t>
            </w:r>
            <w:r w:rsidRPr="007F41A3">
              <w:rPr>
                <w:rFonts w:ascii="Arial" w:eastAsia="Calibri" w:hAnsi="Arial" w:cs="Arial"/>
                <w:sz w:val="20"/>
                <w:szCs w:val="20"/>
                <w:lang w:val="lt-LT"/>
              </w:rPr>
              <w:t>eglamento</w:t>
            </w:r>
            <w:r w:rsidRPr="00677C63">
              <w:rPr>
                <w:rFonts w:ascii="Arial" w:eastAsia="Calibri" w:hAnsi="Arial" w:cs="Arial"/>
                <w:sz w:val="20"/>
                <w:szCs w:val="20"/>
                <w:lang w:val="lt-LT"/>
              </w:rPr>
              <w:t xml:space="preserve"> (ES) Nr. </w:t>
            </w:r>
            <w:r w:rsidRPr="007F41A3">
              <w:rPr>
                <w:rFonts w:ascii="Arial" w:eastAsia="Calibri" w:hAnsi="Arial" w:cs="Arial"/>
                <w:sz w:val="20"/>
                <w:szCs w:val="20"/>
                <w:lang w:val="lt-LT"/>
              </w:rPr>
              <w:t xml:space="preserve">2020/852 17 straipsnyje, atsižvelgiant į </w:t>
            </w:r>
            <w:r w:rsidR="0093015D">
              <w:rPr>
                <w:rFonts w:ascii="Arial" w:eastAsia="Calibri" w:hAnsi="Arial" w:cs="Arial"/>
                <w:sz w:val="20"/>
                <w:szCs w:val="20"/>
                <w:lang w:val="lt-LT"/>
              </w:rPr>
              <w:t>RŽN</w:t>
            </w:r>
            <w:r w:rsidRPr="007F41A3">
              <w:rPr>
                <w:rFonts w:ascii="Arial" w:eastAsia="Calibri" w:hAnsi="Arial" w:cs="Arial"/>
                <w:sz w:val="20"/>
                <w:szCs w:val="20"/>
                <w:lang w:val="lt-LT"/>
              </w:rPr>
              <w:t xml:space="preserve"> gaires</w:t>
            </w:r>
            <w:r w:rsidR="00213D8D">
              <w:rPr>
                <w:rFonts w:ascii="Arial" w:eastAsia="Calibri" w:hAnsi="Arial" w:cs="Arial"/>
                <w:sz w:val="20"/>
                <w:szCs w:val="20"/>
                <w:lang w:val="lt-LT"/>
              </w:rPr>
              <w:t>;</w:t>
            </w:r>
          </w:p>
          <w:p w14:paraId="21D2CC7D" w14:textId="77777777" w:rsidR="00677C63" w:rsidRPr="00677C63" w:rsidRDefault="00677C63" w:rsidP="00677C63">
            <w:pPr>
              <w:pStyle w:val="ListParagraph"/>
              <w:rPr>
                <w:rFonts w:ascii="Arial" w:eastAsia="Calibri" w:hAnsi="Arial" w:cs="Arial"/>
                <w:sz w:val="20"/>
                <w:szCs w:val="20"/>
                <w:lang w:val="lt-LT"/>
              </w:rPr>
            </w:pPr>
          </w:p>
          <w:p w14:paraId="060D6151" w14:textId="77777777" w:rsidR="00677C63" w:rsidRDefault="00F85623" w:rsidP="00677C63">
            <w:pPr>
              <w:pStyle w:val="ListParagraph"/>
              <w:numPr>
                <w:ilvl w:val="3"/>
                <w:numId w:val="13"/>
              </w:numPr>
              <w:tabs>
                <w:tab w:val="left" w:pos="316"/>
              </w:tabs>
              <w:jc w:val="both"/>
              <w:rPr>
                <w:rFonts w:ascii="Arial" w:eastAsia="Calibri" w:hAnsi="Arial" w:cs="Arial"/>
                <w:sz w:val="20"/>
                <w:szCs w:val="20"/>
                <w:lang w:val="lt-LT"/>
              </w:rPr>
            </w:pPr>
            <w:r w:rsidRPr="00677C63">
              <w:rPr>
                <w:rFonts w:ascii="Arial" w:eastAsia="Calibri" w:hAnsi="Arial" w:cs="Arial"/>
                <w:sz w:val="20"/>
                <w:szCs w:val="20"/>
                <w:lang w:val="lt-LT"/>
              </w:rPr>
              <w:t>Projektui, kurio investicijos pradėtos įgyvendinti iki paraiškos pateikimo dienos, t. y. iki paraiškos pateikimo dienos jau pasirašyta (-os) sutartis (-ys) ir (arba) apmokėta sąskaita dėl turto įsigijimo, prekių tiekimo ir (ar) paslaugų atlikimo, rangos darbų pradėjimo;</w:t>
            </w:r>
          </w:p>
          <w:p w14:paraId="4A5B1FBD" w14:textId="77777777" w:rsidR="00677C63" w:rsidRPr="00677C63" w:rsidRDefault="00677C63" w:rsidP="00677C63">
            <w:pPr>
              <w:pStyle w:val="ListParagraph"/>
              <w:rPr>
                <w:rFonts w:ascii="Arial" w:hAnsi="Arial" w:cs="Arial"/>
                <w:color w:val="000000" w:themeColor="text1"/>
                <w:sz w:val="20"/>
                <w:szCs w:val="20"/>
                <w:lang w:val="lt-LT"/>
              </w:rPr>
            </w:pPr>
          </w:p>
          <w:p w14:paraId="41007281" w14:textId="6DA61EB3" w:rsidR="00677C63" w:rsidRPr="00677C63" w:rsidRDefault="00B65765" w:rsidP="00677C63">
            <w:pPr>
              <w:pStyle w:val="ListParagraph"/>
              <w:numPr>
                <w:ilvl w:val="3"/>
                <w:numId w:val="13"/>
              </w:numPr>
              <w:tabs>
                <w:tab w:val="left" w:pos="316"/>
              </w:tabs>
              <w:jc w:val="both"/>
              <w:rPr>
                <w:rFonts w:ascii="Arial" w:eastAsia="Calibri" w:hAnsi="Arial" w:cs="Arial"/>
                <w:sz w:val="20"/>
                <w:szCs w:val="20"/>
                <w:lang w:val="lt-LT"/>
              </w:rPr>
            </w:pPr>
            <w:r w:rsidRPr="00677C63">
              <w:rPr>
                <w:rFonts w:ascii="Arial" w:hAnsi="Arial" w:cs="Arial"/>
                <w:color w:val="000000" w:themeColor="text1"/>
                <w:sz w:val="20"/>
                <w:szCs w:val="20"/>
                <w:lang w:val="lt-LT"/>
              </w:rPr>
              <w:t>Privataus finansuotojo atliktos investicijos į Projektą</w:t>
            </w:r>
            <w:r w:rsidR="0090757A">
              <w:rPr>
                <w:rFonts w:ascii="Arial" w:hAnsi="Arial" w:cs="Arial"/>
                <w:color w:val="000000" w:themeColor="text1"/>
                <w:sz w:val="20"/>
                <w:szCs w:val="20"/>
                <w:lang w:val="lt-LT"/>
              </w:rPr>
              <w:t xml:space="preserve"> </w:t>
            </w:r>
            <w:r w:rsidR="0090757A" w:rsidRPr="00677C63">
              <w:rPr>
                <w:rFonts w:ascii="Arial" w:hAnsi="Arial" w:cs="Arial"/>
                <w:color w:val="000000" w:themeColor="text1"/>
                <w:sz w:val="20"/>
                <w:szCs w:val="20"/>
                <w:lang w:val="lt-LT"/>
              </w:rPr>
              <w:t>(apmokėtos Projekto išlaidos, kurios yra Tinkamos finansuoti išlaidos)</w:t>
            </w:r>
            <w:r w:rsidRPr="00677C63">
              <w:rPr>
                <w:rFonts w:ascii="Arial" w:hAnsi="Arial" w:cs="Arial"/>
                <w:color w:val="000000" w:themeColor="text1"/>
                <w:sz w:val="20"/>
                <w:szCs w:val="20"/>
                <w:lang w:val="lt-LT"/>
              </w:rPr>
              <w:t>, kurios atliktos iki Paraiškos Paskolai gauti pateikimo dienos, nebus laikomos tinkamu Privataus finansuotojo dalyvavimu Projekte</w:t>
            </w:r>
            <w:r w:rsidR="00213D8D">
              <w:rPr>
                <w:rFonts w:ascii="Arial" w:hAnsi="Arial" w:cs="Arial"/>
                <w:color w:val="000000" w:themeColor="text1"/>
                <w:sz w:val="20"/>
                <w:szCs w:val="20"/>
                <w:lang w:val="lt-LT"/>
              </w:rPr>
              <w:t>;</w:t>
            </w:r>
          </w:p>
          <w:p w14:paraId="493585D2" w14:textId="77777777" w:rsidR="00677C63" w:rsidRPr="00677C63" w:rsidRDefault="00677C63" w:rsidP="00677C63">
            <w:pPr>
              <w:pStyle w:val="ListParagraph"/>
              <w:rPr>
                <w:rFonts w:ascii="Arial" w:eastAsia="Calibri" w:hAnsi="Arial" w:cs="Arial"/>
                <w:sz w:val="20"/>
                <w:szCs w:val="20"/>
                <w:lang w:val="lt-LT"/>
              </w:rPr>
            </w:pPr>
          </w:p>
          <w:p w14:paraId="7FD306EC" w14:textId="5C8E6D9D" w:rsidR="001371A5" w:rsidRPr="001371A5" w:rsidRDefault="00213D8D" w:rsidP="001054E9">
            <w:pPr>
              <w:pStyle w:val="ListParagraph"/>
              <w:numPr>
                <w:ilvl w:val="3"/>
                <w:numId w:val="13"/>
              </w:numPr>
              <w:tabs>
                <w:tab w:val="left" w:pos="316"/>
              </w:tabs>
              <w:jc w:val="both"/>
              <w:rPr>
                <w:rFonts w:ascii="Arial" w:eastAsia="Calibri" w:hAnsi="Arial" w:cs="Arial"/>
                <w:sz w:val="20"/>
                <w:szCs w:val="20"/>
                <w:lang w:val="lt-LT"/>
              </w:rPr>
            </w:pPr>
            <w:r>
              <w:rPr>
                <w:rFonts w:ascii="Arial" w:eastAsia="Calibri" w:hAnsi="Arial" w:cs="Arial"/>
                <w:sz w:val="20"/>
                <w:szCs w:val="20"/>
                <w:lang w:val="lt-LT"/>
              </w:rPr>
              <w:t>A</w:t>
            </w:r>
            <w:r w:rsidR="00F85623" w:rsidRPr="00677C63">
              <w:rPr>
                <w:rFonts w:ascii="Arial" w:eastAsia="Calibri" w:hAnsi="Arial" w:cs="Arial"/>
                <w:sz w:val="20"/>
                <w:szCs w:val="20"/>
                <w:lang w:val="lt-LT"/>
              </w:rPr>
              <w:t>tsiskaitymams su Rusijos Federacijoje ir Baltarusijos Respublikoje registruotais subjektais.</w:t>
            </w:r>
          </w:p>
        </w:tc>
      </w:tr>
      <w:tr w:rsidR="005365A1" w14:paraId="6865C22D" w14:textId="77777777" w:rsidTr="001C1B38">
        <w:tc>
          <w:tcPr>
            <w:tcW w:w="846" w:type="dxa"/>
          </w:tcPr>
          <w:p w14:paraId="01CF0756" w14:textId="77777777" w:rsidR="00F85623" w:rsidRDefault="00F85623" w:rsidP="00A500A7">
            <w:pPr>
              <w:pStyle w:val="Default"/>
              <w:numPr>
                <w:ilvl w:val="2"/>
                <w:numId w:val="23"/>
              </w:numPr>
              <w:rPr>
                <w:rFonts w:ascii="Arial" w:hAnsi="Arial" w:cs="Arial"/>
                <w:sz w:val="20"/>
                <w:szCs w:val="20"/>
              </w:rPr>
            </w:pPr>
          </w:p>
        </w:tc>
        <w:tc>
          <w:tcPr>
            <w:tcW w:w="2693" w:type="dxa"/>
          </w:tcPr>
          <w:p w14:paraId="7E592EE7" w14:textId="6F6BC369" w:rsidR="00F85623" w:rsidRPr="006E2D98" w:rsidRDefault="00F85623" w:rsidP="00F85623">
            <w:pPr>
              <w:pStyle w:val="Default"/>
              <w:rPr>
                <w:rFonts w:ascii="Arial" w:hAnsi="Arial" w:cs="Arial"/>
                <w:sz w:val="20"/>
                <w:szCs w:val="20"/>
              </w:rPr>
            </w:pPr>
            <w:r w:rsidRPr="006E2D98">
              <w:rPr>
                <w:rFonts w:ascii="Arial" w:hAnsi="Arial" w:cs="Arial"/>
                <w:b/>
                <w:bCs/>
                <w:sz w:val="20"/>
                <w:szCs w:val="20"/>
                <w:lang w:val="lt-LT"/>
              </w:rPr>
              <w:t>Tinkamų išlaidų patyrimo laikotarpis</w:t>
            </w:r>
          </w:p>
        </w:tc>
        <w:tc>
          <w:tcPr>
            <w:tcW w:w="5954" w:type="dxa"/>
          </w:tcPr>
          <w:p w14:paraId="26EB9B98" w14:textId="77777777" w:rsidR="005365A1" w:rsidRPr="00E27BB1" w:rsidRDefault="4EA8662E" w:rsidP="00F85623">
            <w:pPr>
              <w:pStyle w:val="Default"/>
              <w:rPr>
                <w:rFonts w:ascii="Arial" w:eastAsia="Calibri" w:hAnsi="Arial" w:cs="Arial"/>
                <w:sz w:val="20"/>
                <w:szCs w:val="20"/>
                <w:lang w:val="lt-LT"/>
              </w:rPr>
            </w:pPr>
            <w:r w:rsidRPr="006E2D98">
              <w:rPr>
                <w:rFonts w:ascii="Arial" w:eastAsia="Calibri" w:hAnsi="Arial" w:cs="Arial"/>
                <w:sz w:val="20"/>
                <w:szCs w:val="20"/>
                <w:lang w:val="lt-LT"/>
              </w:rPr>
              <w:t xml:space="preserve">Projekto investicijos </w:t>
            </w:r>
            <w:r w:rsidRPr="004A5CC9">
              <w:rPr>
                <w:rFonts w:ascii="Arial" w:eastAsia="Calibri" w:hAnsi="Arial" w:cs="Arial"/>
                <w:sz w:val="20"/>
                <w:szCs w:val="20"/>
                <w:lang w:val="lt-LT"/>
              </w:rPr>
              <w:t>turi būti pradėtos ne anksčiau nei paraiškos pateikimo Paskolos davėjui dat</w:t>
            </w:r>
            <w:r w:rsidR="009C5C02" w:rsidRPr="004A5CC9">
              <w:rPr>
                <w:rFonts w:ascii="Arial" w:eastAsia="Calibri" w:hAnsi="Arial" w:cs="Arial"/>
                <w:sz w:val="20"/>
                <w:szCs w:val="20"/>
                <w:lang w:val="lt-LT"/>
              </w:rPr>
              <w:t>a</w:t>
            </w:r>
            <w:r w:rsidRPr="004A5CC9">
              <w:rPr>
                <w:rFonts w:ascii="Arial" w:eastAsia="Calibri" w:hAnsi="Arial" w:cs="Arial"/>
                <w:sz w:val="20"/>
                <w:szCs w:val="20"/>
                <w:lang w:val="lt-LT"/>
              </w:rPr>
              <w:t xml:space="preserve"> (</w:t>
            </w:r>
            <w:r w:rsidRPr="00E27BB1">
              <w:rPr>
                <w:rFonts w:ascii="Arial" w:eastAsia="Calibri" w:hAnsi="Arial" w:cs="Arial"/>
                <w:sz w:val="20"/>
                <w:szCs w:val="20"/>
                <w:lang w:val="lt-LT"/>
              </w:rPr>
              <w:t xml:space="preserve">išskyrus </w:t>
            </w:r>
            <w:r w:rsidR="00E01A0D" w:rsidRPr="00E27BB1">
              <w:rPr>
                <w:rFonts w:ascii="Arial" w:eastAsia="Calibri" w:hAnsi="Arial" w:cs="Arial"/>
                <w:sz w:val="20"/>
                <w:szCs w:val="20"/>
                <w:lang w:val="lt-LT"/>
              </w:rPr>
              <w:t>P</w:t>
            </w:r>
            <w:r w:rsidRPr="00E27BB1">
              <w:rPr>
                <w:rFonts w:ascii="Arial" w:eastAsia="Calibri" w:hAnsi="Arial" w:cs="Arial"/>
                <w:sz w:val="20"/>
                <w:szCs w:val="20"/>
                <w:lang w:val="lt-LT"/>
              </w:rPr>
              <w:t>asirengimo</w:t>
            </w:r>
            <w:r w:rsidR="00BA1A4E" w:rsidRPr="00E27BB1">
              <w:rPr>
                <w:rFonts w:ascii="Arial" w:eastAsia="Calibri" w:hAnsi="Arial" w:cs="Arial"/>
                <w:sz w:val="20"/>
                <w:szCs w:val="20"/>
                <w:lang w:val="lt-LT"/>
              </w:rPr>
              <w:t xml:space="preserve"> Projektui</w:t>
            </w:r>
            <w:r w:rsidR="00CA0CF8" w:rsidRPr="00E27BB1">
              <w:rPr>
                <w:rFonts w:ascii="Arial" w:eastAsia="Calibri" w:hAnsi="Arial" w:cs="Arial"/>
                <w:sz w:val="20"/>
                <w:szCs w:val="20"/>
                <w:lang w:val="lt-LT"/>
              </w:rPr>
              <w:t xml:space="preserve"> įgyvendinti</w:t>
            </w:r>
            <w:r w:rsidRPr="00E27BB1">
              <w:rPr>
                <w:rFonts w:ascii="Arial" w:eastAsia="Calibri" w:hAnsi="Arial" w:cs="Arial"/>
                <w:sz w:val="20"/>
                <w:szCs w:val="20"/>
                <w:lang w:val="lt-LT"/>
              </w:rPr>
              <w:t xml:space="preserve"> darbus).</w:t>
            </w:r>
          </w:p>
          <w:p w14:paraId="3E694AC2" w14:textId="173F46BE" w:rsidR="005365A1" w:rsidRPr="006E2D98" w:rsidRDefault="005365A1" w:rsidP="00F85623">
            <w:pPr>
              <w:pStyle w:val="Default"/>
              <w:rPr>
                <w:rFonts w:ascii="Arial" w:hAnsi="Arial" w:cs="Arial"/>
                <w:sz w:val="20"/>
                <w:szCs w:val="20"/>
              </w:rPr>
            </w:pPr>
          </w:p>
        </w:tc>
      </w:tr>
      <w:tr w:rsidR="005365A1" w14:paraId="1859EBFD" w14:textId="77777777" w:rsidTr="001C1B38">
        <w:tc>
          <w:tcPr>
            <w:tcW w:w="846" w:type="dxa"/>
          </w:tcPr>
          <w:p w14:paraId="5664ACD9" w14:textId="77777777" w:rsidR="00F85623" w:rsidRDefault="00F85623" w:rsidP="00A500A7">
            <w:pPr>
              <w:pStyle w:val="Default"/>
              <w:numPr>
                <w:ilvl w:val="2"/>
                <w:numId w:val="23"/>
              </w:numPr>
              <w:rPr>
                <w:rFonts w:ascii="Arial" w:hAnsi="Arial" w:cs="Arial"/>
                <w:sz w:val="20"/>
                <w:szCs w:val="20"/>
              </w:rPr>
            </w:pPr>
          </w:p>
        </w:tc>
        <w:tc>
          <w:tcPr>
            <w:tcW w:w="2693" w:type="dxa"/>
          </w:tcPr>
          <w:p w14:paraId="6F47E861" w14:textId="6A99E7C0" w:rsidR="00F85623" w:rsidRDefault="00F85623" w:rsidP="00F85623">
            <w:pPr>
              <w:pStyle w:val="Default"/>
              <w:rPr>
                <w:rFonts w:ascii="Arial" w:hAnsi="Arial" w:cs="Arial"/>
                <w:sz w:val="20"/>
                <w:szCs w:val="20"/>
              </w:rPr>
            </w:pPr>
            <w:r w:rsidRPr="005B265C">
              <w:rPr>
                <w:rFonts w:ascii="Arial" w:hAnsi="Arial" w:cs="Arial"/>
                <w:b/>
                <w:bCs/>
                <w:sz w:val="20"/>
                <w:szCs w:val="20"/>
                <w:lang w:val="lt-LT"/>
              </w:rPr>
              <w:t>Paskolos suma vienam Paskolos gavėjui</w:t>
            </w:r>
          </w:p>
        </w:tc>
        <w:tc>
          <w:tcPr>
            <w:tcW w:w="5954" w:type="dxa"/>
          </w:tcPr>
          <w:p w14:paraId="240143CD" w14:textId="77777777" w:rsidR="00ED6342" w:rsidRPr="00ED6342" w:rsidRDefault="00F85623" w:rsidP="00ED6342">
            <w:pPr>
              <w:pStyle w:val="ListParagraph"/>
              <w:numPr>
                <w:ilvl w:val="3"/>
                <w:numId w:val="26"/>
              </w:numPr>
              <w:jc w:val="both"/>
              <w:rPr>
                <w:rFonts w:ascii="Arial" w:hAnsi="Arial" w:cs="Arial"/>
                <w:sz w:val="20"/>
                <w:szCs w:val="20"/>
                <w:lang w:val="lt-LT"/>
              </w:rPr>
            </w:pPr>
            <w:r w:rsidRPr="00ED6342">
              <w:rPr>
                <w:rFonts w:ascii="Arial" w:hAnsi="Arial" w:cs="Arial"/>
                <w:color w:val="000000" w:themeColor="text1"/>
                <w:sz w:val="20"/>
                <w:szCs w:val="20"/>
                <w:lang w:val="lt-LT"/>
              </w:rPr>
              <w:t>Vienam</w:t>
            </w:r>
            <w:r w:rsidR="00ED6342" w:rsidRPr="00ED6342">
              <w:rPr>
                <w:rFonts w:ascii="Arial" w:hAnsi="Arial" w:cs="Arial"/>
                <w:color w:val="000000" w:themeColor="text1"/>
                <w:sz w:val="20"/>
                <w:szCs w:val="20"/>
                <w:lang w:val="lt-LT"/>
              </w:rPr>
              <w:t xml:space="preserve"> </w:t>
            </w:r>
            <w:r w:rsidRPr="00ED6342">
              <w:rPr>
                <w:rFonts w:ascii="Arial" w:hAnsi="Arial" w:cs="Arial"/>
                <w:color w:val="000000" w:themeColor="text1"/>
                <w:sz w:val="20"/>
                <w:szCs w:val="20"/>
                <w:lang w:val="lt-LT"/>
              </w:rPr>
              <w:t xml:space="preserve">Paskolos gavėjui iš Priemonės lėšų gali būti suteikiamos kelios Paskolos, tačiau bendra Paskolų suma negali būti didesnė nei 10 000 000 Eur </w:t>
            </w:r>
            <w:r w:rsidRPr="00ED6342">
              <w:rPr>
                <w:rFonts w:ascii="Arial" w:hAnsi="Arial" w:cs="Arial"/>
                <w:sz w:val="20"/>
                <w:szCs w:val="20"/>
                <w:lang w:val="lt-LT"/>
              </w:rPr>
              <w:t>(dešimt milijonų eurų)</w:t>
            </w:r>
            <w:r w:rsidR="00ED6342">
              <w:rPr>
                <w:rFonts w:ascii="Arial" w:hAnsi="Arial" w:cs="Arial"/>
                <w:color w:val="000000" w:themeColor="text1"/>
                <w:sz w:val="20"/>
                <w:szCs w:val="20"/>
                <w:lang w:val="lt-LT"/>
              </w:rPr>
              <w:t xml:space="preserve">; </w:t>
            </w:r>
          </w:p>
          <w:p w14:paraId="1F0DF644" w14:textId="77777777" w:rsidR="00ED6342" w:rsidRPr="00ED6342" w:rsidRDefault="00ED6342" w:rsidP="00ED6342">
            <w:pPr>
              <w:pStyle w:val="ListParagraph"/>
              <w:jc w:val="both"/>
              <w:rPr>
                <w:rFonts w:ascii="Arial" w:hAnsi="Arial" w:cs="Arial"/>
                <w:sz w:val="20"/>
                <w:szCs w:val="20"/>
                <w:lang w:val="lt-LT"/>
              </w:rPr>
            </w:pPr>
          </w:p>
          <w:p w14:paraId="00A1B980" w14:textId="5669B391" w:rsidR="00852AFB" w:rsidRDefault="00F85623" w:rsidP="00ED6342">
            <w:pPr>
              <w:pStyle w:val="ListParagraph"/>
              <w:numPr>
                <w:ilvl w:val="3"/>
                <w:numId w:val="26"/>
              </w:numPr>
              <w:jc w:val="both"/>
              <w:rPr>
                <w:rFonts w:ascii="Arial" w:hAnsi="Arial" w:cs="Arial"/>
                <w:sz w:val="20"/>
                <w:szCs w:val="20"/>
                <w:lang w:val="lt-LT"/>
              </w:rPr>
            </w:pPr>
            <w:r w:rsidRPr="00ED6342">
              <w:rPr>
                <w:rFonts w:ascii="Arial" w:hAnsi="Arial" w:cs="Arial"/>
                <w:sz w:val="20"/>
                <w:szCs w:val="20"/>
                <w:lang w:val="lt-LT"/>
              </w:rPr>
              <w:t>Suteikiamos paskolos suma Paskolos gavėjui ar įmonių grupei (jei paskolos gavėjas priklauso įmonių grupei) negali viršyti 10 000 000 Eur (dešimt milijonų eurų)</w:t>
            </w:r>
            <w:r w:rsidR="00B04DA2">
              <w:rPr>
                <w:rFonts w:ascii="Arial" w:hAnsi="Arial" w:cs="Arial"/>
                <w:sz w:val="20"/>
                <w:szCs w:val="20"/>
                <w:lang w:val="lt-LT"/>
              </w:rPr>
              <w:t>;</w:t>
            </w:r>
          </w:p>
          <w:p w14:paraId="57560272" w14:textId="77777777" w:rsidR="00852AFB" w:rsidRPr="00852AFB" w:rsidRDefault="00852AFB" w:rsidP="00852AFB">
            <w:pPr>
              <w:pStyle w:val="ListParagraph"/>
              <w:rPr>
                <w:rFonts w:ascii="Arial" w:hAnsi="Arial" w:cs="Arial"/>
                <w:sz w:val="20"/>
                <w:szCs w:val="20"/>
                <w:lang w:val="lt-LT"/>
              </w:rPr>
            </w:pPr>
          </w:p>
          <w:p w14:paraId="0A9B4F33" w14:textId="5CFDF8B9" w:rsidR="00F85623" w:rsidRPr="00ED6342" w:rsidRDefault="00F85623" w:rsidP="00ED6342">
            <w:pPr>
              <w:pStyle w:val="ListParagraph"/>
              <w:numPr>
                <w:ilvl w:val="3"/>
                <w:numId w:val="26"/>
              </w:numPr>
              <w:jc w:val="both"/>
              <w:rPr>
                <w:rFonts w:ascii="Arial" w:hAnsi="Arial" w:cs="Arial"/>
                <w:sz w:val="20"/>
                <w:szCs w:val="20"/>
                <w:lang w:val="lt-LT"/>
              </w:rPr>
            </w:pPr>
            <w:r w:rsidRPr="00ED6342">
              <w:rPr>
                <w:rFonts w:ascii="Arial" w:hAnsi="Arial" w:cs="Arial"/>
                <w:sz w:val="20"/>
                <w:szCs w:val="20"/>
                <w:lang w:val="lt-LT"/>
              </w:rPr>
              <w:t>Galimas suteikti Paskolos dydis vienam Paskolos gavėjui apskaičiuojamas atsižvelgiant į galimą suteikti valstybės pagalbos dydį</w:t>
            </w:r>
            <w:r w:rsidR="00375B6E">
              <w:rPr>
                <w:rFonts w:ascii="Arial" w:hAnsi="Arial" w:cs="Arial"/>
                <w:sz w:val="20"/>
                <w:szCs w:val="20"/>
                <w:lang w:val="lt-LT"/>
              </w:rPr>
              <w:t>;</w:t>
            </w:r>
          </w:p>
          <w:p w14:paraId="630852BE" w14:textId="77777777" w:rsidR="00F85623" w:rsidRDefault="00F85623" w:rsidP="00F85623">
            <w:pPr>
              <w:jc w:val="both"/>
              <w:rPr>
                <w:rFonts w:ascii="Arial" w:hAnsi="Arial" w:cs="Arial"/>
                <w:sz w:val="20"/>
                <w:szCs w:val="20"/>
                <w:lang w:val="lt-LT"/>
              </w:rPr>
            </w:pPr>
          </w:p>
          <w:p w14:paraId="34AAD27E" w14:textId="315D5A3D" w:rsidR="00F85623" w:rsidRDefault="00F85623" w:rsidP="00375B6E">
            <w:pPr>
              <w:jc w:val="both"/>
              <w:rPr>
                <w:rFonts w:ascii="Arial" w:hAnsi="Arial" w:cs="Arial"/>
                <w:sz w:val="20"/>
                <w:szCs w:val="20"/>
              </w:rPr>
            </w:pPr>
            <w:r w:rsidRPr="005B265C">
              <w:rPr>
                <w:rFonts w:ascii="Arial" w:hAnsi="Arial" w:cs="Arial"/>
                <w:sz w:val="20"/>
                <w:szCs w:val="20"/>
                <w:lang w:val="lt-LT"/>
              </w:rPr>
              <w:lastRenderedPageBreak/>
              <w:t>Tinkamų finansuoti Projekto išlaidų dalis, kurios nepadengia Paskolos lėšos, turi būti finansuojama Privataus finansavimo lėšomis.</w:t>
            </w:r>
          </w:p>
        </w:tc>
      </w:tr>
      <w:tr w:rsidR="005365A1" w14:paraId="1C32BA03" w14:textId="77777777" w:rsidTr="001C1B38">
        <w:tc>
          <w:tcPr>
            <w:tcW w:w="846" w:type="dxa"/>
          </w:tcPr>
          <w:p w14:paraId="6616829D" w14:textId="77777777" w:rsidR="00F85623" w:rsidRDefault="00F85623" w:rsidP="00A500A7">
            <w:pPr>
              <w:pStyle w:val="Default"/>
              <w:numPr>
                <w:ilvl w:val="2"/>
                <w:numId w:val="23"/>
              </w:numPr>
              <w:rPr>
                <w:rFonts w:ascii="Arial" w:hAnsi="Arial" w:cs="Arial"/>
                <w:sz w:val="20"/>
                <w:szCs w:val="20"/>
              </w:rPr>
            </w:pPr>
          </w:p>
        </w:tc>
        <w:tc>
          <w:tcPr>
            <w:tcW w:w="2693" w:type="dxa"/>
          </w:tcPr>
          <w:p w14:paraId="37AE8237" w14:textId="67118918" w:rsidR="00F85623" w:rsidRDefault="00F85623" w:rsidP="00F85623">
            <w:pPr>
              <w:pStyle w:val="Default"/>
              <w:rPr>
                <w:rFonts w:ascii="Arial" w:hAnsi="Arial" w:cs="Arial"/>
                <w:sz w:val="20"/>
                <w:szCs w:val="20"/>
              </w:rPr>
            </w:pPr>
            <w:r w:rsidRPr="001B243F">
              <w:rPr>
                <w:rFonts w:ascii="Arial" w:hAnsi="Arial" w:cs="Arial"/>
                <w:b/>
                <w:bCs/>
                <w:sz w:val="20"/>
                <w:szCs w:val="20"/>
                <w:lang w:val="lt-LT"/>
              </w:rPr>
              <w:t>Paskolos trukmė</w:t>
            </w:r>
          </w:p>
        </w:tc>
        <w:tc>
          <w:tcPr>
            <w:tcW w:w="5954" w:type="dxa"/>
          </w:tcPr>
          <w:p w14:paraId="1A428BDE" w14:textId="77777777" w:rsidR="000769F8" w:rsidRPr="000769F8" w:rsidRDefault="00F85623" w:rsidP="00024BC3">
            <w:pPr>
              <w:pStyle w:val="ListParagraph"/>
              <w:numPr>
                <w:ilvl w:val="3"/>
                <w:numId w:val="27"/>
              </w:numPr>
              <w:jc w:val="both"/>
              <w:rPr>
                <w:rFonts w:ascii="Arial" w:hAnsi="Arial" w:cs="Arial"/>
                <w:sz w:val="20"/>
                <w:szCs w:val="20"/>
                <w:lang w:val="lt-LT"/>
              </w:rPr>
            </w:pPr>
            <w:r w:rsidRPr="00024BC3">
              <w:rPr>
                <w:rFonts w:ascii="Arial" w:eastAsia="Calibri" w:hAnsi="Arial" w:cs="Arial"/>
                <w:sz w:val="20"/>
                <w:szCs w:val="20"/>
                <w:lang w:val="lt-LT"/>
              </w:rPr>
              <w:t xml:space="preserve">Paskolos laikotarpis negali būti ilgesnis kaip 120 </w:t>
            </w:r>
            <w:r w:rsidR="000E7D5C" w:rsidRPr="00024BC3">
              <w:rPr>
                <w:rFonts w:ascii="Arial" w:eastAsia="Calibri" w:hAnsi="Arial" w:cs="Arial"/>
                <w:sz w:val="20"/>
                <w:szCs w:val="20"/>
                <w:lang w:val="lt-LT"/>
              </w:rPr>
              <w:t xml:space="preserve">mėnesių </w:t>
            </w:r>
            <w:r w:rsidRPr="00024BC3">
              <w:rPr>
                <w:rFonts w:ascii="Arial" w:eastAsia="Calibri" w:hAnsi="Arial" w:cs="Arial"/>
                <w:sz w:val="20"/>
                <w:szCs w:val="20"/>
                <w:lang w:val="lt-LT"/>
              </w:rPr>
              <w:t>(įskaitant paskolos grąžinimo atidėjimo laikotarpį)</w:t>
            </w:r>
            <w:r w:rsidR="00024BC3" w:rsidRPr="00024BC3">
              <w:rPr>
                <w:rFonts w:ascii="Arial" w:eastAsia="Calibri" w:hAnsi="Arial" w:cs="Arial"/>
                <w:sz w:val="20"/>
                <w:szCs w:val="20"/>
                <w:lang w:val="lt-LT"/>
              </w:rPr>
              <w:t>;</w:t>
            </w:r>
          </w:p>
          <w:p w14:paraId="42502E57" w14:textId="77777777" w:rsidR="000769F8" w:rsidRPr="000769F8" w:rsidRDefault="000769F8" w:rsidP="000769F8">
            <w:pPr>
              <w:pStyle w:val="ListParagraph"/>
              <w:jc w:val="both"/>
              <w:rPr>
                <w:rFonts w:ascii="Arial" w:hAnsi="Arial" w:cs="Arial"/>
                <w:sz w:val="20"/>
                <w:szCs w:val="20"/>
                <w:lang w:val="lt-LT"/>
              </w:rPr>
            </w:pPr>
          </w:p>
          <w:p w14:paraId="6E8F6F12" w14:textId="77777777" w:rsidR="003E6945" w:rsidRPr="003E6945" w:rsidRDefault="00F85623" w:rsidP="003E6945">
            <w:pPr>
              <w:pStyle w:val="ListParagraph"/>
              <w:numPr>
                <w:ilvl w:val="3"/>
                <w:numId w:val="27"/>
              </w:numPr>
              <w:jc w:val="both"/>
              <w:rPr>
                <w:rFonts w:ascii="Arial" w:hAnsi="Arial" w:cs="Arial"/>
                <w:sz w:val="20"/>
                <w:szCs w:val="20"/>
                <w:lang w:val="lt-LT"/>
              </w:rPr>
            </w:pPr>
            <w:r w:rsidRPr="00024BC3">
              <w:rPr>
                <w:rFonts w:ascii="Arial" w:hAnsi="Arial" w:cs="Arial"/>
                <w:color w:val="000000"/>
                <w:sz w:val="20"/>
                <w:szCs w:val="20"/>
                <w:lang w:val="lt-LT"/>
              </w:rPr>
              <w:t>Paskolos gavėjas gali Paskolą ar jos dalį grąžinti anksčiau nei Paskolos sutartyje nurodytas Paskolos laikotarpis be jokių papildomų mokesčių</w:t>
            </w:r>
            <w:r w:rsidR="00024BC3" w:rsidRPr="00024BC3">
              <w:rPr>
                <w:rFonts w:ascii="Arial" w:hAnsi="Arial" w:cs="Arial"/>
                <w:color w:val="000000"/>
                <w:sz w:val="20"/>
                <w:szCs w:val="20"/>
                <w:lang w:val="lt-LT"/>
              </w:rPr>
              <w:t>;</w:t>
            </w:r>
          </w:p>
          <w:p w14:paraId="0FA4F795" w14:textId="77777777" w:rsidR="003E6945" w:rsidRPr="003E6945" w:rsidRDefault="003E6945" w:rsidP="003E6945">
            <w:pPr>
              <w:pStyle w:val="ListParagraph"/>
              <w:rPr>
                <w:rFonts w:ascii="Arial" w:eastAsia="Calibri" w:hAnsi="Arial" w:cs="Arial"/>
                <w:sz w:val="20"/>
                <w:szCs w:val="20"/>
                <w:lang w:val="lt-LT"/>
              </w:rPr>
            </w:pPr>
          </w:p>
          <w:p w14:paraId="3CC63D84" w14:textId="3D455ABA" w:rsidR="00F85623" w:rsidRDefault="00F85623" w:rsidP="001054E9">
            <w:pPr>
              <w:pStyle w:val="ListParagraph"/>
              <w:numPr>
                <w:ilvl w:val="3"/>
                <w:numId w:val="27"/>
              </w:numPr>
              <w:jc w:val="both"/>
              <w:rPr>
                <w:rFonts w:ascii="Arial" w:hAnsi="Arial" w:cs="Arial"/>
                <w:sz w:val="20"/>
                <w:szCs w:val="20"/>
              </w:rPr>
            </w:pPr>
            <w:r w:rsidRPr="003E6945">
              <w:rPr>
                <w:rFonts w:ascii="Arial" w:eastAsia="Calibri" w:hAnsi="Arial" w:cs="Arial"/>
                <w:sz w:val="20"/>
                <w:szCs w:val="20"/>
                <w:lang w:val="lt-LT"/>
              </w:rPr>
              <w:t>T</w:t>
            </w:r>
            <w:r w:rsidRPr="003E6945">
              <w:rPr>
                <w:rFonts w:ascii="Arial" w:hAnsi="Arial" w:cs="Arial"/>
                <w:color w:val="000000" w:themeColor="text1"/>
                <w:sz w:val="20"/>
                <w:szCs w:val="20"/>
                <w:lang w:val="lt-LT"/>
              </w:rPr>
              <w:t xml:space="preserve">rumpesnė nei 120 mėnesių laikotarpio Paskola gali būti pratęsiama iki maksimalaus galimo 120 mėnesių laikotarpio, jei Paskolos gavėjas </w:t>
            </w:r>
            <w:r w:rsidRPr="003E6945">
              <w:rPr>
                <w:rStyle w:val="cf01"/>
                <w:rFonts w:ascii="Arial" w:hAnsi="Arial" w:cs="Arial"/>
                <w:sz w:val="20"/>
                <w:szCs w:val="20"/>
                <w:lang w:val="lt-LT"/>
              </w:rPr>
              <w:t xml:space="preserve">pateikia pagrįstus argumentus </w:t>
            </w:r>
            <w:r w:rsidRPr="003E6945">
              <w:rPr>
                <w:rFonts w:ascii="Arial" w:hAnsi="Arial" w:cs="Arial"/>
                <w:color w:val="000000" w:themeColor="text1"/>
                <w:sz w:val="20"/>
                <w:szCs w:val="20"/>
                <w:lang w:val="lt-LT"/>
              </w:rPr>
              <w:t>ir sumok</w:t>
            </w:r>
            <w:r w:rsidR="006D5DA4">
              <w:rPr>
                <w:rFonts w:ascii="Arial" w:hAnsi="Arial" w:cs="Arial"/>
                <w:color w:val="000000" w:themeColor="text1"/>
                <w:sz w:val="20"/>
                <w:szCs w:val="20"/>
                <w:lang w:val="lt-LT"/>
              </w:rPr>
              <w:t>a</w:t>
            </w:r>
            <w:r w:rsidRPr="003E6945">
              <w:rPr>
                <w:rFonts w:ascii="Arial" w:hAnsi="Arial" w:cs="Arial"/>
                <w:color w:val="000000" w:themeColor="text1"/>
                <w:sz w:val="20"/>
                <w:szCs w:val="20"/>
                <w:lang w:val="lt-LT"/>
              </w:rPr>
              <w:t xml:space="preserve"> Paskolos davėjo nustatytą Paskolos sutarties sąlygų keitimo mokestį.</w:t>
            </w:r>
          </w:p>
        </w:tc>
      </w:tr>
      <w:tr w:rsidR="005365A1" w14:paraId="6C04B79A" w14:textId="77777777" w:rsidTr="0084502A">
        <w:trPr>
          <w:trHeight w:val="663"/>
        </w:trPr>
        <w:tc>
          <w:tcPr>
            <w:tcW w:w="846" w:type="dxa"/>
          </w:tcPr>
          <w:p w14:paraId="362BC577" w14:textId="77777777" w:rsidR="00F85623" w:rsidRDefault="00F85623" w:rsidP="00A500A7">
            <w:pPr>
              <w:pStyle w:val="Default"/>
              <w:numPr>
                <w:ilvl w:val="2"/>
                <w:numId w:val="23"/>
              </w:numPr>
              <w:rPr>
                <w:rFonts w:ascii="Arial" w:hAnsi="Arial" w:cs="Arial"/>
                <w:sz w:val="20"/>
                <w:szCs w:val="20"/>
              </w:rPr>
            </w:pPr>
          </w:p>
        </w:tc>
        <w:tc>
          <w:tcPr>
            <w:tcW w:w="2693" w:type="dxa"/>
          </w:tcPr>
          <w:p w14:paraId="48434683" w14:textId="47565F0E" w:rsidR="00F85623" w:rsidRPr="001B243F" w:rsidRDefault="00F85623" w:rsidP="00F85623">
            <w:pPr>
              <w:pStyle w:val="Default"/>
              <w:rPr>
                <w:rFonts w:ascii="Arial" w:hAnsi="Arial" w:cs="Arial"/>
                <w:b/>
                <w:bCs/>
                <w:sz w:val="20"/>
                <w:szCs w:val="20"/>
              </w:rPr>
            </w:pPr>
            <w:r w:rsidRPr="00D13B2C">
              <w:rPr>
                <w:rFonts w:ascii="Arial" w:hAnsi="Arial" w:cs="Arial"/>
                <w:b/>
                <w:bCs/>
                <w:sz w:val="20"/>
                <w:szCs w:val="20"/>
                <w:lang w:val="lt-LT"/>
              </w:rPr>
              <w:t>Paskolos grąžinimo atidėjimo terminas</w:t>
            </w:r>
          </w:p>
        </w:tc>
        <w:tc>
          <w:tcPr>
            <w:tcW w:w="5954" w:type="dxa"/>
          </w:tcPr>
          <w:p w14:paraId="57F4F916" w14:textId="5EE88401" w:rsidR="00F85623" w:rsidRPr="004519A9" w:rsidRDefault="00F85623" w:rsidP="00F85623">
            <w:pPr>
              <w:jc w:val="both"/>
              <w:rPr>
                <w:rFonts w:ascii="Arial" w:eastAsia="Calibri" w:hAnsi="Arial" w:cs="Arial"/>
                <w:sz w:val="20"/>
                <w:szCs w:val="20"/>
              </w:rPr>
            </w:pPr>
            <w:r w:rsidRPr="004519A9">
              <w:rPr>
                <w:rFonts w:ascii="Arial" w:hAnsi="Arial" w:cs="Arial"/>
                <w:sz w:val="20"/>
                <w:szCs w:val="20"/>
                <w:lang w:val="lt-LT"/>
              </w:rPr>
              <w:t xml:space="preserve">Iki </w:t>
            </w:r>
            <w:r w:rsidR="00072DCC" w:rsidRPr="004519A9">
              <w:rPr>
                <w:rFonts w:ascii="Arial" w:hAnsi="Arial" w:cs="Arial"/>
                <w:sz w:val="20"/>
                <w:szCs w:val="20"/>
                <w:lang w:val="lt-LT"/>
              </w:rPr>
              <w:t>šio Aprašymo</w:t>
            </w:r>
            <w:r w:rsidR="002929B8">
              <w:rPr>
                <w:rFonts w:ascii="Arial" w:hAnsi="Arial" w:cs="Arial"/>
                <w:sz w:val="20"/>
                <w:szCs w:val="20"/>
              </w:rPr>
              <w:t xml:space="preserve"> 2.5.10.</w:t>
            </w:r>
            <w:r w:rsidR="00281119" w:rsidRPr="004519A9">
              <w:rPr>
                <w:rFonts w:ascii="Arial" w:hAnsi="Arial" w:cs="Arial"/>
                <w:sz w:val="20"/>
                <w:szCs w:val="20"/>
                <w:lang w:val="lt-LT"/>
              </w:rPr>
              <w:t xml:space="preserve"> </w:t>
            </w:r>
            <w:r w:rsidR="006D5DA4">
              <w:rPr>
                <w:rFonts w:ascii="Arial" w:hAnsi="Arial" w:cs="Arial"/>
                <w:sz w:val="20"/>
                <w:szCs w:val="20"/>
                <w:lang w:val="lt-LT"/>
              </w:rPr>
              <w:t>papunktyje</w:t>
            </w:r>
            <w:r w:rsidR="00281119" w:rsidRPr="004519A9">
              <w:rPr>
                <w:rFonts w:ascii="Arial" w:hAnsi="Arial" w:cs="Arial"/>
                <w:sz w:val="20"/>
                <w:szCs w:val="20"/>
                <w:lang w:val="lt-LT"/>
              </w:rPr>
              <w:t xml:space="preserve"> nurodyto </w:t>
            </w:r>
            <w:r w:rsidRPr="004519A9">
              <w:rPr>
                <w:rFonts w:ascii="Arial" w:hAnsi="Arial" w:cs="Arial"/>
                <w:sz w:val="20"/>
                <w:szCs w:val="20"/>
                <w:lang w:val="lt-LT"/>
              </w:rPr>
              <w:t>Paskolos panaudojimo termino pabaigos</w:t>
            </w:r>
            <w:r w:rsidR="006E5074">
              <w:rPr>
                <w:rFonts w:ascii="Arial" w:hAnsi="Arial" w:cs="Arial"/>
                <w:sz w:val="20"/>
                <w:szCs w:val="20"/>
                <w:lang w:val="lt-LT"/>
              </w:rPr>
              <w:t>.</w:t>
            </w:r>
          </w:p>
        </w:tc>
      </w:tr>
      <w:tr w:rsidR="005365A1" w14:paraId="619142F2" w14:textId="77777777" w:rsidTr="001C1B38">
        <w:tc>
          <w:tcPr>
            <w:tcW w:w="846" w:type="dxa"/>
          </w:tcPr>
          <w:p w14:paraId="30190A75" w14:textId="77777777" w:rsidR="00F85623" w:rsidRDefault="00F85623" w:rsidP="00A500A7">
            <w:pPr>
              <w:pStyle w:val="Default"/>
              <w:numPr>
                <w:ilvl w:val="2"/>
                <w:numId w:val="23"/>
              </w:numPr>
              <w:rPr>
                <w:rFonts w:ascii="Arial" w:hAnsi="Arial" w:cs="Arial"/>
                <w:sz w:val="20"/>
                <w:szCs w:val="20"/>
              </w:rPr>
            </w:pPr>
          </w:p>
        </w:tc>
        <w:tc>
          <w:tcPr>
            <w:tcW w:w="2693" w:type="dxa"/>
          </w:tcPr>
          <w:p w14:paraId="4BB2FA14" w14:textId="7F176A6B" w:rsidR="00F85623" w:rsidRPr="001B243F" w:rsidRDefault="002D1465" w:rsidP="00F85623">
            <w:pPr>
              <w:pStyle w:val="Default"/>
              <w:rPr>
                <w:rFonts w:ascii="Arial" w:hAnsi="Arial" w:cs="Arial"/>
                <w:b/>
                <w:bCs/>
                <w:sz w:val="20"/>
                <w:szCs w:val="20"/>
              </w:rPr>
            </w:pPr>
            <w:r>
              <w:rPr>
                <w:rFonts w:ascii="Arial" w:eastAsia="Calibri" w:hAnsi="Arial" w:cs="Arial"/>
                <w:b/>
                <w:sz w:val="20"/>
                <w:szCs w:val="20"/>
                <w:lang w:val="lt-LT"/>
              </w:rPr>
              <w:t>Palūkanų</w:t>
            </w:r>
            <w:r w:rsidR="00F85623" w:rsidRPr="001031EF">
              <w:rPr>
                <w:rFonts w:ascii="Arial" w:eastAsia="Calibri" w:hAnsi="Arial" w:cs="Arial"/>
                <w:b/>
                <w:bCs/>
                <w:sz w:val="20"/>
                <w:szCs w:val="20"/>
                <w:lang w:val="lt-LT"/>
              </w:rPr>
              <w:t xml:space="preserve"> norma</w:t>
            </w:r>
          </w:p>
        </w:tc>
        <w:tc>
          <w:tcPr>
            <w:tcW w:w="5954" w:type="dxa"/>
          </w:tcPr>
          <w:p w14:paraId="43A7A570" w14:textId="149BA9BA" w:rsidR="00F85623" w:rsidRPr="004519A9" w:rsidRDefault="4EA8662E" w:rsidP="006F3B65">
            <w:pPr>
              <w:pStyle w:val="ListParagraph"/>
              <w:keepNext/>
              <w:numPr>
                <w:ilvl w:val="3"/>
                <w:numId w:val="28"/>
              </w:numPr>
              <w:tabs>
                <w:tab w:val="left" w:pos="942"/>
              </w:tabs>
              <w:autoSpaceDE w:val="0"/>
              <w:autoSpaceDN w:val="0"/>
              <w:jc w:val="both"/>
              <w:rPr>
                <w:rFonts w:ascii="Arial" w:eastAsia="Times New Roman" w:hAnsi="Arial" w:cs="Arial"/>
                <w:color w:val="000000"/>
                <w:sz w:val="20"/>
                <w:szCs w:val="20"/>
                <w:lang w:val="lt-LT" w:eastAsia="lt-LT"/>
              </w:rPr>
            </w:pPr>
            <w:r w:rsidRPr="004519A9">
              <w:rPr>
                <w:rFonts w:ascii="Arial" w:hAnsi="Arial" w:cs="Arial"/>
                <w:color w:val="000000" w:themeColor="text1"/>
                <w:sz w:val="20"/>
                <w:szCs w:val="20"/>
                <w:lang w:val="lt-LT"/>
              </w:rPr>
              <w:t>Tais atvejais,</w:t>
            </w:r>
            <w:r w:rsidR="004519A9" w:rsidRPr="004519A9">
              <w:rPr>
                <w:rFonts w:ascii="Arial" w:hAnsi="Arial" w:cs="Arial"/>
                <w:color w:val="000000" w:themeColor="text1"/>
                <w:sz w:val="20"/>
                <w:szCs w:val="20"/>
                <w:lang w:val="lt-LT"/>
              </w:rPr>
              <w:t xml:space="preserve"> </w:t>
            </w:r>
            <w:r w:rsidR="00891A61" w:rsidRPr="004519A9">
              <w:rPr>
                <w:rFonts w:ascii="Arial" w:hAnsi="Arial" w:cs="Arial"/>
                <w:color w:val="000000"/>
                <w:sz w:val="20"/>
                <w:szCs w:val="20"/>
                <w:lang w:val="lt-LT"/>
              </w:rPr>
              <w:t>kai Paskola skiriama Paskolos gavėjams, siekiantiems statyti ir (ar) įsirengti saulės elektrinę ir (ar) vėjo elektrinę ir gaminti elektros energiją savo vartojimo reikmėms, Paskola teikiama taikant kintamąsias palūkanas, kurias sudaro 1 procento fiksuota marža ir 6 mėnesių Europos tarpbankinės rinkos palūkanų norma (toliau – EURIBOR).</w:t>
            </w:r>
          </w:p>
          <w:p w14:paraId="2C30A75C" w14:textId="3918D9B3" w:rsidR="00F85623" w:rsidRPr="004519A9" w:rsidRDefault="4EA8662E" w:rsidP="001054E9">
            <w:pPr>
              <w:pStyle w:val="ListParagraph"/>
              <w:keepNext/>
              <w:numPr>
                <w:ilvl w:val="3"/>
                <w:numId w:val="28"/>
              </w:numPr>
              <w:tabs>
                <w:tab w:val="left" w:pos="942"/>
              </w:tabs>
              <w:autoSpaceDE w:val="0"/>
              <w:autoSpaceDN w:val="0"/>
              <w:jc w:val="both"/>
              <w:rPr>
                <w:rFonts w:ascii="Arial" w:eastAsia="Calibri" w:hAnsi="Arial" w:cs="Arial"/>
                <w:sz w:val="20"/>
                <w:szCs w:val="20"/>
              </w:rPr>
            </w:pPr>
            <w:r w:rsidRPr="004519A9">
              <w:rPr>
                <w:rFonts w:ascii="Arial" w:hAnsi="Arial" w:cs="Arial"/>
                <w:color w:val="000000" w:themeColor="text1"/>
                <w:sz w:val="20"/>
                <w:szCs w:val="20"/>
                <w:lang w:val="lt-LT"/>
              </w:rPr>
              <w:t xml:space="preserve">Tais atvejais, kai Paskola skiriama Paskolos gavėjams investuojantiems į </w:t>
            </w:r>
            <w:r w:rsidR="00463404" w:rsidRPr="004519A9">
              <w:rPr>
                <w:rFonts w:ascii="Arial" w:hAnsi="Arial" w:cs="Arial"/>
                <w:color w:val="000000" w:themeColor="text1"/>
                <w:sz w:val="20"/>
                <w:szCs w:val="20"/>
                <w:lang w:val="lt-LT"/>
              </w:rPr>
              <w:t>G</w:t>
            </w:r>
            <w:r w:rsidR="00F85623" w:rsidRPr="004519A9">
              <w:rPr>
                <w:rFonts w:ascii="Arial" w:hAnsi="Arial" w:cs="Arial"/>
                <w:color w:val="000000" w:themeColor="text1"/>
                <w:sz w:val="20"/>
                <w:szCs w:val="20"/>
                <w:lang w:val="lt-LT"/>
              </w:rPr>
              <w:t>aminančių</w:t>
            </w:r>
            <w:r w:rsidRPr="004519A9">
              <w:rPr>
                <w:rFonts w:ascii="Arial" w:hAnsi="Arial" w:cs="Arial"/>
                <w:color w:val="000000" w:themeColor="text1"/>
                <w:sz w:val="20"/>
                <w:szCs w:val="20"/>
                <w:lang w:val="lt-LT"/>
              </w:rPr>
              <w:t xml:space="preserve"> vartotojų saulės ir (ar) vėjo elektrinių parkų vystymo projektus, Paskola teikiama taikant kintamąsias palūkanas, kurias sudaro 2,</w:t>
            </w:r>
            <w:r w:rsidR="009F6EA4" w:rsidRPr="004519A9">
              <w:rPr>
                <w:rFonts w:ascii="Arial" w:hAnsi="Arial" w:cs="Arial"/>
                <w:color w:val="000000" w:themeColor="text1"/>
                <w:sz w:val="20"/>
                <w:szCs w:val="20"/>
                <w:lang w:val="lt-LT"/>
              </w:rPr>
              <w:t>5</w:t>
            </w:r>
            <w:r w:rsidR="009F6EA4">
              <w:rPr>
                <w:rFonts w:ascii="Arial" w:hAnsi="Arial" w:cs="Arial"/>
                <w:color w:val="000000" w:themeColor="text1"/>
                <w:sz w:val="20"/>
                <w:szCs w:val="20"/>
                <w:lang w:val="lt-LT"/>
              </w:rPr>
              <w:t> </w:t>
            </w:r>
            <w:r w:rsidRPr="004519A9">
              <w:rPr>
                <w:rFonts w:ascii="Arial" w:hAnsi="Arial" w:cs="Arial"/>
                <w:color w:val="000000" w:themeColor="text1"/>
                <w:sz w:val="20"/>
                <w:szCs w:val="20"/>
                <w:lang w:val="lt-LT"/>
              </w:rPr>
              <w:t>procent</w:t>
            </w:r>
            <w:r w:rsidR="00183516">
              <w:rPr>
                <w:rFonts w:ascii="Arial" w:hAnsi="Arial" w:cs="Arial"/>
                <w:color w:val="000000" w:themeColor="text1"/>
                <w:sz w:val="20"/>
                <w:szCs w:val="20"/>
                <w:lang w:val="lt-LT"/>
              </w:rPr>
              <w:t>o</w:t>
            </w:r>
            <w:r w:rsidRPr="004519A9">
              <w:rPr>
                <w:rFonts w:ascii="Arial" w:hAnsi="Arial" w:cs="Arial"/>
                <w:color w:val="000000" w:themeColor="text1"/>
                <w:sz w:val="20"/>
                <w:szCs w:val="20"/>
                <w:lang w:val="lt-LT"/>
              </w:rPr>
              <w:t xml:space="preserve"> fiksuota marža ir 6 mėnesių EURIBOR. </w:t>
            </w:r>
          </w:p>
        </w:tc>
      </w:tr>
      <w:tr w:rsidR="005365A1" w14:paraId="77A3AD0D" w14:textId="77777777" w:rsidTr="001C1B38">
        <w:tc>
          <w:tcPr>
            <w:tcW w:w="846" w:type="dxa"/>
          </w:tcPr>
          <w:p w14:paraId="533FE778" w14:textId="77777777" w:rsidR="00F85623" w:rsidRDefault="00F85623" w:rsidP="00A500A7">
            <w:pPr>
              <w:pStyle w:val="Default"/>
              <w:numPr>
                <w:ilvl w:val="2"/>
                <w:numId w:val="23"/>
              </w:numPr>
              <w:rPr>
                <w:rFonts w:ascii="Arial" w:hAnsi="Arial" w:cs="Arial"/>
                <w:sz w:val="20"/>
                <w:szCs w:val="20"/>
              </w:rPr>
            </w:pPr>
          </w:p>
        </w:tc>
        <w:tc>
          <w:tcPr>
            <w:tcW w:w="2693" w:type="dxa"/>
          </w:tcPr>
          <w:p w14:paraId="559FD915" w14:textId="1F71F1FA" w:rsidR="00F85623" w:rsidRPr="001B243F" w:rsidRDefault="00F85623" w:rsidP="00F85623">
            <w:pPr>
              <w:pStyle w:val="Default"/>
              <w:rPr>
                <w:rFonts w:ascii="Arial" w:hAnsi="Arial" w:cs="Arial"/>
                <w:b/>
                <w:bCs/>
                <w:sz w:val="20"/>
                <w:szCs w:val="20"/>
              </w:rPr>
            </w:pPr>
            <w:r w:rsidRPr="009270AB">
              <w:rPr>
                <w:rFonts w:ascii="Arial" w:hAnsi="Arial" w:cs="Arial"/>
                <w:b/>
                <w:bCs/>
                <w:sz w:val="20"/>
                <w:szCs w:val="20"/>
                <w:lang w:val="lt-LT"/>
              </w:rPr>
              <w:t>Paskolos panaudojimo terminas</w:t>
            </w:r>
          </w:p>
        </w:tc>
        <w:tc>
          <w:tcPr>
            <w:tcW w:w="5954" w:type="dxa"/>
          </w:tcPr>
          <w:p w14:paraId="7057E972" w14:textId="2A2EC6AE" w:rsidR="00F85623" w:rsidRPr="006D599A" w:rsidRDefault="00F85623" w:rsidP="00F85623">
            <w:pPr>
              <w:jc w:val="both"/>
              <w:rPr>
                <w:rFonts w:ascii="Arial" w:eastAsia="Calibri" w:hAnsi="Arial" w:cs="Arial"/>
                <w:sz w:val="20"/>
                <w:szCs w:val="20"/>
              </w:rPr>
            </w:pPr>
            <w:r w:rsidRPr="001468DB">
              <w:rPr>
                <w:rFonts w:ascii="Arial" w:hAnsi="Arial" w:cs="Arial"/>
                <w:color w:val="000000" w:themeColor="text1"/>
                <w:sz w:val="20"/>
                <w:szCs w:val="20"/>
                <w:lang w:val="lt-LT"/>
              </w:rPr>
              <w:t xml:space="preserve">Paskolos panaudojimo laikotarpis </w:t>
            </w:r>
            <w:r w:rsidR="009F6EA4">
              <w:rPr>
                <w:rFonts w:ascii="Arial" w:hAnsi="Arial" w:cs="Arial"/>
                <w:color w:val="000000" w:themeColor="text1"/>
                <w:sz w:val="20"/>
                <w:szCs w:val="20"/>
                <w:lang w:val="lt-LT"/>
              </w:rPr>
              <w:t xml:space="preserve">– </w:t>
            </w:r>
            <w:r w:rsidRPr="001468DB">
              <w:rPr>
                <w:rFonts w:ascii="Arial" w:hAnsi="Arial" w:cs="Arial"/>
                <w:color w:val="000000" w:themeColor="text1"/>
                <w:sz w:val="20"/>
                <w:szCs w:val="20"/>
                <w:lang w:val="lt-LT"/>
              </w:rPr>
              <w:t xml:space="preserve">iki 36 mėnesių nuo Paskolos sutarties pasirašymo bet ne ilgiau nei iki Projekto užbaigimo. </w:t>
            </w:r>
            <w:r w:rsidR="007B2001">
              <w:rPr>
                <w:rFonts w:ascii="Arial" w:hAnsi="Arial" w:cs="Arial"/>
                <w:color w:val="000000" w:themeColor="text1"/>
                <w:sz w:val="20"/>
                <w:szCs w:val="20"/>
                <w:lang w:val="lt-LT"/>
              </w:rPr>
              <w:t xml:space="preserve">Jei Paskolos sutartyje nustatomas trumpesnis nei 36 mėnesių </w:t>
            </w:r>
            <w:r w:rsidR="009F6EA4">
              <w:rPr>
                <w:rFonts w:ascii="Arial" w:hAnsi="Arial" w:cs="Arial"/>
                <w:color w:val="000000" w:themeColor="text1"/>
                <w:sz w:val="20"/>
                <w:szCs w:val="20"/>
                <w:lang w:val="lt-LT"/>
              </w:rPr>
              <w:t>P</w:t>
            </w:r>
            <w:r w:rsidR="007B2001">
              <w:rPr>
                <w:rFonts w:ascii="Arial" w:hAnsi="Arial" w:cs="Arial"/>
                <w:color w:val="000000" w:themeColor="text1"/>
                <w:sz w:val="20"/>
                <w:szCs w:val="20"/>
                <w:lang w:val="lt-LT"/>
              </w:rPr>
              <w:t>askolos panaudojimo terminas</w:t>
            </w:r>
            <w:r w:rsidR="006D5DA4">
              <w:rPr>
                <w:rFonts w:ascii="Arial" w:hAnsi="Arial" w:cs="Arial"/>
                <w:color w:val="000000" w:themeColor="text1"/>
                <w:sz w:val="20"/>
                <w:szCs w:val="20"/>
                <w:lang w:val="lt-LT"/>
              </w:rPr>
              <w:t xml:space="preserve">, jis gali būti pratęsiamas neviršijant maksimalaus 36 mėnesių termino Paskolos davėjo ir Paskolos gavėjo susitarimu, kuriuo keičiama Paskolos sutartis, </w:t>
            </w:r>
            <w:r w:rsidRPr="00EB627A">
              <w:rPr>
                <w:rFonts w:ascii="Arial" w:hAnsi="Arial" w:cs="Arial"/>
                <w:sz w:val="20"/>
                <w:szCs w:val="20"/>
                <w:lang w:val="lt-LT"/>
              </w:rPr>
              <w:t xml:space="preserve"> ir P</w:t>
            </w:r>
            <w:r w:rsidRPr="00EB627A">
              <w:rPr>
                <w:rFonts w:ascii="Arial" w:hAnsi="Arial" w:cs="Arial"/>
                <w:color w:val="000000" w:themeColor="text1"/>
                <w:sz w:val="20"/>
                <w:szCs w:val="20"/>
                <w:lang w:val="lt-LT"/>
              </w:rPr>
              <w:t>askolos gavėjui sumokėjus Paskolos davėjo nustatytą Paskolos sutarties sąlygų pakeitimo mokestį</w:t>
            </w:r>
            <w:r w:rsidR="00293569">
              <w:rPr>
                <w:rFonts w:ascii="Arial" w:hAnsi="Arial" w:cs="Arial"/>
                <w:color w:val="000000" w:themeColor="text1"/>
                <w:sz w:val="20"/>
                <w:szCs w:val="20"/>
                <w:lang w:val="lt-LT"/>
              </w:rPr>
              <w:t>.</w:t>
            </w:r>
          </w:p>
        </w:tc>
      </w:tr>
      <w:tr w:rsidR="005365A1" w14:paraId="01A7A472" w14:textId="77777777" w:rsidTr="001C1B38">
        <w:tc>
          <w:tcPr>
            <w:tcW w:w="846" w:type="dxa"/>
          </w:tcPr>
          <w:p w14:paraId="7E9C104F" w14:textId="77777777" w:rsidR="00F85623" w:rsidRDefault="00F85623" w:rsidP="00A500A7">
            <w:pPr>
              <w:pStyle w:val="Default"/>
              <w:numPr>
                <w:ilvl w:val="2"/>
                <w:numId w:val="23"/>
              </w:numPr>
              <w:rPr>
                <w:rFonts w:ascii="Arial" w:hAnsi="Arial" w:cs="Arial"/>
                <w:sz w:val="20"/>
                <w:szCs w:val="20"/>
              </w:rPr>
            </w:pPr>
          </w:p>
        </w:tc>
        <w:tc>
          <w:tcPr>
            <w:tcW w:w="2693" w:type="dxa"/>
          </w:tcPr>
          <w:p w14:paraId="442A9C7D" w14:textId="39D98892" w:rsidR="00F85623" w:rsidRPr="001B243F" w:rsidRDefault="00F85623" w:rsidP="00F85623">
            <w:pPr>
              <w:pStyle w:val="Default"/>
              <w:rPr>
                <w:rFonts w:ascii="Arial" w:hAnsi="Arial" w:cs="Arial"/>
                <w:b/>
                <w:bCs/>
                <w:sz w:val="20"/>
                <w:szCs w:val="20"/>
              </w:rPr>
            </w:pPr>
            <w:r w:rsidRPr="00247EF6">
              <w:rPr>
                <w:rFonts w:ascii="Arial" w:hAnsi="Arial" w:cs="Arial"/>
                <w:b/>
                <w:bCs/>
                <w:sz w:val="20"/>
                <w:szCs w:val="20"/>
                <w:lang w:val="lt-LT"/>
              </w:rPr>
              <w:t>Paskolos išmokėjimo Paskolos gavėjui tvarka</w:t>
            </w:r>
          </w:p>
        </w:tc>
        <w:tc>
          <w:tcPr>
            <w:tcW w:w="5954" w:type="dxa"/>
          </w:tcPr>
          <w:p w14:paraId="31C22F91" w14:textId="4154BEA6" w:rsidR="00F85623" w:rsidRPr="009B6075" w:rsidRDefault="00F85623" w:rsidP="00F85623">
            <w:pPr>
              <w:jc w:val="both"/>
              <w:rPr>
                <w:rFonts w:ascii="Arial" w:eastAsia="Calibri" w:hAnsi="Arial" w:cs="Arial"/>
                <w:sz w:val="20"/>
                <w:szCs w:val="20"/>
                <w:lang w:val="lt-LT"/>
              </w:rPr>
            </w:pPr>
            <w:r w:rsidRPr="00E72E51">
              <w:rPr>
                <w:rFonts w:ascii="Arial" w:hAnsi="Arial" w:cs="Arial"/>
                <w:sz w:val="20"/>
                <w:szCs w:val="20"/>
                <w:lang w:val="lt-LT"/>
              </w:rPr>
              <w:t xml:space="preserve">Paskolos lėšos išmokamos </w:t>
            </w:r>
            <w:r w:rsidR="00FD26DE">
              <w:rPr>
                <w:rFonts w:ascii="Arial" w:hAnsi="Arial" w:cs="Arial"/>
                <w:sz w:val="20"/>
                <w:szCs w:val="20"/>
                <w:lang w:val="lt-LT"/>
              </w:rPr>
              <w:t>P</w:t>
            </w:r>
            <w:r w:rsidR="00D84EB8">
              <w:rPr>
                <w:rFonts w:ascii="Arial" w:hAnsi="Arial" w:cs="Arial"/>
                <w:sz w:val="20"/>
                <w:szCs w:val="20"/>
                <w:lang w:val="lt-LT"/>
              </w:rPr>
              <w:t>askolos</w:t>
            </w:r>
            <w:r w:rsidR="00FD26DE">
              <w:rPr>
                <w:rFonts w:ascii="Arial" w:hAnsi="Arial" w:cs="Arial"/>
                <w:sz w:val="20"/>
                <w:szCs w:val="20"/>
                <w:lang w:val="lt-LT"/>
              </w:rPr>
              <w:t xml:space="preserve"> gavėjui</w:t>
            </w:r>
            <w:r>
              <w:rPr>
                <w:rFonts w:ascii="Arial" w:hAnsi="Arial" w:cs="Arial"/>
                <w:sz w:val="20"/>
                <w:szCs w:val="20"/>
                <w:lang w:val="lt-LT"/>
              </w:rPr>
              <w:t xml:space="preserve"> </w:t>
            </w:r>
            <w:r w:rsidRPr="00D4761B">
              <w:rPr>
                <w:rFonts w:ascii="Arial" w:hAnsi="Arial" w:cs="Arial"/>
                <w:sz w:val="20"/>
                <w:szCs w:val="20"/>
                <w:lang w:val="lt-LT"/>
              </w:rPr>
              <w:t>pagal Paskolos gavėjo pateiktus mokėjimo prašymus</w:t>
            </w:r>
            <w:r w:rsidR="00B22BB4">
              <w:rPr>
                <w:rFonts w:ascii="Arial" w:hAnsi="Arial" w:cs="Arial"/>
                <w:sz w:val="20"/>
                <w:szCs w:val="20"/>
                <w:lang w:val="lt-LT"/>
              </w:rPr>
              <w:t xml:space="preserve">. </w:t>
            </w:r>
            <w:r w:rsidRPr="00E72E51">
              <w:rPr>
                <w:rFonts w:ascii="Arial" w:hAnsi="Arial" w:cs="Arial"/>
                <w:sz w:val="20"/>
                <w:szCs w:val="20"/>
                <w:lang w:val="lt-LT"/>
              </w:rPr>
              <w:t xml:space="preserve">Kartu su </w:t>
            </w:r>
            <w:r>
              <w:rPr>
                <w:rFonts w:ascii="Arial" w:hAnsi="Arial" w:cs="Arial"/>
                <w:sz w:val="20"/>
                <w:szCs w:val="20"/>
                <w:lang w:val="lt-LT"/>
              </w:rPr>
              <w:t>mokėjimo</w:t>
            </w:r>
            <w:r w:rsidRPr="00E72E51">
              <w:rPr>
                <w:rFonts w:ascii="Arial" w:hAnsi="Arial" w:cs="Arial"/>
                <w:sz w:val="20"/>
                <w:szCs w:val="20"/>
                <w:lang w:val="lt-LT"/>
              </w:rPr>
              <w:t xml:space="preserve"> prašymu, </w:t>
            </w:r>
            <w:r>
              <w:rPr>
                <w:rFonts w:ascii="Arial" w:hAnsi="Arial" w:cs="Arial"/>
                <w:sz w:val="20"/>
                <w:szCs w:val="20"/>
                <w:lang w:val="lt-LT"/>
              </w:rPr>
              <w:t>mokėjimo</w:t>
            </w:r>
            <w:r w:rsidRPr="00E72E51">
              <w:rPr>
                <w:rFonts w:ascii="Arial" w:hAnsi="Arial" w:cs="Arial"/>
                <w:sz w:val="20"/>
                <w:szCs w:val="20"/>
                <w:lang w:val="lt-LT"/>
              </w:rPr>
              <w:t xml:space="preserve"> prašyme nurodytai sumai, Paskolos gavėjas privalo pateikti sąskaitas faktūras ir (ar) kitus pagrindžiančius dokumentus (pvz., sutartis ir pan.). </w:t>
            </w:r>
            <w:r>
              <w:rPr>
                <w:rFonts w:ascii="Arial" w:hAnsi="Arial" w:cs="Arial"/>
                <w:sz w:val="20"/>
                <w:szCs w:val="20"/>
                <w:lang w:val="lt-LT"/>
              </w:rPr>
              <w:t xml:space="preserve">Mokėjimo prašymų </w:t>
            </w:r>
            <w:r w:rsidRPr="00E72E51">
              <w:rPr>
                <w:rFonts w:ascii="Arial" w:hAnsi="Arial" w:cs="Arial"/>
                <w:sz w:val="20"/>
                <w:szCs w:val="20"/>
                <w:lang w:val="lt-LT"/>
              </w:rPr>
              <w:t>teikimo tvarka Paskolos gavėjui nustatoma Paskolos sutartyje.</w:t>
            </w:r>
          </w:p>
        </w:tc>
      </w:tr>
      <w:tr w:rsidR="005365A1" w14:paraId="46EE4709" w14:textId="77777777" w:rsidTr="001C1B38">
        <w:tc>
          <w:tcPr>
            <w:tcW w:w="846" w:type="dxa"/>
          </w:tcPr>
          <w:p w14:paraId="5784B5F8" w14:textId="77777777" w:rsidR="00F85623" w:rsidRDefault="00F85623" w:rsidP="00A500A7">
            <w:pPr>
              <w:pStyle w:val="Default"/>
              <w:numPr>
                <w:ilvl w:val="2"/>
                <w:numId w:val="23"/>
              </w:numPr>
              <w:rPr>
                <w:rFonts w:ascii="Arial" w:hAnsi="Arial" w:cs="Arial"/>
                <w:sz w:val="20"/>
                <w:szCs w:val="20"/>
              </w:rPr>
            </w:pPr>
          </w:p>
        </w:tc>
        <w:tc>
          <w:tcPr>
            <w:tcW w:w="2693" w:type="dxa"/>
          </w:tcPr>
          <w:p w14:paraId="1945D5B8" w14:textId="076C7AB1" w:rsidR="00F85623" w:rsidRPr="00367880" w:rsidRDefault="00F85623" w:rsidP="00F85623">
            <w:pPr>
              <w:pStyle w:val="Default"/>
              <w:rPr>
                <w:rFonts w:ascii="Arial" w:hAnsi="Arial" w:cs="Arial"/>
                <w:b/>
                <w:bCs/>
                <w:sz w:val="20"/>
                <w:szCs w:val="20"/>
                <w:lang w:val="lt-LT"/>
              </w:rPr>
            </w:pPr>
            <w:r w:rsidRPr="00367880">
              <w:rPr>
                <w:rFonts w:ascii="Arial" w:hAnsi="Arial" w:cs="Arial"/>
                <w:b/>
                <w:bCs/>
                <w:sz w:val="20"/>
                <w:szCs w:val="20"/>
                <w:lang w:val="lt-LT"/>
              </w:rPr>
              <w:t xml:space="preserve">Avansas </w:t>
            </w:r>
          </w:p>
        </w:tc>
        <w:tc>
          <w:tcPr>
            <w:tcW w:w="5954" w:type="dxa"/>
          </w:tcPr>
          <w:p w14:paraId="2724B987" w14:textId="15632B1C" w:rsidR="00F85623" w:rsidRPr="009B6075" w:rsidRDefault="00F85623" w:rsidP="00F85623">
            <w:pPr>
              <w:jc w:val="both"/>
              <w:rPr>
                <w:rFonts w:ascii="Arial" w:hAnsi="Arial" w:cs="Arial"/>
                <w:sz w:val="20"/>
                <w:szCs w:val="20"/>
                <w:lang w:val="lt-LT"/>
              </w:rPr>
            </w:pPr>
            <w:r w:rsidRPr="009B6075">
              <w:rPr>
                <w:rFonts w:ascii="Arial" w:hAnsi="Arial" w:cs="Arial"/>
                <w:sz w:val="20"/>
                <w:szCs w:val="20"/>
                <w:lang w:val="lt-LT"/>
              </w:rPr>
              <w:t xml:space="preserve">Avansiniai </w:t>
            </w:r>
            <w:r w:rsidR="29F96F98" w:rsidRPr="120B4B02">
              <w:rPr>
                <w:rFonts w:ascii="Arial" w:hAnsi="Arial" w:cs="Arial"/>
                <w:sz w:val="20"/>
                <w:szCs w:val="20"/>
                <w:lang w:val="lt-LT"/>
              </w:rPr>
              <w:t>m</w:t>
            </w:r>
            <w:r w:rsidR="4E28D4A5" w:rsidRPr="120B4B02">
              <w:rPr>
                <w:rFonts w:ascii="Arial" w:hAnsi="Arial" w:cs="Arial"/>
                <w:sz w:val="20"/>
                <w:szCs w:val="20"/>
                <w:lang w:val="lt-LT"/>
              </w:rPr>
              <w:t>okėjimai</w:t>
            </w:r>
            <w:r w:rsidRPr="009B6075">
              <w:rPr>
                <w:rFonts w:ascii="Arial" w:hAnsi="Arial" w:cs="Arial"/>
                <w:sz w:val="20"/>
                <w:szCs w:val="20"/>
                <w:lang w:val="lt-LT"/>
              </w:rPr>
              <w:t xml:space="preserve"> yra galimi pagal išankstinę sąskaitą faktūrą </w:t>
            </w:r>
            <w:r w:rsidR="00B0266C">
              <w:rPr>
                <w:rFonts w:ascii="Arial" w:hAnsi="Arial" w:cs="Arial"/>
                <w:sz w:val="20"/>
                <w:szCs w:val="20"/>
                <w:lang w:val="lt-LT"/>
              </w:rPr>
              <w:t>arba</w:t>
            </w:r>
            <w:r w:rsidRPr="009B6075">
              <w:rPr>
                <w:rFonts w:ascii="Arial" w:hAnsi="Arial" w:cs="Arial"/>
                <w:sz w:val="20"/>
                <w:szCs w:val="20"/>
                <w:lang w:val="lt-LT"/>
              </w:rPr>
              <w:t xml:space="preserve"> sąskaitą faktūr</w:t>
            </w:r>
            <w:r w:rsidR="007A6738">
              <w:rPr>
                <w:rFonts w:ascii="Arial" w:hAnsi="Arial" w:cs="Arial"/>
                <w:sz w:val="20"/>
                <w:szCs w:val="20"/>
                <w:lang w:val="lt-LT"/>
              </w:rPr>
              <w:t>ą</w:t>
            </w:r>
            <w:r w:rsidRPr="009B6075">
              <w:rPr>
                <w:rFonts w:ascii="Arial" w:hAnsi="Arial" w:cs="Arial"/>
                <w:sz w:val="20"/>
                <w:szCs w:val="20"/>
                <w:lang w:val="lt-LT"/>
              </w:rPr>
              <w:t xml:space="preserve"> tik už prekes ir medžiagas. Avansiniai išmokėjimai gali siekti ne daugiau </w:t>
            </w:r>
            <w:r w:rsidR="009F6EA4">
              <w:rPr>
                <w:rFonts w:ascii="Arial" w:hAnsi="Arial" w:cs="Arial"/>
                <w:sz w:val="20"/>
                <w:szCs w:val="20"/>
                <w:lang w:val="lt-LT"/>
              </w:rPr>
              <w:t xml:space="preserve">kaip </w:t>
            </w:r>
            <w:r w:rsidRPr="009B6075">
              <w:rPr>
                <w:rFonts w:ascii="Arial" w:hAnsi="Arial" w:cs="Arial"/>
                <w:sz w:val="20"/>
                <w:szCs w:val="20"/>
                <w:lang w:val="lt-LT"/>
              </w:rPr>
              <w:t xml:space="preserve">30 proc. nuo </w:t>
            </w:r>
            <w:r w:rsidR="00B65765" w:rsidRPr="009B6075">
              <w:rPr>
                <w:rFonts w:ascii="Arial" w:hAnsi="Arial" w:cs="Arial"/>
                <w:sz w:val="20"/>
                <w:szCs w:val="20"/>
                <w:lang w:val="lt-LT"/>
              </w:rPr>
              <w:t>Tinkamų</w:t>
            </w:r>
            <w:r w:rsidRPr="009B6075">
              <w:rPr>
                <w:rFonts w:ascii="Arial" w:hAnsi="Arial" w:cs="Arial"/>
                <w:sz w:val="20"/>
                <w:szCs w:val="20"/>
                <w:lang w:val="lt-LT"/>
              </w:rPr>
              <w:t xml:space="preserve"> finansuoti </w:t>
            </w:r>
            <w:r w:rsidR="002A6BC0" w:rsidRPr="009B6075">
              <w:rPr>
                <w:rFonts w:ascii="Arial" w:hAnsi="Arial" w:cs="Arial"/>
                <w:sz w:val="20"/>
                <w:szCs w:val="20"/>
                <w:lang w:val="lt-LT"/>
              </w:rPr>
              <w:t>Projek</w:t>
            </w:r>
            <w:r w:rsidR="002A6BC0">
              <w:rPr>
                <w:rFonts w:ascii="Arial" w:hAnsi="Arial" w:cs="Arial"/>
                <w:sz w:val="20"/>
                <w:szCs w:val="20"/>
              </w:rPr>
              <w:t>to</w:t>
            </w:r>
            <w:r w:rsidR="00EE162B">
              <w:rPr>
                <w:rFonts w:ascii="Arial" w:hAnsi="Arial" w:cs="Arial"/>
                <w:sz w:val="20"/>
                <w:szCs w:val="20"/>
                <w:lang w:val="lt-LT"/>
              </w:rPr>
              <w:t xml:space="preserve"> išlaidų</w:t>
            </w:r>
            <w:r w:rsidR="00B65765" w:rsidRPr="009B6075">
              <w:rPr>
                <w:rFonts w:ascii="Arial" w:hAnsi="Arial" w:cs="Arial"/>
                <w:sz w:val="20"/>
                <w:szCs w:val="20"/>
                <w:lang w:val="lt-LT"/>
              </w:rPr>
              <w:t xml:space="preserve"> sumos</w:t>
            </w:r>
            <w:r w:rsidRPr="009B6075">
              <w:rPr>
                <w:rFonts w:ascii="Arial" w:hAnsi="Arial" w:cs="Arial"/>
                <w:sz w:val="20"/>
                <w:szCs w:val="20"/>
                <w:lang w:val="lt-LT"/>
              </w:rPr>
              <w:t>.</w:t>
            </w:r>
          </w:p>
        </w:tc>
      </w:tr>
      <w:tr w:rsidR="005365A1" w14:paraId="4C0A119B" w14:textId="77777777" w:rsidTr="001C1B38">
        <w:tc>
          <w:tcPr>
            <w:tcW w:w="846" w:type="dxa"/>
          </w:tcPr>
          <w:p w14:paraId="14A8386D" w14:textId="77777777" w:rsidR="00F85623" w:rsidRDefault="00F85623" w:rsidP="00A500A7">
            <w:pPr>
              <w:pStyle w:val="Default"/>
              <w:numPr>
                <w:ilvl w:val="2"/>
                <w:numId w:val="23"/>
              </w:numPr>
              <w:rPr>
                <w:rFonts w:ascii="Arial" w:hAnsi="Arial" w:cs="Arial"/>
                <w:sz w:val="20"/>
                <w:szCs w:val="20"/>
              </w:rPr>
            </w:pPr>
          </w:p>
        </w:tc>
        <w:tc>
          <w:tcPr>
            <w:tcW w:w="2693" w:type="dxa"/>
          </w:tcPr>
          <w:p w14:paraId="14896293" w14:textId="3DCA78A6" w:rsidR="00F85623" w:rsidRPr="001B243F" w:rsidRDefault="00F85623" w:rsidP="00F85623">
            <w:pPr>
              <w:pStyle w:val="Default"/>
              <w:rPr>
                <w:rFonts w:ascii="Arial" w:hAnsi="Arial" w:cs="Arial"/>
                <w:b/>
                <w:bCs/>
                <w:sz w:val="20"/>
                <w:szCs w:val="20"/>
              </w:rPr>
            </w:pPr>
            <w:r w:rsidRPr="00DB4C9B">
              <w:rPr>
                <w:rFonts w:ascii="Arial" w:hAnsi="Arial" w:cs="Arial"/>
                <w:b/>
                <w:bCs/>
                <w:sz w:val="20"/>
                <w:szCs w:val="20"/>
                <w:lang w:val="lt-LT"/>
              </w:rPr>
              <w:t>Paskolos grąžinimo būdas</w:t>
            </w:r>
          </w:p>
        </w:tc>
        <w:tc>
          <w:tcPr>
            <w:tcW w:w="5954" w:type="dxa"/>
          </w:tcPr>
          <w:p w14:paraId="759764FC" w14:textId="27339CED" w:rsidR="00F85623" w:rsidRPr="009B6075" w:rsidRDefault="00F85623" w:rsidP="00F85623">
            <w:pPr>
              <w:jc w:val="both"/>
              <w:rPr>
                <w:rFonts w:ascii="Arial" w:eastAsia="Calibri" w:hAnsi="Arial" w:cs="Arial"/>
                <w:sz w:val="20"/>
                <w:szCs w:val="20"/>
                <w:lang w:val="lt-LT"/>
              </w:rPr>
            </w:pPr>
            <w:r w:rsidRPr="00DB4C9B">
              <w:rPr>
                <w:rFonts w:ascii="Arial" w:hAnsi="Arial" w:cs="Arial"/>
                <w:sz w:val="20"/>
                <w:szCs w:val="20"/>
                <w:lang w:val="lt-LT"/>
              </w:rPr>
              <w:t>Linijinis (pagal nustatytą  Mokėjimų grafik</w:t>
            </w:r>
            <w:r w:rsidR="00EE162B">
              <w:rPr>
                <w:rFonts w:ascii="Arial" w:hAnsi="Arial" w:cs="Arial"/>
                <w:sz w:val="20"/>
                <w:szCs w:val="20"/>
                <w:lang w:val="lt-LT"/>
              </w:rPr>
              <w:t>ą</w:t>
            </w:r>
            <w:r w:rsidRPr="00DB4C9B">
              <w:rPr>
                <w:rFonts w:ascii="Arial" w:hAnsi="Arial" w:cs="Arial"/>
                <w:sz w:val="20"/>
                <w:szCs w:val="20"/>
                <w:lang w:val="lt-LT"/>
              </w:rPr>
              <w:t xml:space="preserve"> grąžinama fiksuota Paskolos dalis ir kintanti palūkanų, paskaičiuotų pagal likusio įsiskolinimo sumą, dalis)</w:t>
            </w:r>
            <w:r>
              <w:rPr>
                <w:rFonts w:ascii="Arial" w:hAnsi="Arial" w:cs="Arial"/>
                <w:sz w:val="20"/>
                <w:szCs w:val="20"/>
                <w:lang w:val="lt-LT"/>
              </w:rPr>
              <w:t>.</w:t>
            </w:r>
          </w:p>
        </w:tc>
      </w:tr>
      <w:tr w:rsidR="005365A1" w14:paraId="7F108D29" w14:textId="77777777" w:rsidTr="001C1B38">
        <w:tc>
          <w:tcPr>
            <w:tcW w:w="846" w:type="dxa"/>
          </w:tcPr>
          <w:p w14:paraId="50C51075" w14:textId="77777777" w:rsidR="00F85623" w:rsidRDefault="00F85623" w:rsidP="00A500A7">
            <w:pPr>
              <w:pStyle w:val="Default"/>
              <w:numPr>
                <w:ilvl w:val="2"/>
                <w:numId w:val="23"/>
              </w:numPr>
              <w:rPr>
                <w:rFonts w:ascii="Arial" w:hAnsi="Arial" w:cs="Arial"/>
                <w:sz w:val="20"/>
                <w:szCs w:val="20"/>
              </w:rPr>
            </w:pPr>
          </w:p>
        </w:tc>
        <w:tc>
          <w:tcPr>
            <w:tcW w:w="2693" w:type="dxa"/>
          </w:tcPr>
          <w:p w14:paraId="331527EE" w14:textId="6894EB99" w:rsidR="00F85623" w:rsidRPr="001B243F" w:rsidRDefault="00F85623" w:rsidP="00F85623">
            <w:pPr>
              <w:pStyle w:val="Default"/>
              <w:rPr>
                <w:rFonts w:ascii="Arial" w:hAnsi="Arial" w:cs="Arial"/>
                <w:b/>
                <w:bCs/>
                <w:sz w:val="20"/>
                <w:szCs w:val="20"/>
              </w:rPr>
            </w:pPr>
            <w:r>
              <w:rPr>
                <w:rFonts w:ascii="Arial" w:hAnsi="Arial" w:cs="Arial"/>
                <w:b/>
                <w:bCs/>
                <w:sz w:val="20"/>
                <w:szCs w:val="20"/>
                <w:lang w:val="lt-LT"/>
              </w:rPr>
              <w:t>P</w:t>
            </w:r>
            <w:r w:rsidRPr="00736FCE">
              <w:rPr>
                <w:rFonts w:ascii="Arial" w:hAnsi="Arial" w:cs="Arial"/>
                <w:b/>
                <w:bCs/>
                <w:sz w:val="20"/>
                <w:szCs w:val="20"/>
                <w:lang w:val="lt-LT"/>
              </w:rPr>
              <w:t>askolos įmokų mokėjimo grafikas ir Paskolos grąžinimas</w:t>
            </w:r>
          </w:p>
        </w:tc>
        <w:tc>
          <w:tcPr>
            <w:tcW w:w="5954" w:type="dxa"/>
          </w:tcPr>
          <w:p w14:paraId="341F394E" w14:textId="66A51865" w:rsidR="00F85623" w:rsidRPr="00DD67A2" w:rsidRDefault="00822366" w:rsidP="00F85623">
            <w:pPr>
              <w:jc w:val="both"/>
              <w:rPr>
                <w:rFonts w:ascii="Arial" w:hAnsi="Arial" w:cs="Arial"/>
                <w:sz w:val="20"/>
                <w:szCs w:val="20"/>
                <w:lang w:val="lt-LT"/>
              </w:rPr>
            </w:pPr>
            <w:r>
              <w:rPr>
                <w:rFonts w:ascii="Arial" w:hAnsi="Arial" w:cs="Arial"/>
                <w:sz w:val="20"/>
                <w:szCs w:val="20"/>
                <w:lang w:val="lt-LT"/>
              </w:rPr>
              <w:t>M</w:t>
            </w:r>
            <w:r w:rsidR="00F85623" w:rsidRPr="00ED2F02">
              <w:rPr>
                <w:rFonts w:ascii="Arial" w:hAnsi="Arial" w:cs="Arial"/>
                <w:sz w:val="20"/>
                <w:szCs w:val="20"/>
                <w:lang w:val="lt-LT"/>
              </w:rPr>
              <w:t>okėjimo</w:t>
            </w:r>
            <w:r w:rsidR="4EA8662E" w:rsidRPr="334E9C4F">
              <w:rPr>
                <w:rFonts w:ascii="Arial" w:hAnsi="Arial" w:cs="Arial"/>
                <w:sz w:val="20"/>
                <w:szCs w:val="20"/>
                <w:lang w:val="lt-LT"/>
              </w:rPr>
              <w:t xml:space="preserve"> grafikas sudaromas per 10 darbo dienų po Paskolos ar jos dalies išmokėjimo. Mokėjimo grafike įmokos išdėstomos lygiomis dalimis kas mėnesį. Paskolos gavėjas Paskolą ar jos dalį gali grąžinti anksčiau nei nustatyta Mokėjimo grafike. Įmokos, kurias sudaro Paskolos </w:t>
            </w:r>
            <w:r w:rsidR="4EA8662E" w:rsidRPr="00DD67A2">
              <w:rPr>
                <w:rFonts w:ascii="Arial" w:hAnsi="Arial" w:cs="Arial"/>
                <w:sz w:val="20"/>
                <w:szCs w:val="20"/>
                <w:lang w:val="lt-LT"/>
              </w:rPr>
              <w:t xml:space="preserve">dalis ir (ar) palūkanų dalis, mokamos kas mėnesį, Paskolos sutartyje nustatytą įmokos dieną. </w:t>
            </w:r>
          </w:p>
          <w:p w14:paraId="2CE62E51" w14:textId="25488942" w:rsidR="00F85623" w:rsidRPr="00DD67A2" w:rsidRDefault="00F85623" w:rsidP="00F85623">
            <w:pPr>
              <w:jc w:val="both"/>
              <w:rPr>
                <w:rFonts w:ascii="Arial" w:hAnsi="Arial" w:cs="Arial"/>
                <w:sz w:val="20"/>
                <w:szCs w:val="20"/>
                <w:lang w:val="lt-LT"/>
              </w:rPr>
            </w:pPr>
          </w:p>
          <w:p w14:paraId="5BD0A815" w14:textId="5D969AEF" w:rsidR="00AE4578" w:rsidRPr="00B419CC" w:rsidRDefault="00AF16C1" w:rsidP="00F85623">
            <w:pPr>
              <w:jc w:val="both"/>
              <w:rPr>
                <w:rFonts w:ascii="Arial" w:hAnsi="Arial" w:cs="Arial"/>
                <w:sz w:val="20"/>
                <w:szCs w:val="20"/>
                <w:lang w:val="lt-LT"/>
              </w:rPr>
            </w:pPr>
            <w:r w:rsidRPr="00B419CC">
              <w:rPr>
                <w:rStyle w:val="cf01"/>
                <w:rFonts w:ascii="Arial" w:hAnsi="Arial" w:cs="Arial"/>
                <w:sz w:val="20"/>
                <w:szCs w:val="20"/>
                <w:lang w:val="lt-LT"/>
              </w:rPr>
              <w:lastRenderedPageBreak/>
              <w:t>Atsižvelgiant į Paskolos gavėjo prognozuojamus srautus ar kitas Paskolos vertinimo metu nustatytas aplinkybes, įmokų mokėjimo grafikas gali būti išdėstomas nelygiomis dalimis</w:t>
            </w:r>
            <w:r w:rsidR="000C304B" w:rsidRPr="00B419CC">
              <w:rPr>
                <w:rStyle w:val="cf01"/>
                <w:rFonts w:ascii="Arial" w:hAnsi="Arial" w:cs="Arial"/>
                <w:sz w:val="20"/>
                <w:szCs w:val="20"/>
                <w:lang w:val="lt-LT"/>
              </w:rPr>
              <w:t>.</w:t>
            </w:r>
          </w:p>
          <w:p w14:paraId="45290F31" w14:textId="25488942" w:rsidR="00AE4578" w:rsidRPr="00DD67A2" w:rsidRDefault="00AE4578" w:rsidP="00F85623">
            <w:pPr>
              <w:jc w:val="both"/>
              <w:rPr>
                <w:rFonts w:ascii="Arial" w:hAnsi="Arial" w:cs="Arial"/>
                <w:sz w:val="20"/>
                <w:szCs w:val="20"/>
                <w:lang w:val="lt-LT"/>
              </w:rPr>
            </w:pPr>
          </w:p>
          <w:p w14:paraId="4DA99D9E" w14:textId="45D860B1" w:rsidR="00287897" w:rsidRPr="00452A54" w:rsidRDefault="00F85623" w:rsidP="00311F5B">
            <w:pPr>
              <w:jc w:val="both"/>
              <w:rPr>
                <w:rFonts w:ascii="Arial" w:eastAsia="Calibri" w:hAnsi="Arial" w:cs="Arial"/>
                <w:sz w:val="20"/>
                <w:szCs w:val="20"/>
              </w:rPr>
            </w:pPr>
            <w:r w:rsidRPr="00DD67A2">
              <w:rPr>
                <w:rFonts w:ascii="Arial" w:hAnsi="Arial" w:cs="Arial"/>
                <w:sz w:val="20"/>
                <w:szCs w:val="20"/>
                <w:lang w:val="lt-LT"/>
              </w:rPr>
              <w:t>Paskolos gavėjas Paskolą</w:t>
            </w:r>
            <w:r w:rsidRPr="00ED2F02">
              <w:rPr>
                <w:rFonts w:ascii="Arial" w:hAnsi="Arial" w:cs="Arial"/>
                <w:sz w:val="20"/>
                <w:szCs w:val="20"/>
                <w:lang w:val="lt-LT"/>
              </w:rPr>
              <w:t xml:space="preserve"> turi pradėti grąžinti visais atvejais ne vėliau nei suėjus Paskolos grąžinimo atidėjimo terminui</w:t>
            </w:r>
            <w:r w:rsidR="00425412">
              <w:rPr>
                <w:rFonts w:ascii="Arial" w:hAnsi="Arial" w:cs="Arial"/>
                <w:sz w:val="20"/>
                <w:szCs w:val="20"/>
                <w:lang w:val="lt-LT"/>
              </w:rPr>
              <w:t xml:space="preserve"> (jei taikoma)</w:t>
            </w:r>
            <w:r w:rsidR="00CD522E">
              <w:rPr>
                <w:rFonts w:ascii="Arial" w:hAnsi="Arial" w:cs="Arial"/>
                <w:sz w:val="20"/>
                <w:szCs w:val="20"/>
                <w:lang w:val="lt-LT"/>
              </w:rPr>
              <w:t>.</w:t>
            </w:r>
          </w:p>
        </w:tc>
      </w:tr>
      <w:tr w:rsidR="005365A1" w14:paraId="3AC058A4" w14:textId="77777777" w:rsidTr="001C1B38">
        <w:tc>
          <w:tcPr>
            <w:tcW w:w="846" w:type="dxa"/>
          </w:tcPr>
          <w:p w14:paraId="4FB348C6" w14:textId="77777777" w:rsidR="00B65765" w:rsidRDefault="00B65765" w:rsidP="00A500A7">
            <w:pPr>
              <w:pStyle w:val="Default"/>
              <w:numPr>
                <w:ilvl w:val="2"/>
                <w:numId w:val="23"/>
              </w:numPr>
              <w:rPr>
                <w:rFonts w:ascii="Arial" w:hAnsi="Arial" w:cs="Arial"/>
                <w:sz w:val="20"/>
                <w:szCs w:val="20"/>
              </w:rPr>
            </w:pPr>
          </w:p>
        </w:tc>
        <w:tc>
          <w:tcPr>
            <w:tcW w:w="2693" w:type="dxa"/>
          </w:tcPr>
          <w:p w14:paraId="2BFBA36E" w14:textId="432E69E0" w:rsidR="00B65765" w:rsidRPr="00736FCE" w:rsidRDefault="00B65765" w:rsidP="00B65765">
            <w:pPr>
              <w:pStyle w:val="Default"/>
              <w:rPr>
                <w:rFonts w:ascii="Arial" w:hAnsi="Arial" w:cs="Arial"/>
                <w:b/>
                <w:bCs/>
                <w:sz w:val="20"/>
                <w:szCs w:val="20"/>
              </w:rPr>
            </w:pPr>
            <w:r w:rsidRPr="00736FCE">
              <w:rPr>
                <w:rFonts w:ascii="Arial" w:hAnsi="Arial" w:cs="Arial"/>
                <w:b/>
                <w:bCs/>
                <w:sz w:val="20"/>
                <w:szCs w:val="20"/>
                <w:lang w:val="lt-LT"/>
              </w:rPr>
              <w:t xml:space="preserve">Delspinigiai </w:t>
            </w:r>
          </w:p>
        </w:tc>
        <w:tc>
          <w:tcPr>
            <w:tcW w:w="5954" w:type="dxa"/>
          </w:tcPr>
          <w:p w14:paraId="6FB98215" w14:textId="1E898C4D" w:rsidR="00B65765" w:rsidRPr="001E3450" w:rsidRDefault="00B65765" w:rsidP="00B65765">
            <w:pPr>
              <w:spacing w:line="257" w:lineRule="auto"/>
              <w:jc w:val="both"/>
              <w:rPr>
                <w:rFonts w:ascii="Arial" w:hAnsi="Arial" w:cs="Arial"/>
                <w:sz w:val="20"/>
                <w:szCs w:val="20"/>
              </w:rPr>
            </w:pPr>
            <w:r w:rsidRPr="001608EC">
              <w:rPr>
                <w:rFonts w:ascii="Arial" w:hAnsi="Arial" w:cs="Arial"/>
                <w:sz w:val="20"/>
                <w:szCs w:val="20"/>
                <w:lang w:val="lt-LT"/>
              </w:rPr>
              <w:t>Paskolos gavėjui vėluojant vykdyti savo finansinius įsipareigojimus (t.</w:t>
            </w:r>
            <w:r w:rsidR="009F6EA4">
              <w:rPr>
                <w:rFonts w:ascii="Arial" w:hAnsi="Arial" w:cs="Arial"/>
                <w:sz w:val="20"/>
                <w:szCs w:val="20"/>
                <w:lang w:val="lt-LT"/>
              </w:rPr>
              <w:t xml:space="preserve"> </w:t>
            </w:r>
            <w:r w:rsidRPr="001608EC">
              <w:rPr>
                <w:rFonts w:ascii="Arial" w:hAnsi="Arial" w:cs="Arial"/>
                <w:sz w:val="20"/>
                <w:szCs w:val="20"/>
                <w:lang w:val="lt-LT"/>
              </w:rPr>
              <w:t>y. negrąžinus Paskolos dalies ir (ar) nesumokėjus palūkanų) pagal Paskolos sutartį, jis privalo mokėti 0,03 proc. dydžio delspinigius už kiekvieną pradelstą mokėti dieną.</w:t>
            </w:r>
          </w:p>
        </w:tc>
      </w:tr>
      <w:tr w:rsidR="00C66694" w14:paraId="540DF5DC" w14:textId="77777777" w:rsidTr="001C1B38">
        <w:tc>
          <w:tcPr>
            <w:tcW w:w="846" w:type="dxa"/>
          </w:tcPr>
          <w:p w14:paraId="571FF5FF" w14:textId="77777777" w:rsidR="00C66694" w:rsidRDefault="00C66694" w:rsidP="00A500A7">
            <w:pPr>
              <w:pStyle w:val="Default"/>
              <w:numPr>
                <w:ilvl w:val="2"/>
                <w:numId w:val="23"/>
              </w:numPr>
              <w:rPr>
                <w:rFonts w:ascii="Arial" w:hAnsi="Arial" w:cs="Arial"/>
                <w:sz w:val="20"/>
                <w:szCs w:val="20"/>
              </w:rPr>
            </w:pPr>
          </w:p>
        </w:tc>
        <w:tc>
          <w:tcPr>
            <w:tcW w:w="2693" w:type="dxa"/>
          </w:tcPr>
          <w:p w14:paraId="002D232A" w14:textId="121B27E4" w:rsidR="00C66694" w:rsidRPr="00736FCE" w:rsidRDefault="00F33D5F" w:rsidP="00F85623">
            <w:pPr>
              <w:pStyle w:val="Default"/>
              <w:rPr>
                <w:rFonts w:ascii="Arial" w:hAnsi="Arial" w:cs="Arial"/>
                <w:b/>
                <w:bCs/>
                <w:sz w:val="20"/>
                <w:szCs w:val="20"/>
              </w:rPr>
            </w:pPr>
            <w:r>
              <w:rPr>
                <w:rFonts w:ascii="Arial" w:hAnsi="Arial" w:cs="Arial"/>
                <w:b/>
                <w:bCs/>
                <w:sz w:val="20"/>
                <w:szCs w:val="20"/>
              </w:rPr>
              <w:t xml:space="preserve">Probleminių </w:t>
            </w:r>
            <w:r w:rsidR="00373B3C">
              <w:rPr>
                <w:rFonts w:ascii="Arial" w:hAnsi="Arial" w:cs="Arial"/>
                <w:b/>
                <w:bCs/>
                <w:sz w:val="20"/>
                <w:szCs w:val="20"/>
              </w:rPr>
              <w:t>Paskolų a</w:t>
            </w:r>
            <w:r w:rsidR="00C73C16">
              <w:rPr>
                <w:rFonts w:ascii="Arial" w:hAnsi="Arial" w:cs="Arial"/>
                <w:b/>
                <w:bCs/>
                <w:sz w:val="20"/>
                <w:szCs w:val="20"/>
              </w:rPr>
              <w:t>dministravimas</w:t>
            </w:r>
          </w:p>
        </w:tc>
        <w:tc>
          <w:tcPr>
            <w:tcW w:w="5954" w:type="dxa"/>
          </w:tcPr>
          <w:p w14:paraId="5F98D306" w14:textId="2C6393FD" w:rsidR="00D22E4E" w:rsidRPr="00F600D0" w:rsidRDefault="00D22E4E" w:rsidP="00D22E4E">
            <w:pPr>
              <w:jc w:val="both"/>
              <w:rPr>
                <w:rFonts w:ascii="Arial" w:hAnsi="Arial" w:cs="Arial"/>
                <w:sz w:val="20"/>
                <w:szCs w:val="20"/>
                <w:lang w:val="lt-LT"/>
              </w:rPr>
            </w:pPr>
            <w:r w:rsidRPr="00F600D0">
              <w:rPr>
                <w:rFonts w:ascii="Arial" w:hAnsi="Arial" w:cs="Arial"/>
                <w:sz w:val="20"/>
                <w:szCs w:val="20"/>
                <w:lang w:val="lt-LT"/>
              </w:rPr>
              <w:t xml:space="preserve">Paskola laikoma </w:t>
            </w:r>
            <w:r w:rsidR="00945088" w:rsidRPr="00CC4861">
              <w:rPr>
                <w:rFonts w:ascii="Arial" w:hAnsi="Arial" w:cs="Arial"/>
                <w:sz w:val="20"/>
                <w:szCs w:val="20"/>
                <w:lang w:val="lt-LT"/>
              </w:rPr>
              <w:t>p</w:t>
            </w:r>
            <w:r w:rsidRPr="00CC4861">
              <w:rPr>
                <w:rFonts w:ascii="Arial" w:hAnsi="Arial" w:cs="Arial"/>
                <w:sz w:val="20"/>
                <w:szCs w:val="20"/>
              </w:rPr>
              <w:t>roblemine,</w:t>
            </w:r>
            <w:r w:rsidRPr="00F600D0">
              <w:rPr>
                <w:rFonts w:ascii="Arial" w:hAnsi="Arial" w:cs="Arial"/>
                <w:sz w:val="20"/>
                <w:szCs w:val="20"/>
                <w:lang w:val="lt-LT"/>
              </w:rPr>
              <w:t xml:space="preserve"> kai Paskolos gavėjas nesugeba vykdyti finansinių įsipareigojimų pagal Paskolos sutartį</w:t>
            </w:r>
            <w:r w:rsidR="00945088">
              <w:rPr>
                <w:rFonts w:ascii="Arial" w:hAnsi="Arial" w:cs="Arial"/>
                <w:sz w:val="20"/>
                <w:szCs w:val="20"/>
                <w:lang w:val="lt-LT"/>
              </w:rPr>
              <w:t xml:space="preserve"> </w:t>
            </w:r>
            <w:r w:rsidR="005B2D40">
              <w:rPr>
                <w:rFonts w:ascii="Arial" w:hAnsi="Arial" w:cs="Arial"/>
                <w:sz w:val="20"/>
                <w:szCs w:val="20"/>
                <w:lang w:val="lt-LT"/>
              </w:rPr>
              <w:t xml:space="preserve">(toliau </w:t>
            </w:r>
            <w:r w:rsidR="008413E9">
              <w:rPr>
                <w:rFonts w:ascii="Arial" w:hAnsi="Arial" w:cs="Arial"/>
                <w:sz w:val="20"/>
                <w:szCs w:val="20"/>
                <w:lang w:val="lt-LT"/>
              </w:rPr>
              <w:t>– Problemine)</w:t>
            </w:r>
            <w:r w:rsidRPr="00F600D0">
              <w:rPr>
                <w:rFonts w:ascii="Arial" w:hAnsi="Arial" w:cs="Arial"/>
                <w:sz w:val="20"/>
                <w:szCs w:val="20"/>
                <w:lang w:val="lt-LT"/>
              </w:rPr>
              <w:t xml:space="preserve">, t. y.: </w:t>
            </w:r>
          </w:p>
          <w:p w14:paraId="04E487FE" w14:textId="77777777" w:rsidR="00D22E4E" w:rsidRPr="00F600D0" w:rsidRDefault="00D22E4E" w:rsidP="00D22E4E">
            <w:pPr>
              <w:tabs>
                <w:tab w:val="left" w:pos="456"/>
              </w:tabs>
              <w:jc w:val="both"/>
              <w:rPr>
                <w:rFonts w:ascii="Arial" w:hAnsi="Arial" w:cs="Arial"/>
                <w:sz w:val="20"/>
                <w:szCs w:val="20"/>
                <w:lang w:val="lt-LT"/>
              </w:rPr>
            </w:pPr>
            <w:r w:rsidRPr="00F600D0">
              <w:rPr>
                <w:rFonts w:ascii="Arial" w:hAnsi="Arial" w:cs="Arial"/>
                <w:sz w:val="20"/>
                <w:szCs w:val="20"/>
                <w:lang w:val="lt-LT"/>
              </w:rPr>
              <w:t xml:space="preserve">1. Paskolos gavėjui iškeliama nemokumo (restruktūrizavimo ar bankroto) byla; </w:t>
            </w:r>
          </w:p>
          <w:p w14:paraId="4E41C396" w14:textId="77777777" w:rsidR="00D22E4E" w:rsidRPr="00F600D0" w:rsidRDefault="00D22E4E" w:rsidP="00D22E4E">
            <w:pPr>
              <w:jc w:val="both"/>
              <w:rPr>
                <w:rFonts w:ascii="Arial" w:hAnsi="Arial" w:cs="Arial"/>
                <w:sz w:val="20"/>
                <w:szCs w:val="20"/>
                <w:lang w:val="lt-LT"/>
              </w:rPr>
            </w:pPr>
            <w:r w:rsidRPr="00F600D0">
              <w:rPr>
                <w:rFonts w:ascii="Arial" w:hAnsi="Arial" w:cs="Arial"/>
                <w:sz w:val="20"/>
                <w:szCs w:val="20"/>
                <w:lang w:val="lt-LT"/>
              </w:rPr>
              <w:t xml:space="preserve">2. Paskolos gavėjas 90 (devyniasdešimt) ir daugiau kalendorinių dienų neįvykdo finansinių įsipareigojimų pagal Paskolos sutartį (t. y. negrąžina Paskolos dalies ir (ar) nesumoka palūkanų). </w:t>
            </w:r>
          </w:p>
          <w:p w14:paraId="5EAAA878" w14:textId="34C2A3BF" w:rsidR="00C66694" w:rsidRPr="005365A1" w:rsidRDefault="00D22E4E" w:rsidP="00D22E4E">
            <w:pPr>
              <w:spacing w:line="257" w:lineRule="auto"/>
              <w:jc w:val="both"/>
              <w:rPr>
                <w:rFonts w:ascii="Arial" w:hAnsi="Arial" w:cs="Arial"/>
                <w:sz w:val="20"/>
                <w:szCs w:val="20"/>
              </w:rPr>
            </w:pPr>
            <w:r w:rsidRPr="00F600D0">
              <w:rPr>
                <w:rFonts w:ascii="Arial" w:hAnsi="Arial" w:cs="Arial"/>
                <w:sz w:val="20"/>
                <w:szCs w:val="20"/>
                <w:lang w:val="lt-LT"/>
              </w:rPr>
              <w:t xml:space="preserve">Jei Paskola tampa </w:t>
            </w:r>
            <w:r w:rsidRPr="00B3290B">
              <w:rPr>
                <w:rFonts w:ascii="Arial" w:hAnsi="Arial" w:cs="Arial"/>
                <w:sz w:val="20"/>
                <w:szCs w:val="20"/>
                <w:lang w:val="lt-LT"/>
              </w:rPr>
              <w:t>Problemine, Paskolos davėjas</w:t>
            </w:r>
            <w:r w:rsidRPr="00F600D0">
              <w:rPr>
                <w:rFonts w:ascii="Arial" w:hAnsi="Arial" w:cs="Arial"/>
                <w:sz w:val="20"/>
                <w:szCs w:val="20"/>
                <w:lang w:val="lt-LT"/>
              </w:rPr>
              <w:t xml:space="preserve">, vadovaudamasi savo vidinėmis procedūromis, turi teisę Paskolos sutartyje nustatytais atvejais ir tvarka, vienašališkai, nesikreipdama į teismą, nutraukti Paskolos sutartį ir pareikalauti nedelsiant grąžinti Paskolą (jos dalį) kartu su mokėtinomis Palūkanomis ir kitomis pagal Paskolos sutartį mokėtinomis sumomis.  Paskolai tapus Problemine, Paskolos gavėjas turi teisę kreiptis į </w:t>
            </w:r>
            <w:r w:rsidRPr="00B3290B">
              <w:rPr>
                <w:rFonts w:ascii="Arial" w:hAnsi="Arial" w:cs="Arial"/>
                <w:sz w:val="20"/>
                <w:szCs w:val="20"/>
                <w:lang w:val="lt-LT"/>
              </w:rPr>
              <w:t>Paskolos davėj</w:t>
            </w:r>
            <w:r>
              <w:rPr>
                <w:rFonts w:ascii="Arial" w:hAnsi="Arial" w:cs="Arial"/>
                <w:sz w:val="20"/>
                <w:szCs w:val="20"/>
                <w:lang w:val="lt-LT"/>
              </w:rPr>
              <w:t>ą</w:t>
            </w:r>
            <w:r w:rsidRPr="00F600D0">
              <w:rPr>
                <w:rFonts w:ascii="Arial" w:hAnsi="Arial" w:cs="Arial"/>
                <w:sz w:val="20"/>
                <w:szCs w:val="20"/>
                <w:lang w:val="lt-LT"/>
              </w:rPr>
              <w:t xml:space="preserve"> dėl Paskolos restruktūrizavimo, o </w:t>
            </w:r>
            <w:r w:rsidRPr="00B3290B">
              <w:rPr>
                <w:rFonts w:ascii="Arial" w:hAnsi="Arial" w:cs="Arial"/>
                <w:sz w:val="20"/>
                <w:szCs w:val="20"/>
                <w:lang w:val="lt-LT"/>
              </w:rPr>
              <w:t>Paskolos davėjas</w:t>
            </w:r>
            <w:r w:rsidRPr="00F600D0">
              <w:rPr>
                <w:rFonts w:ascii="Arial" w:hAnsi="Arial" w:cs="Arial"/>
                <w:sz w:val="20"/>
                <w:szCs w:val="20"/>
                <w:lang w:val="lt-LT"/>
              </w:rPr>
              <w:t xml:space="preserve"> skolininko įsipareigojimų vykdymo atžvilgiu, vadovaudamasi savo vidinėmis procedūromis, turi teisę prašyti pateikti papildomas prievolės užtikrinimo</w:t>
            </w:r>
            <w:r w:rsidR="00794CF0">
              <w:rPr>
                <w:rFonts w:ascii="Arial" w:hAnsi="Arial" w:cs="Arial"/>
                <w:sz w:val="20"/>
                <w:szCs w:val="20"/>
                <w:lang w:val="lt-LT"/>
              </w:rPr>
              <w:t xml:space="preserve"> </w:t>
            </w:r>
            <w:r w:rsidR="00794CF0" w:rsidRPr="00F600D0">
              <w:rPr>
                <w:rFonts w:ascii="Arial" w:hAnsi="Arial" w:cs="Arial"/>
                <w:sz w:val="20"/>
                <w:szCs w:val="20"/>
                <w:lang w:val="lt-LT"/>
              </w:rPr>
              <w:t>priemones už Paskolos įmokų mokėjimo grafiko pakeitimą ir skolos dengimo grafiko sudarymą.</w:t>
            </w:r>
          </w:p>
        </w:tc>
      </w:tr>
      <w:tr w:rsidR="005365A1" w14:paraId="6D6E0558" w14:textId="77777777" w:rsidTr="001C1B38">
        <w:tc>
          <w:tcPr>
            <w:tcW w:w="846" w:type="dxa"/>
          </w:tcPr>
          <w:p w14:paraId="4A2B3F04" w14:textId="77777777" w:rsidR="00F85623" w:rsidRDefault="00F85623" w:rsidP="00A500A7">
            <w:pPr>
              <w:pStyle w:val="Default"/>
              <w:numPr>
                <w:ilvl w:val="2"/>
                <w:numId w:val="23"/>
              </w:numPr>
              <w:rPr>
                <w:rFonts w:ascii="Arial" w:hAnsi="Arial" w:cs="Arial"/>
                <w:sz w:val="20"/>
                <w:szCs w:val="20"/>
              </w:rPr>
            </w:pPr>
          </w:p>
        </w:tc>
        <w:tc>
          <w:tcPr>
            <w:tcW w:w="2693" w:type="dxa"/>
          </w:tcPr>
          <w:p w14:paraId="781D55FD" w14:textId="22C7E0E4" w:rsidR="00F85623" w:rsidRPr="001B243F" w:rsidRDefault="00F85623" w:rsidP="00F85623">
            <w:pPr>
              <w:pStyle w:val="Default"/>
              <w:rPr>
                <w:rFonts w:ascii="Arial" w:hAnsi="Arial" w:cs="Arial"/>
                <w:b/>
                <w:bCs/>
                <w:sz w:val="20"/>
                <w:szCs w:val="20"/>
              </w:rPr>
            </w:pPr>
            <w:r w:rsidRPr="00736FCE">
              <w:rPr>
                <w:rFonts w:ascii="Arial" w:hAnsi="Arial" w:cs="Arial"/>
                <w:b/>
                <w:bCs/>
                <w:sz w:val="20"/>
                <w:szCs w:val="20"/>
                <w:lang w:val="lt-LT"/>
              </w:rPr>
              <w:t>Paskolos užtikrinimo priemonės</w:t>
            </w:r>
          </w:p>
        </w:tc>
        <w:tc>
          <w:tcPr>
            <w:tcW w:w="5954" w:type="dxa"/>
          </w:tcPr>
          <w:p w14:paraId="50A878B6" w14:textId="2EB3314E" w:rsidR="001A4F05" w:rsidRPr="005365A1" w:rsidRDefault="00F85623" w:rsidP="00F85623">
            <w:pPr>
              <w:spacing w:line="257" w:lineRule="auto"/>
              <w:jc w:val="both"/>
              <w:rPr>
                <w:rFonts w:ascii="Arial" w:eastAsia="Calibri" w:hAnsi="Arial" w:cs="Arial"/>
                <w:sz w:val="20"/>
                <w:szCs w:val="20"/>
                <w:lang w:val="lt-LT"/>
              </w:rPr>
            </w:pPr>
            <w:r w:rsidRPr="005365A1">
              <w:rPr>
                <w:rFonts w:ascii="Arial" w:hAnsi="Arial" w:cs="Arial"/>
                <w:sz w:val="20"/>
                <w:szCs w:val="20"/>
                <w:lang w:val="lt-LT"/>
              </w:rPr>
              <w:t xml:space="preserve">Už Paskolos lėšas finansuojamas ilgalaikis turtas ar kitas lygiavertis ilgalaikis turtas (t. y. ne mažesnės vertės nei Paskolos lėšomis finansuojamas turtas) turi būti pirminiu įkeitimu įkeistas Paskolos davėjo naudai. Paskolos davėjas įvertina už Paskolos lėšas įsigyjamo turto tinkamumą ir </w:t>
            </w:r>
            <w:r w:rsidR="0043782A">
              <w:rPr>
                <w:rFonts w:ascii="Arial" w:hAnsi="Arial" w:cs="Arial"/>
                <w:sz w:val="20"/>
                <w:szCs w:val="20"/>
                <w:lang w:val="lt-LT"/>
              </w:rPr>
              <w:t>Paskolos gavėjo</w:t>
            </w:r>
            <w:r w:rsidRPr="001E3450">
              <w:rPr>
                <w:rFonts w:ascii="Arial" w:hAnsi="Arial" w:cs="Arial"/>
                <w:sz w:val="20"/>
                <w:szCs w:val="20"/>
                <w:lang w:val="lt-LT"/>
              </w:rPr>
              <w:t xml:space="preserve"> </w:t>
            </w:r>
            <w:r w:rsidRPr="005365A1">
              <w:rPr>
                <w:rFonts w:ascii="Arial" w:hAnsi="Arial" w:cs="Arial"/>
                <w:sz w:val="20"/>
                <w:szCs w:val="20"/>
                <w:lang w:val="lt-LT"/>
              </w:rPr>
              <w:t xml:space="preserve">pajėgumą gražinti Paskolą. </w:t>
            </w:r>
            <w:r w:rsidRPr="005365A1">
              <w:rPr>
                <w:rFonts w:ascii="Arial" w:eastAsia="Calibri" w:hAnsi="Arial" w:cs="Arial"/>
                <w:sz w:val="20"/>
                <w:szCs w:val="20"/>
                <w:lang w:val="lt-LT"/>
              </w:rPr>
              <w:t>Tuo atveju, jeigu dėl už Paskolos lėšas įsigyjamo ilgalaikio materialiojo turto mažo likvidumo ar teisinių kliūčių jis yra neįkeičiamas, Paskolos davėjas kreipiasi į Paskolos gavėją dėl kitos priimtinos Paskolos grąžinimą užtikrinančios priemonės.</w:t>
            </w:r>
          </w:p>
          <w:p w14:paraId="0EA1B0FD" w14:textId="77777777" w:rsidR="00F85623" w:rsidRPr="005365A1" w:rsidRDefault="00F85623" w:rsidP="00F85623">
            <w:pPr>
              <w:jc w:val="both"/>
              <w:rPr>
                <w:rFonts w:ascii="Arial" w:hAnsi="Arial" w:cs="Arial"/>
                <w:sz w:val="20"/>
                <w:szCs w:val="20"/>
                <w:lang w:val="lt-LT"/>
              </w:rPr>
            </w:pPr>
          </w:p>
          <w:p w14:paraId="1878CD70" w14:textId="6C0FA356" w:rsidR="00F85623" w:rsidRPr="005F711A" w:rsidRDefault="00F85623" w:rsidP="00F85623">
            <w:pPr>
              <w:jc w:val="both"/>
              <w:rPr>
                <w:rFonts w:ascii="Arial" w:eastAsia="Calibri" w:hAnsi="Arial" w:cs="Arial"/>
                <w:sz w:val="20"/>
                <w:szCs w:val="20"/>
              </w:rPr>
            </w:pPr>
            <w:r w:rsidRPr="005365A1">
              <w:rPr>
                <w:rFonts w:ascii="Arial" w:hAnsi="Arial" w:cs="Arial"/>
                <w:sz w:val="20"/>
                <w:szCs w:val="20"/>
                <w:lang w:val="lt-LT"/>
              </w:rPr>
              <w:t>Visas išlaidas, susijusias su  Paskolos užtikrinimo priemonių įforminimu (turto vertinimo, notaro paslaugų mokesčiai ir kt.), apmoka Paskolos gavėjas.</w:t>
            </w:r>
          </w:p>
        </w:tc>
      </w:tr>
      <w:tr w:rsidR="005365A1" w:rsidDel="00095462" w14:paraId="7A1D8F2E" w14:textId="77777777" w:rsidTr="001C1B38">
        <w:tc>
          <w:tcPr>
            <w:tcW w:w="846" w:type="dxa"/>
          </w:tcPr>
          <w:p w14:paraId="0EA8B30B" w14:textId="77777777" w:rsidR="00F85623" w:rsidDel="00095462" w:rsidRDefault="00F85623" w:rsidP="00A500A7">
            <w:pPr>
              <w:pStyle w:val="Default"/>
              <w:numPr>
                <w:ilvl w:val="2"/>
                <w:numId w:val="23"/>
              </w:numPr>
              <w:rPr>
                <w:rFonts w:ascii="Arial" w:hAnsi="Arial" w:cs="Arial"/>
                <w:sz w:val="20"/>
                <w:szCs w:val="20"/>
              </w:rPr>
            </w:pPr>
          </w:p>
        </w:tc>
        <w:tc>
          <w:tcPr>
            <w:tcW w:w="2693" w:type="dxa"/>
          </w:tcPr>
          <w:p w14:paraId="78E95DB3" w14:textId="17A71286" w:rsidR="00F85623" w:rsidDel="00095462" w:rsidRDefault="00F85623" w:rsidP="00F85623">
            <w:pPr>
              <w:pStyle w:val="Default"/>
              <w:rPr>
                <w:rFonts w:ascii="Arial" w:hAnsi="Arial" w:cs="Arial"/>
                <w:sz w:val="20"/>
                <w:szCs w:val="20"/>
              </w:rPr>
            </w:pPr>
            <w:r w:rsidRPr="00294C29">
              <w:rPr>
                <w:rFonts w:ascii="Arial" w:hAnsi="Arial" w:cs="Arial"/>
                <w:b/>
                <w:color w:val="000000" w:themeColor="text1"/>
                <w:sz w:val="20"/>
                <w:szCs w:val="20"/>
                <w:lang w:val="lt-LT" w:eastAsia="lt-LT"/>
              </w:rPr>
              <w:t xml:space="preserve">Privataus </w:t>
            </w:r>
            <w:r w:rsidRPr="3B5D4A14">
              <w:rPr>
                <w:rFonts w:ascii="Arial" w:hAnsi="Arial" w:cs="Arial"/>
                <w:b/>
                <w:bCs/>
                <w:color w:val="000000" w:themeColor="text1"/>
                <w:sz w:val="20"/>
                <w:szCs w:val="20"/>
                <w:lang w:val="lt-LT" w:eastAsia="lt-LT"/>
              </w:rPr>
              <w:t xml:space="preserve">finansuotojo </w:t>
            </w:r>
            <w:r w:rsidRPr="00294C29">
              <w:rPr>
                <w:rFonts w:ascii="Arial" w:hAnsi="Arial" w:cs="Arial"/>
                <w:b/>
                <w:color w:val="000000" w:themeColor="text1"/>
                <w:sz w:val="20"/>
                <w:szCs w:val="20"/>
                <w:lang w:val="lt-LT" w:eastAsia="lt-LT"/>
              </w:rPr>
              <w:t>dalyvavimas Projekto įgyvendinime</w:t>
            </w:r>
          </w:p>
        </w:tc>
        <w:tc>
          <w:tcPr>
            <w:tcW w:w="5954" w:type="dxa"/>
          </w:tcPr>
          <w:p w14:paraId="09680175" w14:textId="45A21B48" w:rsidR="00140418" w:rsidRPr="00140418" w:rsidRDefault="00F85623" w:rsidP="00140418">
            <w:pPr>
              <w:pStyle w:val="ListParagraph"/>
              <w:numPr>
                <w:ilvl w:val="3"/>
                <w:numId w:val="29"/>
              </w:numPr>
              <w:suppressAutoHyphens/>
              <w:jc w:val="both"/>
              <w:textAlignment w:val="center"/>
              <w:rPr>
                <w:rFonts w:ascii="Arial" w:hAnsi="Arial" w:cs="Arial"/>
                <w:color w:val="000000"/>
                <w:sz w:val="20"/>
                <w:szCs w:val="20"/>
                <w:lang w:val="lt-LT"/>
              </w:rPr>
            </w:pPr>
            <w:r w:rsidRPr="00140418">
              <w:rPr>
                <w:rFonts w:ascii="Arial" w:hAnsi="Arial" w:cs="Arial"/>
                <w:color w:val="000000" w:themeColor="text1"/>
                <w:sz w:val="20"/>
                <w:szCs w:val="20"/>
                <w:lang w:val="lt-LT"/>
              </w:rPr>
              <w:t xml:space="preserve">Paskola gali būti suteikta tik tuo atveju, jei Projekto finansavime dalyvauja nors vienas Privatus finansuotojas. </w:t>
            </w:r>
            <w:r w:rsidR="00FC6491" w:rsidRPr="00140418">
              <w:rPr>
                <w:rFonts w:ascii="Arial" w:eastAsia="Times New Roman" w:hAnsi="Arial" w:cs="Arial"/>
                <w:color w:val="000000" w:themeColor="text1"/>
                <w:sz w:val="20"/>
                <w:szCs w:val="20"/>
                <w:lang w:val="lt-LT"/>
              </w:rPr>
              <w:t xml:space="preserve">Privatus finansuotojas Projekte dalyvauja teikdamas Paskolos gavėjui Paskolą Projektui finansuoti ir (ar) finansuodamas Projektą kitais būdais. </w:t>
            </w:r>
          </w:p>
          <w:p w14:paraId="2BCEF1AD" w14:textId="77777777" w:rsidR="00C57BDF" w:rsidRPr="00C57BDF" w:rsidRDefault="00C57BDF" w:rsidP="00C57BDF">
            <w:pPr>
              <w:pStyle w:val="ListParagraph"/>
              <w:suppressAutoHyphens/>
              <w:jc w:val="both"/>
              <w:textAlignment w:val="center"/>
              <w:rPr>
                <w:rFonts w:ascii="Arial" w:hAnsi="Arial" w:cs="Arial"/>
                <w:color w:val="000000"/>
                <w:sz w:val="20"/>
                <w:szCs w:val="20"/>
                <w:lang w:val="lt-LT"/>
              </w:rPr>
            </w:pPr>
          </w:p>
          <w:p w14:paraId="2BBC83EB" w14:textId="0FEEA119" w:rsidR="00F85623" w:rsidRPr="00140418" w:rsidDel="00095462" w:rsidRDefault="00F85623" w:rsidP="00140418">
            <w:pPr>
              <w:pStyle w:val="ListParagraph"/>
              <w:numPr>
                <w:ilvl w:val="3"/>
                <w:numId w:val="29"/>
              </w:numPr>
              <w:suppressAutoHyphens/>
              <w:jc w:val="both"/>
              <w:textAlignment w:val="center"/>
              <w:rPr>
                <w:rFonts w:ascii="Arial" w:hAnsi="Arial" w:cs="Arial"/>
                <w:color w:val="000000"/>
                <w:sz w:val="20"/>
                <w:szCs w:val="20"/>
                <w:lang w:val="lt-LT"/>
              </w:rPr>
            </w:pPr>
            <w:r w:rsidRPr="00140418">
              <w:rPr>
                <w:rFonts w:ascii="Arial" w:hAnsi="Arial" w:cs="Arial"/>
                <w:color w:val="000000" w:themeColor="text1"/>
                <w:sz w:val="20"/>
                <w:szCs w:val="20"/>
                <w:lang w:val="lt-LT"/>
              </w:rPr>
              <w:t xml:space="preserve">Privatus finansuotojas prie Projekto įgyvendinimo turi prisidėti ne mažiau kaip 20 procentų tinkamų finansuoti Projekto išlaidų suma, kuri skaičiuojama be </w:t>
            </w:r>
            <w:r w:rsidRPr="001435BA">
              <w:rPr>
                <w:rFonts w:ascii="Arial" w:hAnsi="Arial" w:cs="Arial"/>
                <w:color w:val="000000" w:themeColor="text1"/>
                <w:sz w:val="20"/>
                <w:szCs w:val="20"/>
                <w:lang w:val="lt-LT"/>
              </w:rPr>
              <w:t>PVM,</w:t>
            </w:r>
            <w:r w:rsidRPr="00140418">
              <w:rPr>
                <w:rFonts w:ascii="Arial" w:hAnsi="Arial" w:cs="Arial"/>
                <w:color w:val="000000" w:themeColor="text1"/>
                <w:sz w:val="20"/>
                <w:szCs w:val="20"/>
                <w:lang w:val="lt-LT"/>
              </w:rPr>
              <w:t xml:space="preserve"> išskyrus tuos atvejus, kai Paskolos gavėjas yra ne PVM mokėtojas. Privataus finansuotojo lėšos negali būti finansuotos ar finansuojamos iš kitų Lietuvos </w:t>
            </w:r>
            <w:r w:rsidRPr="00140418">
              <w:rPr>
                <w:rFonts w:ascii="Arial" w:hAnsi="Arial" w:cs="Arial"/>
                <w:color w:val="000000" w:themeColor="text1"/>
                <w:sz w:val="20"/>
                <w:szCs w:val="20"/>
                <w:lang w:val="lt-LT"/>
              </w:rPr>
              <w:lastRenderedPageBreak/>
              <w:t>Respublikos valstybės biudžeto ir (arba) savivaldybių biudžetų, kitų piniginių išteklių, kuriais disponuoja valstybė ir (ar) savivaldybės, ES struktūrinių fondų, kitų ES finansinės paramos priemonių ar kitos tarptautinės paramos lėšų ir šiam finansavimui gauti negali būti suteikta valstybės pagalba.</w:t>
            </w:r>
          </w:p>
        </w:tc>
      </w:tr>
      <w:tr w:rsidR="005365A1" w:rsidDel="00095462" w14:paraId="58D2DBCF" w14:textId="77777777" w:rsidTr="001C1B38">
        <w:tc>
          <w:tcPr>
            <w:tcW w:w="846" w:type="dxa"/>
          </w:tcPr>
          <w:p w14:paraId="592D83A8" w14:textId="77777777" w:rsidR="00B65765" w:rsidDel="00095462" w:rsidRDefault="00B65765" w:rsidP="00A500A7">
            <w:pPr>
              <w:pStyle w:val="Default"/>
              <w:numPr>
                <w:ilvl w:val="2"/>
                <w:numId w:val="23"/>
              </w:numPr>
              <w:rPr>
                <w:rFonts w:ascii="Arial" w:hAnsi="Arial" w:cs="Arial"/>
                <w:sz w:val="20"/>
                <w:szCs w:val="20"/>
              </w:rPr>
            </w:pPr>
          </w:p>
        </w:tc>
        <w:tc>
          <w:tcPr>
            <w:tcW w:w="2693" w:type="dxa"/>
          </w:tcPr>
          <w:p w14:paraId="4220A0B8" w14:textId="56A5374B" w:rsidR="00B65765" w:rsidDel="00095462" w:rsidRDefault="00B65765" w:rsidP="00B65765">
            <w:pPr>
              <w:pStyle w:val="Default"/>
              <w:rPr>
                <w:rFonts w:ascii="Arial" w:hAnsi="Arial" w:cs="Arial"/>
                <w:sz w:val="20"/>
                <w:szCs w:val="20"/>
              </w:rPr>
            </w:pPr>
            <w:r w:rsidRPr="00B06986">
              <w:rPr>
                <w:rFonts w:ascii="Arial" w:hAnsi="Arial" w:cs="Arial"/>
                <w:b/>
                <w:bCs/>
                <w:sz w:val="20"/>
                <w:szCs w:val="20"/>
                <w:lang w:val="lt-LT"/>
              </w:rPr>
              <w:t>Paskolos sutarties sudarymo ir administravimo mokesčiai</w:t>
            </w:r>
          </w:p>
        </w:tc>
        <w:tc>
          <w:tcPr>
            <w:tcW w:w="5954" w:type="dxa"/>
          </w:tcPr>
          <w:p w14:paraId="78C280C4" w14:textId="28A26BDA" w:rsidR="00B65765" w:rsidDel="00095462" w:rsidRDefault="00B65765" w:rsidP="008821B9">
            <w:pPr>
              <w:jc w:val="both"/>
              <w:rPr>
                <w:rFonts w:ascii="Arial" w:hAnsi="Arial" w:cs="Arial"/>
                <w:sz w:val="20"/>
                <w:szCs w:val="20"/>
              </w:rPr>
            </w:pPr>
            <w:r w:rsidRPr="00413C3A">
              <w:rPr>
                <w:rFonts w:ascii="Arial" w:eastAsia="Calibri" w:hAnsi="Arial" w:cs="Arial"/>
                <w:sz w:val="20"/>
                <w:szCs w:val="20"/>
                <w:lang w:val="lt-LT"/>
              </w:rPr>
              <w:t xml:space="preserve">Paskolos gavėjas moka 0,4 proc. dydžio Paskolos sutarties sudarymo vienkartinį mokestį nuo Paskolos sumos, bet ne mažiau kaip 200 Eur. Paskolos sudarymo mokestis pagal </w:t>
            </w:r>
            <w:r>
              <w:rPr>
                <w:rFonts w:ascii="Arial" w:eastAsia="Calibri" w:hAnsi="Arial" w:cs="Arial"/>
                <w:sz w:val="20"/>
                <w:szCs w:val="20"/>
                <w:lang w:val="lt-LT"/>
              </w:rPr>
              <w:t>Paskolos davėjo</w:t>
            </w:r>
            <w:r w:rsidRPr="00413C3A">
              <w:rPr>
                <w:rFonts w:ascii="Arial" w:eastAsia="Calibri" w:hAnsi="Arial" w:cs="Arial"/>
                <w:sz w:val="20"/>
                <w:szCs w:val="20"/>
                <w:lang w:val="lt-LT"/>
              </w:rPr>
              <w:t xml:space="preserve"> išrašytą i sąskaitą mokamas</w:t>
            </w:r>
            <w:r w:rsidR="006236B7">
              <w:rPr>
                <w:rFonts w:ascii="Arial" w:eastAsia="Calibri" w:hAnsi="Arial" w:cs="Arial"/>
                <w:sz w:val="20"/>
                <w:szCs w:val="20"/>
                <w:lang w:val="lt-LT"/>
              </w:rPr>
              <w:t xml:space="preserve"> prieš</w:t>
            </w:r>
            <w:r w:rsidRPr="00413C3A">
              <w:rPr>
                <w:rFonts w:ascii="Arial" w:eastAsia="Calibri" w:hAnsi="Arial" w:cs="Arial"/>
                <w:sz w:val="20"/>
                <w:szCs w:val="20"/>
                <w:lang w:val="lt-LT"/>
              </w:rPr>
              <w:t xml:space="preserve"> Paskolos sutarties pasirašym</w:t>
            </w:r>
            <w:r w:rsidR="00F36949">
              <w:rPr>
                <w:rFonts w:ascii="Arial" w:eastAsia="Calibri" w:hAnsi="Arial" w:cs="Arial"/>
                <w:sz w:val="20"/>
                <w:szCs w:val="20"/>
                <w:lang w:val="lt-LT"/>
              </w:rPr>
              <w:t>ą</w:t>
            </w:r>
            <w:r>
              <w:rPr>
                <w:rFonts w:ascii="Arial" w:eastAsia="Calibri" w:hAnsi="Arial" w:cs="Arial"/>
                <w:sz w:val="20"/>
                <w:szCs w:val="20"/>
                <w:lang w:val="lt-LT"/>
              </w:rPr>
              <w:t>.</w:t>
            </w:r>
          </w:p>
        </w:tc>
      </w:tr>
      <w:tr w:rsidR="005365A1" w:rsidDel="00095462" w14:paraId="54B33657" w14:textId="77777777" w:rsidTr="001C1B38">
        <w:tc>
          <w:tcPr>
            <w:tcW w:w="846" w:type="dxa"/>
          </w:tcPr>
          <w:p w14:paraId="73BF9B5B" w14:textId="77777777" w:rsidR="00B65765" w:rsidDel="00095462" w:rsidRDefault="00B65765" w:rsidP="00A500A7">
            <w:pPr>
              <w:pStyle w:val="Default"/>
              <w:numPr>
                <w:ilvl w:val="2"/>
                <w:numId w:val="23"/>
              </w:numPr>
              <w:rPr>
                <w:rFonts w:ascii="Arial" w:hAnsi="Arial" w:cs="Arial"/>
                <w:sz w:val="20"/>
                <w:szCs w:val="20"/>
              </w:rPr>
            </w:pPr>
          </w:p>
        </w:tc>
        <w:tc>
          <w:tcPr>
            <w:tcW w:w="2693" w:type="dxa"/>
          </w:tcPr>
          <w:p w14:paraId="18B7DF15" w14:textId="64FC1D23" w:rsidR="00B65765" w:rsidDel="00095462" w:rsidRDefault="00B65765" w:rsidP="00B65765">
            <w:pPr>
              <w:pStyle w:val="Default"/>
              <w:rPr>
                <w:rFonts w:ascii="Arial" w:hAnsi="Arial" w:cs="Arial"/>
                <w:sz w:val="20"/>
                <w:szCs w:val="20"/>
              </w:rPr>
            </w:pPr>
            <w:r w:rsidRPr="00B06986">
              <w:rPr>
                <w:rFonts w:ascii="Arial" w:hAnsi="Arial" w:cs="Arial"/>
                <w:b/>
                <w:bCs/>
                <w:sz w:val="20"/>
                <w:szCs w:val="20"/>
                <w:lang w:val="lt-LT"/>
              </w:rPr>
              <w:t>Paskolos sutarties sąlygų keitimo mokestis</w:t>
            </w:r>
          </w:p>
        </w:tc>
        <w:tc>
          <w:tcPr>
            <w:tcW w:w="5954" w:type="dxa"/>
          </w:tcPr>
          <w:p w14:paraId="60F5E731" w14:textId="5935A030" w:rsidR="00B65765" w:rsidDel="00095462" w:rsidRDefault="2DEF9F7F" w:rsidP="008821B9">
            <w:pPr>
              <w:pStyle w:val="Default"/>
              <w:jc w:val="both"/>
              <w:rPr>
                <w:rFonts w:ascii="Arial" w:hAnsi="Arial" w:cs="Arial"/>
                <w:sz w:val="20"/>
                <w:szCs w:val="20"/>
              </w:rPr>
            </w:pPr>
            <w:r w:rsidRPr="334E9C4F">
              <w:rPr>
                <w:rFonts w:ascii="Arial" w:hAnsi="Arial" w:cs="Arial"/>
                <w:sz w:val="20"/>
                <w:szCs w:val="20"/>
                <w:lang w:val="lt-LT"/>
              </w:rPr>
              <w:t xml:space="preserve">100 Eur mokestis pagal INVEGOS išrašytą išankstinę sąskaitą, mokamas tuo atveju, kai Paskolos sutarties </w:t>
            </w:r>
            <w:r w:rsidR="0045473E">
              <w:rPr>
                <w:rFonts w:ascii="Arial" w:hAnsi="Arial" w:cs="Arial"/>
                <w:sz w:val="20"/>
                <w:szCs w:val="20"/>
                <w:lang w:val="lt-LT"/>
              </w:rPr>
              <w:t>sąlygų</w:t>
            </w:r>
            <w:r w:rsidRPr="334E9C4F">
              <w:rPr>
                <w:rFonts w:ascii="Arial" w:hAnsi="Arial" w:cs="Arial"/>
                <w:sz w:val="20"/>
                <w:szCs w:val="20"/>
                <w:lang w:val="lt-LT"/>
              </w:rPr>
              <w:t xml:space="preserve"> ar įmokų mokėjimo grafiko </w:t>
            </w:r>
            <w:r w:rsidR="009D186F">
              <w:rPr>
                <w:rFonts w:ascii="Arial" w:hAnsi="Arial" w:cs="Arial"/>
                <w:sz w:val="20"/>
                <w:szCs w:val="20"/>
                <w:lang w:val="lt-LT"/>
              </w:rPr>
              <w:t xml:space="preserve">(išskyrus grafiko keitimą išankstinio ar dalinio </w:t>
            </w:r>
            <w:r w:rsidR="00D640CD">
              <w:rPr>
                <w:rFonts w:ascii="Arial" w:hAnsi="Arial" w:cs="Arial"/>
                <w:sz w:val="20"/>
                <w:szCs w:val="20"/>
                <w:lang w:val="lt-LT"/>
              </w:rPr>
              <w:t xml:space="preserve">Paskolos </w:t>
            </w:r>
            <w:r w:rsidR="002A51F9">
              <w:rPr>
                <w:rFonts w:ascii="Arial" w:hAnsi="Arial" w:cs="Arial"/>
                <w:sz w:val="20"/>
                <w:szCs w:val="20"/>
                <w:lang w:val="lt-LT"/>
              </w:rPr>
              <w:t xml:space="preserve">grąžinimo atveju) </w:t>
            </w:r>
            <w:r w:rsidRPr="334E9C4F">
              <w:rPr>
                <w:rFonts w:ascii="Arial" w:hAnsi="Arial" w:cs="Arial"/>
                <w:sz w:val="20"/>
                <w:szCs w:val="20"/>
                <w:lang w:val="lt-LT"/>
              </w:rPr>
              <w:t xml:space="preserve">pakeitimą inicijuoja Paskolos gavėjas. Mokestis sumokamas po prašymo pakeisti Paskolos sutarties sąlygas ar įmokų </w:t>
            </w:r>
            <w:r w:rsidR="001E1AC0">
              <w:rPr>
                <w:rFonts w:ascii="Arial" w:hAnsi="Arial" w:cs="Arial"/>
                <w:sz w:val="20"/>
                <w:szCs w:val="20"/>
                <w:lang w:val="lt-LT"/>
              </w:rPr>
              <w:t>M</w:t>
            </w:r>
            <w:r w:rsidRPr="334E9C4F">
              <w:rPr>
                <w:rFonts w:ascii="Arial" w:hAnsi="Arial" w:cs="Arial"/>
                <w:sz w:val="20"/>
                <w:szCs w:val="20"/>
                <w:lang w:val="lt-LT"/>
              </w:rPr>
              <w:t xml:space="preserve">okėjimo grafiką pateikimo. Paskolos sutarties sąlygų ir įmokų </w:t>
            </w:r>
            <w:r w:rsidR="001E1AC0">
              <w:rPr>
                <w:rFonts w:ascii="Arial" w:hAnsi="Arial" w:cs="Arial"/>
                <w:sz w:val="20"/>
                <w:szCs w:val="20"/>
                <w:lang w:val="lt-LT"/>
              </w:rPr>
              <w:t>M</w:t>
            </w:r>
            <w:r w:rsidRPr="334E9C4F">
              <w:rPr>
                <w:rFonts w:ascii="Arial" w:hAnsi="Arial" w:cs="Arial"/>
                <w:sz w:val="20"/>
                <w:szCs w:val="20"/>
                <w:lang w:val="lt-LT"/>
              </w:rPr>
              <w:t>okėjimo grafiko pakeitimas atliekamas po</w:t>
            </w:r>
            <w:r w:rsidR="001E1AC0">
              <w:rPr>
                <w:rFonts w:ascii="Arial" w:hAnsi="Arial" w:cs="Arial"/>
                <w:sz w:val="20"/>
                <w:szCs w:val="20"/>
                <w:lang w:val="lt-LT"/>
              </w:rPr>
              <w:t xml:space="preserve"> Paskolos sutarties sąlygų keitimo</w:t>
            </w:r>
            <w:r w:rsidRPr="334E9C4F">
              <w:rPr>
                <w:rFonts w:ascii="Arial" w:hAnsi="Arial" w:cs="Arial"/>
                <w:sz w:val="20"/>
                <w:szCs w:val="20"/>
                <w:lang w:val="lt-LT"/>
              </w:rPr>
              <w:t xml:space="preserve"> mokesčio sumokėjimo</w:t>
            </w:r>
            <w:r w:rsidRPr="008B7C06">
              <w:rPr>
                <w:rFonts w:ascii="Arial" w:hAnsi="Arial" w:cs="Arial"/>
                <w:sz w:val="20"/>
                <w:szCs w:val="20"/>
              </w:rPr>
              <w:t>.</w:t>
            </w:r>
          </w:p>
        </w:tc>
      </w:tr>
      <w:tr w:rsidR="005365A1" w:rsidDel="00095462" w14:paraId="4829EA29" w14:textId="77777777" w:rsidTr="001C1B38">
        <w:tc>
          <w:tcPr>
            <w:tcW w:w="846" w:type="dxa"/>
          </w:tcPr>
          <w:p w14:paraId="5863F002" w14:textId="77777777" w:rsidR="00E909AE" w:rsidDel="00095462" w:rsidRDefault="00E909AE" w:rsidP="00A500A7">
            <w:pPr>
              <w:pStyle w:val="Default"/>
              <w:numPr>
                <w:ilvl w:val="2"/>
                <w:numId w:val="23"/>
              </w:numPr>
              <w:rPr>
                <w:rFonts w:ascii="Arial" w:hAnsi="Arial" w:cs="Arial"/>
                <w:sz w:val="20"/>
                <w:szCs w:val="20"/>
              </w:rPr>
            </w:pPr>
          </w:p>
        </w:tc>
        <w:tc>
          <w:tcPr>
            <w:tcW w:w="2693" w:type="dxa"/>
          </w:tcPr>
          <w:p w14:paraId="0CFB5645" w14:textId="18BAF02B" w:rsidR="00E909AE" w:rsidRPr="00B06986" w:rsidRDefault="00E909AE" w:rsidP="00E909AE">
            <w:pPr>
              <w:pStyle w:val="Default"/>
              <w:rPr>
                <w:rFonts w:ascii="Arial" w:hAnsi="Arial" w:cs="Arial"/>
                <w:b/>
                <w:bCs/>
                <w:sz w:val="20"/>
                <w:szCs w:val="20"/>
              </w:rPr>
            </w:pPr>
            <w:r w:rsidRPr="00736FCE">
              <w:rPr>
                <w:rFonts w:ascii="Arial" w:hAnsi="Arial" w:cs="Arial"/>
                <w:b/>
                <w:bCs/>
                <w:sz w:val="20"/>
                <w:szCs w:val="20"/>
                <w:lang w:val="lt-LT"/>
              </w:rPr>
              <w:t>Viešinimas</w:t>
            </w:r>
          </w:p>
        </w:tc>
        <w:tc>
          <w:tcPr>
            <w:tcW w:w="5954" w:type="dxa"/>
          </w:tcPr>
          <w:p w14:paraId="3D03B601" w14:textId="0BE05FBD" w:rsidR="00E909AE" w:rsidRDefault="00E909AE" w:rsidP="003E77F5">
            <w:pPr>
              <w:pStyle w:val="Default"/>
              <w:jc w:val="both"/>
              <w:rPr>
                <w:rFonts w:ascii="Arial" w:hAnsi="Arial" w:cs="Arial"/>
                <w:sz w:val="20"/>
                <w:szCs w:val="20"/>
                <w:lang w:val="lt-LT"/>
              </w:rPr>
            </w:pPr>
            <w:r w:rsidRPr="00E64C5A">
              <w:rPr>
                <w:rFonts w:ascii="Arial" w:hAnsi="Arial" w:cs="Arial"/>
                <w:sz w:val="20"/>
                <w:szCs w:val="20"/>
                <w:lang w:val="lt-LT"/>
              </w:rPr>
              <w:t>Paskolos davėjas informaciją apie Priemonės sąlygas skelbia savo interneto svetainėje</w:t>
            </w:r>
            <w:r w:rsidR="00D24A2F">
              <w:rPr>
                <w:rFonts w:ascii="Arial" w:hAnsi="Arial" w:cs="Arial"/>
                <w:sz w:val="20"/>
                <w:szCs w:val="20"/>
                <w:lang w:val="lt-LT"/>
              </w:rPr>
              <w:t xml:space="preserve"> www.invega.lt</w:t>
            </w:r>
            <w:r w:rsidRPr="00E64C5A">
              <w:rPr>
                <w:rFonts w:ascii="Arial" w:hAnsi="Arial" w:cs="Arial"/>
                <w:sz w:val="20"/>
                <w:szCs w:val="20"/>
                <w:lang w:val="lt-LT"/>
              </w:rPr>
              <w:t>, taip pat, savo iniciatyva, gali taikyti ir kitas Priemonės viešinimo priemones. Paskol</w:t>
            </w:r>
            <w:r w:rsidR="009F6EA4">
              <w:rPr>
                <w:rFonts w:ascii="Arial" w:hAnsi="Arial" w:cs="Arial"/>
                <w:sz w:val="20"/>
                <w:szCs w:val="20"/>
                <w:lang w:val="lt-LT"/>
              </w:rPr>
              <w:t>os</w:t>
            </w:r>
            <w:r w:rsidRPr="00E64C5A">
              <w:rPr>
                <w:rFonts w:ascii="Arial" w:hAnsi="Arial" w:cs="Arial"/>
                <w:sz w:val="20"/>
                <w:szCs w:val="20"/>
                <w:lang w:val="lt-LT"/>
              </w:rPr>
              <w:t xml:space="preserve"> gavėjų sąrašai skelbiami Paskolos davėjo interneto svetainėje ir kitur teisės aktų nustatyta tvarka.</w:t>
            </w:r>
          </w:p>
          <w:p w14:paraId="21294ADE" w14:textId="0A969B74" w:rsidR="00E909AE" w:rsidRPr="00B3687C" w:rsidRDefault="00FD18C7" w:rsidP="003E77F5">
            <w:pPr>
              <w:pStyle w:val="Default"/>
              <w:jc w:val="both"/>
              <w:rPr>
                <w:rFonts w:ascii="Arial" w:hAnsi="Arial" w:cs="Arial"/>
                <w:sz w:val="20"/>
                <w:szCs w:val="20"/>
              </w:rPr>
            </w:pPr>
            <w:r>
              <w:rPr>
                <w:rFonts w:ascii="Arial" w:hAnsi="Arial" w:cs="Arial"/>
                <w:sz w:val="20"/>
                <w:szCs w:val="20"/>
                <w:lang w:val="lt-LT"/>
              </w:rPr>
              <w:t>Paskolos gavėjas</w:t>
            </w:r>
            <w:r w:rsidR="00866B89">
              <w:rPr>
                <w:rFonts w:ascii="Arial" w:hAnsi="Arial" w:cs="Arial"/>
                <w:sz w:val="20"/>
                <w:szCs w:val="20"/>
                <w:lang w:val="lt-LT"/>
              </w:rPr>
              <w:t>,</w:t>
            </w:r>
            <w:r w:rsidR="00316B3C">
              <w:rPr>
                <w:rFonts w:ascii="Arial" w:hAnsi="Arial" w:cs="Arial"/>
                <w:sz w:val="20"/>
                <w:szCs w:val="20"/>
                <w:lang w:val="lt-LT"/>
              </w:rPr>
              <w:t xml:space="preserve"> informuodamas</w:t>
            </w:r>
            <w:r w:rsidR="006A63CE">
              <w:rPr>
                <w:rFonts w:ascii="Arial" w:hAnsi="Arial" w:cs="Arial"/>
                <w:sz w:val="20"/>
                <w:szCs w:val="20"/>
                <w:lang w:val="lt-LT"/>
              </w:rPr>
              <w:t xml:space="preserve"> apie</w:t>
            </w:r>
            <w:r w:rsidR="00316B3C">
              <w:rPr>
                <w:rFonts w:ascii="Arial" w:hAnsi="Arial" w:cs="Arial"/>
                <w:sz w:val="20"/>
                <w:szCs w:val="20"/>
                <w:lang w:val="lt-LT"/>
              </w:rPr>
              <w:t xml:space="preserve"> ir</w:t>
            </w:r>
            <w:r w:rsidR="00866B89">
              <w:rPr>
                <w:rFonts w:ascii="Arial" w:hAnsi="Arial" w:cs="Arial"/>
                <w:sz w:val="20"/>
                <w:szCs w:val="20"/>
                <w:lang w:val="lt-LT"/>
              </w:rPr>
              <w:t xml:space="preserve"> viešindamas</w:t>
            </w:r>
            <w:r w:rsidR="006A63CE">
              <w:rPr>
                <w:rFonts w:ascii="Arial" w:hAnsi="Arial" w:cs="Arial"/>
                <w:sz w:val="20"/>
                <w:szCs w:val="20"/>
                <w:lang w:val="lt-LT"/>
              </w:rPr>
              <w:t xml:space="preserve"> </w:t>
            </w:r>
            <w:r w:rsidR="0084130F">
              <w:rPr>
                <w:rFonts w:ascii="Arial" w:hAnsi="Arial" w:cs="Arial"/>
                <w:sz w:val="20"/>
                <w:szCs w:val="20"/>
                <w:lang w:val="lt-LT"/>
              </w:rPr>
              <w:t xml:space="preserve">įgyvendinamą </w:t>
            </w:r>
            <w:r w:rsidR="006A63CE">
              <w:rPr>
                <w:rFonts w:ascii="Arial" w:hAnsi="Arial" w:cs="Arial"/>
                <w:sz w:val="20"/>
                <w:szCs w:val="20"/>
                <w:lang w:val="lt-LT"/>
              </w:rPr>
              <w:t>Projektą</w:t>
            </w:r>
            <w:r w:rsidR="009F6EA4">
              <w:rPr>
                <w:rFonts w:ascii="Arial" w:hAnsi="Arial" w:cs="Arial"/>
                <w:sz w:val="20"/>
                <w:szCs w:val="20"/>
                <w:lang w:val="lt-LT"/>
              </w:rPr>
              <w:t>,</w:t>
            </w:r>
            <w:r w:rsidR="006A63CE">
              <w:rPr>
                <w:rFonts w:ascii="Arial" w:hAnsi="Arial" w:cs="Arial"/>
                <w:sz w:val="20"/>
                <w:szCs w:val="20"/>
                <w:lang w:val="lt-LT"/>
              </w:rPr>
              <w:t xml:space="preserve"> </w:t>
            </w:r>
            <w:r w:rsidR="00866B89">
              <w:rPr>
                <w:rFonts w:ascii="Arial" w:hAnsi="Arial" w:cs="Arial"/>
                <w:sz w:val="20"/>
                <w:szCs w:val="20"/>
                <w:lang w:val="lt-LT"/>
              </w:rPr>
              <w:t xml:space="preserve">privalo nurodyti, kad finansavimas </w:t>
            </w:r>
            <w:r w:rsidR="00E46BED">
              <w:rPr>
                <w:rFonts w:ascii="Arial" w:hAnsi="Arial" w:cs="Arial"/>
                <w:sz w:val="20"/>
                <w:szCs w:val="20"/>
                <w:lang w:val="lt-LT"/>
              </w:rPr>
              <w:t>P</w:t>
            </w:r>
            <w:r w:rsidR="00866B89">
              <w:rPr>
                <w:rFonts w:ascii="Arial" w:hAnsi="Arial" w:cs="Arial"/>
                <w:sz w:val="20"/>
                <w:szCs w:val="20"/>
                <w:lang w:val="lt-LT"/>
              </w:rPr>
              <w:t>rojektui yra skiriamas iš I</w:t>
            </w:r>
            <w:r w:rsidR="00D24A2F">
              <w:rPr>
                <w:rFonts w:ascii="Arial" w:hAnsi="Arial" w:cs="Arial"/>
                <w:sz w:val="20"/>
                <w:szCs w:val="20"/>
                <w:lang w:val="lt-LT"/>
              </w:rPr>
              <w:t>NVEGOS</w:t>
            </w:r>
            <w:r w:rsidR="00866B89">
              <w:rPr>
                <w:rFonts w:ascii="Arial" w:hAnsi="Arial" w:cs="Arial"/>
                <w:sz w:val="20"/>
                <w:szCs w:val="20"/>
                <w:lang w:val="lt-LT"/>
              </w:rPr>
              <w:t xml:space="preserve"> fondo lėšų.</w:t>
            </w:r>
          </w:p>
        </w:tc>
      </w:tr>
      <w:tr w:rsidR="005365A1" w:rsidDel="00095462" w14:paraId="70C17669" w14:textId="77777777" w:rsidTr="001C1B38">
        <w:tc>
          <w:tcPr>
            <w:tcW w:w="846" w:type="dxa"/>
          </w:tcPr>
          <w:p w14:paraId="035B7B8B" w14:textId="77777777" w:rsidR="00E909AE" w:rsidDel="00095462" w:rsidRDefault="00E909AE" w:rsidP="00A500A7">
            <w:pPr>
              <w:pStyle w:val="Default"/>
              <w:numPr>
                <w:ilvl w:val="2"/>
                <w:numId w:val="23"/>
              </w:numPr>
              <w:rPr>
                <w:rFonts w:ascii="Arial" w:hAnsi="Arial" w:cs="Arial"/>
                <w:sz w:val="20"/>
                <w:szCs w:val="20"/>
              </w:rPr>
            </w:pPr>
          </w:p>
        </w:tc>
        <w:tc>
          <w:tcPr>
            <w:tcW w:w="2693" w:type="dxa"/>
          </w:tcPr>
          <w:p w14:paraId="679F3D1D" w14:textId="387AFA61" w:rsidR="00E909AE" w:rsidRPr="00B06986" w:rsidRDefault="00E909AE" w:rsidP="00E909AE">
            <w:pPr>
              <w:pStyle w:val="Default"/>
              <w:rPr>
                <w:rFonts w:ascii="Arial" w:hAnsi="Arial" w:cs="Arial"/>
                <w:b/>
                <w:bCs/>
                <w:sz w:val="20"/>
                <w:szCs w:val="20"/>
              </w:rPr>
            </w:pPr>
            <w:r w:rsidRPr="00736FCE">
              <w:rPr>
                <w:rFonts w:ascii="Arial" w:hAnsi="Arial" w:cs="Arial"/>
                <w:b/>
                <w:bCs/>
                <w:sz w:val="20"/>
                <w:szCs w:val="20"/>
                <w:lang w:val="lt-LT"/>
              </w:rPr>
              <w:t>Audito reikalavimai</w:t>
            </w:r>
          </w:p>
        </w:tc>
        <w:tc>
          <w:tcPr>
            <w:tcW w:w="5954" w:type="dxa"/>
          </w:tcPr>
          <w:p w14:paraId="62F87586" w14:textId="496552A9" w:rsidR="00E909AE" w:rsidRPr="00B3687C" w:rsidRDefault="00E909AE" w:rsidP="00574C6F">
            <w:pPr>
              <w:pStyle w:val="Default"/>
              <w:jc w:val="both"/>
              <w:rPr>
                <w:rFonts w:ascii="Arial" w:hAnsi="Arial" w:cs="Arial"/>
                <w:sz w:val="20"/>
                <w:szCs w:val="20"/>
              </w:rPr>
            </w:pPr>
            <w:r w:rsidRPr="009C7147">
              <w:rPr>
                <w:rFonts w:ascii="Arial" w:hAnsi="Arial" w:cs="Arial"/>
                <w:sz w:val="20"/>
                <w:szCs w:val="20"/>
                <w:lang w:val="lt-LT"/>
              </w:rPr>
              <w:t xml:space="preserve">Paskolos sutartyje bus nustatyta, kad Paskolos gavėjas bus įpareigotas sudaryti galimybę Europos Komisijos, Europos Audito Rūmų, Finansų ministerijos, Ekonomikos ir </w:t>
            </w:r>
            <w:r w:rsidR="009F6EA4">
              <w:rPr>
                <w:rFonts w:ascii="Arial" w:hAnsi="Arial" w:cs="Arial"/>
                <w:sz w:val="20"/>
                <w:szCs w:val="20"/>
                <w:lang w:val="lt-LT"/>
              </w:rPr>
              <w:t>i</w:t>
            </w:r>
            <w:r w:rsidRPr="009C7147">
              <w:rPr>
                <w:rFonts w:ascii="Arial" w:hAnsi="Arial" w:cs="Arial"/>
                <w:sz w:val="20"/>
                <w:szCs w:val="20"/>
                <w:lang w:val="lt-LT"/>
              </w:rPr>
              <w:t>novacijų ministerijos, Lietuvos Respublikos valstybės kontrolės, Finansinių nusikaltimų tyrimo tarnybos prie Vidaus reikalų ministerijos, Lietuvos Respublikos specialiųjų tyrimų tarnybos, Konkurencijos tarybos įgaliotiems atstovams, INVEGOS, kitiems ES institucijų ir ES įstaigų bei tinkamai įgaliotų nacionalinių subjektų, turintiems teisę tikrinti, kaip panaudojamos Priemonės lėšos atstovams atlikti patikrinimą, įvertinant Paskolos gavėjo įsipareigojimus pagal Paskolos sutartį vykdymą.</w:t>
            </w:r>
          </w:p>
        </w:tc>
      </w:tr>
      <w:tr w:rsidR="005365A1" w:rsidDel="00095462" w14:paraId="4C704D47" w14:textId="77777777" w:rsidTr="001C1B38">
        <w:tc>
          <w:tcPr>
            <w:tcW w:w="846" w:type="dxa"/>
          </w:tcPr>
          <w:p w14:paraId="29BF60D8" w14:textId="77777777" w:rsidR="00643707" w:rsidDel="00095462" w:rsidRDefault="00643707" w:rsidP="00A500A7">
            <w:pPr>
              <w:pStyle w:val="Default"/>
              <w:numPr>
                <w:ilvl w:val="2"/>
                <w:numId w:val="23"/>
              </w:numPr>
              <w:rPr>
                <w:rFonts w:ascii="Arial" w:hAnsi="Arial" w:cs="Arial"/>
                <w:sz w:val="20"/>
                <w:szCs w:val="20"/>
              </w:rPr>
            </w:pPr>
          </w:p>
        </w:tc>
        <w:tc>
          <w:tcPr>
            <w:tcW w:w="2693" w:type="dxa"/>
          </w:tcPr>
          <w:p w14:paraId="2DF2F937" w14:textId="65379417" w:rsidR="00643707" w:rsidRPr="00082BD0" w:rsidRDefault="00643707" w:rsidP="00E909AE">
            <w:pPr>
              <w:pStyle w:val="Default"/>
              <w:rPr>
                <w:rFonts w:ascii="Arial" w:hAnsi="Arial" w:cs="Arial"/>
                <w:b/>
                <w:bCs/>
                <w:sz w:val="20"/>
                <w:szCs w:val="20"/>
                <w:lang w:val="lt-LT"/>
              </w:rPr>
            </w:pPr>
            <w:r w:rsidRPr="00082BD0">
              <w:rPr>
                <w:rFonts w:ascii="Arial" w:hAnsi="Arial" w:cs="Arial"/>
                <w:b/>
                <w:bCs/>
                <w:sz w:val="20"/>
                <w:szCs w:val="20"/>
                <w:lang w:val="lt-LT"/>
              </w:rPr>
              <w:t xml:space="preserve">Kitos </w:t>
            </w:r>
            <w:r w:rsidR="00F26373" w:rsidRPr="00082BD0">
              <w:rPr>
                <w:rFonts w:ascii="Arial" w:hAnsi="Arial" w:cs="Arial"/>
                <w:b/>
                <w:bCs/>
                <w:sz w:val="20"/>
                <w:szCs w:val="20"/>
                <w:lang w:val="lt-LT"/>
              </w:rPr>
              <w:t>Projektų finansavimo sąlygos</w:t>
            </w:r>
          </w:p>
        </w:tc>
        <w:tc>
          <w:tcPr>
            <w:tcW w:w="5954" w:type="dxa"/>
          </w:tcPr>
          <w:p w14:paraId="1AFFF3A3" w14:textId="73BF7C7F" w:rsidR="00643707" w:rsidRPr="00EA4441" w:rsidRDefault="00643707" w:rsidP="00643707">
            <w:pPr>
              <w:jc w:val="both"/>
              <w:rPr>
                <w:rFonts w:ascii="Arial" w:hAnsi="Arial" w:cs="Arial"/>
                <w:color w:val="000000" w:themeColor="text1"/>
                <w:sz w:val="20"/>
                <w:szCs w:val="20"/>
                <w:lang w:val="lt-LT"/>
              </w:rPr>
            </w:pPr>
            <w:r w:rsidRPr="00EA4441">
              <w:rPr>
                <w:rFonts w:ascii="Arial" w:hAnsi="Arial" w:cs="Arial"/>
                <w:color w:val="000000" w:themeColor="text1"/>
                <w:sz w:val="20"/>
                <w:szCs w:val="20"/>
                <w:lang w:val="lt-LT"/>
              </w:rPr>
              <w:t>Paskolos gavėjas per visą Paskolos laikotarpį be išankstinio rašytinio Paskolos davėjo sutikimo negali:</w:t>
            </w:r>
          </w:p>
          <w:p w14:paraId="7FA9D259" w14:textId="3636E4D3" w:rsidR="00F92C9F" w:rsidRPr="00F92C9F" w:rsidRDefault="00E75E6D" w:rsidP="00E33282">
            <w:pPr>
              <w:pStyle w:val="ListParagraph"/>
              <w:numPr>
                <w:ilvl w:val="3"/>
                <w:numId w:val="30"/>
              </w:numPr>
              <w:jc w:val="both"/>
              <w:rPr>
                <w:rFonts w:ascii="Arial" w:eastAsia="Arial" w:hAnsi="Arial" w:cs="Arial"/>
                <w:color w:val="000000"/>
                <w:sz w:val="20"/>
                <w:szCs w:val="20"/>
                <w:lang w:val="lt-LT"/>
              </w:rPr>
            </w:pPr>
            <w:r>
              <w:rPr>
                <w:rFonts w:ascii="Arial" w:hAnsi="Arial" w:cs="Arial"/>
                <w:color w:val="000000" w:themeColor="text1"/>
                <w:sz w:val="20"/>
                <w:szCs w:val="20"/>
                <w:lang w:val="lt-LT"/>
              </w:rPr>
              <w:t xml:space="preserve"> </w:t>
            </w:r>
            <w:r w:rsidR="00643707" w:rsidRPr="00A67BC5">
              <w:rPr>
                <w:rFonts w:ascii="Arial" w:hAnsi="Arial" w:cs="Arial"/>
                <w:color w:val="000000" w:themeColor="text1"/>
                <w:sz w:val="20"/>
                <w:szCs w:val="20"/>
                <w:lang w:val="lt-LT"/>
              </w:rPr>
              <w:t>Suteikti paskolų ar kita forma teikti finansavimo kitiems ūkio subjektams ir (ar) fiziniams asmenims, išskyrus prekių pard</w:t>
            </w:r>
            <w:r w:rsidR="00643707" w:rsidRPr="00A67BC5">
              <w:rPr>
                <w:rFonts w:ascii="Arial" w:eastAsia="Arial" w:hAnsi="Arial" w:cs="Arial"/>
                <w:color w:val="000000" w:themeColor="text1"/>
                <w:sz w:val="20"/>
                <w:szCs w:val="20"/>
                <w:lang w:val="lt-LT"/>
              </w:rPr>
              <w:t>avimą, paslaugų suteikimą atidėjus apmokėjimą ar išsimokėtinai</w:t>
            </w:r>
            <w:r w:rsidR="00F92C9F">
              <w:rPr>
                <w:rFonts w:ascii="Arial" w:eastAsia="Arial" w:hAnsi="Arial" w:cs="Arial"/>
                <w:color w:val="000000" w:themeColor="text1"/>
                <w:sz w:val="20"/>
                <w:szCs w:val="20"/>
                <w:lang w:val="lt-LT"/>
              </w:rPr>
              <w:t>;</w:t>
            </w:r>
          </w:p>
          <w:p w14:paraId="39989348" w14:textId="029DED6B" w:rsidR="009414F3" w:rsidRPr="009414F3" w:rsidRDefault="00643707" w:rsidP="00F92C9F">
            <w:pPr>
              <w:pStyle w:val="ListParagraph"/>
              <w:jc w:val="both"/>
              <w:rPr>
                <w:rFonts w:ascii="Arial" w:eastAsia="Arial" w:hAnsi="Arial" w:cs="Arial"/>
                <w:color w:val="000000"/>
                <w:sz w:val="20"/>
                <w:szCs w:val="20"/>
                <w:lang w:val="lt-LT"/>
              </w:rPr>
            </w:pPr>
            <w:r w:rsidRPr="00A67BC5">
              <w:rPr>
                <w:rFonts w:ascii="Arial" w:eastAsia="Arial" w:hAnsi="Arial" w:cs="Arial"/>
                <w:color w:val="000000" w:themeColor="text1"/>
                <w:sz w:val="20"/>
                <w:szCs w:val="20"/>
                <w:lang w:val="lt-LT"/>
              </w:rPr>
              <w:t xml:space="preserve"> </w:t>
            </w:r>
          </w:p>
          <w:p w14:paraId="080C3D2C" w14:textId="6E70CB71" w:rsidR="00A75702" w:rsidRPr="00A75702" w:rsidRDefault="00E75E6D" w:rsidP="00EC4FD0">
            <w:pPr>
              <w:pStyle w:val="ListParagraph"/>
              <w:numPr>
                <w:ilvl w:val="3"/>
                <w:numId w:val="30"/>
              </w:numPr>
              <w:jc w:val="both"/>
              <w:rPr>
                <w:rFonts w:ascii="Arial" w:eastAsia="Arial" w:hAnsi="Arial" w:cs="Arial"/>
                <w:color w:val="000000"/>
                <w:sz w:val="20"/>
                <w:szCs w:val="20"/>
                <w:lang w:val="lt-LT"/>
              </w:rPr>
            </w:pPr>
            <w:r>
              <w:rPr>
                <w:rFonts w:ascii="Arial" w:eastAsia="Arial" w:hAnsi="Arial" w:cs="Arial"/>
                <w:color w:val="000000" w:themeColor="text1"/>
                <w:sz w:val="20"/>
                <w:szCs w:val="20"/>
                <w:lang w:val="lt-LT"/>
              </w:rPr>
              <w:t xml:space="preserve"> </w:t>
            </w:r>
            <w:r w:rsidR="00643707" w:rsidRPr="004B13AA">
              <w:rPr>
                <w:rFonts w:ascii="Arial" w:eastAsia="Arial" w:hAnsi="Arial" w:cs="Arial"/>
                <w:color w:val="000000" w:themeColor="text1"/>
                <w:sz w:val="20"/>
                <w:szCs w:val="20"/>
                <w:lang w:val="lt-LT"/>
              </w:rPr>
              <w:t>Mokėti dividendų ar tantjemų, mažinti įstatinį kapitalą su tikslu išmokėti lėšas paskolos gavėjo dalyviams</w:t>
            </w:r>
            <w:r w:rsidR="005241E5">
              <w:rPr>
                <w:rFonts w:ascii="Arial" w:eastAsia="Arial" w:hAnsi="Arial" w:cs="Arial"/>
                <w:color w:val="000000" w:themeColor="text1"/>
                <w:sz w:val="20"/>
                <w:szCs w:val="20"/>
                <w:lang w:val="lt-LT"/>
              </w:rPr>
              <w:t>;</w:t>
            </w:r>
            <w:r w:rsidR="00643707" w:rsidRPr="004B13AA">
              <w:rPr>
                <w:rFonts w:ascii="Arial" w:eastAsia="Arial" w:hAnsi="Arial" w:cs="Arial"/>
                <w:color w:val="000000" w:themeColor="text1"/>
                <w:sz w:val="20"/>
                <w:szCs w:val="20"/>
                <w:lang w:val="lt-LT"/>
              </w:rPr>
              <w:t xml:space="preserve"> </w:t>
            </w:r>
          </w:p>
          <w:p w14:paraId="6EB2B583" w14:textId="73BF7C7F" w:rsidR="00F92C9F" w:rsidRPr="00F92C9F" w:rsidRDefault="00F92C9F" w:rsidP="00F92C9F">
            <w:pPr>
              <w:pStyle w:val="ListParagraph"/>
              <w:jc w:val="both"/>
              <w:rPr>
                <w:rFonts w:ascii="Arial" w:eastAsia="Arial" w:hAnsi="Arial" w:cs="Arial"/>
                <w:color w:val="000000"/>
                <w:sz w:val="20"/>
                <w:szCs w:val="20"/>
                <w:lang w:val="lt-LT"/>
              </w:rPr>
            </w:pPr>
          </w:p>
          <w:p w14:paraId="5D4F760A" w14:textId="2397E8FA" w:rsidR="00643707" w:rsidRPr="00A75702" w:rsidRDefault="00E75E6D" w:rsidP="00EC4FD0">
            <w:pPr>
              <w:pStyle w:val="ListParagraph"/>
              <w:numPr>
                <w:ilvl w:val="3"/>
                <w:numId w:val="30"/>
              </w:numPr>
              <w:jc w:val="both"/>
              <w:rPr>
                <w:rFonts w:ascii="Arial" w:eastAsia="Arial" w:hAnsi="Arial" w:cs="Arial"/>
                <w:color w:val="000000"/>
                <w:sz w:val="20"/>
                <w:szCs w:val="20"/>
                <w:lang w:val="lt-LT"/>
              </w:rPr>
            </w:pPr>
            <w:r>
              <w:rPr>
                <w:rFonts w:ascii="Arial" w:eastAsia="Arial" w:hAnsi="Arial" w:cs="Arial"/>
                <w:color w:val="000000" w:themeColor="text1"/>
                <w:sz w:val="20"/>
                <w:szCs w:val="20"/>
                <w:lang w:val="lt-LT"/>
              </w:rPr>
              <w:t xml:space="preserve"> </w:t>
            </w:r>
            <w:r w:rsidR="00643707" w:rsidRPr="00A75702">
              <w:rPr>
                <w:rFonts w:ascii="Arial" w:eastAsia="Arial" w:hAnsi="Arial" w:cs="Arial"/>
                <w:color w:val="000000" w:themeColor="text1"/>
                <w:sz w:val="20"/>
                <w:szCs w:val="20"/>
                <w:lang w:val="lt-LT"/>
              </w:rPr>
              <w:t>Supirkti Paskolos gavėjo kapitalo dalių (akcijų) ir (ar) išmokėti pelno dalies Paskolos gavėjo dalyviui (-iams) kitokiais būdais, investuoti lėšas į kitus ūkio subjektus.</w:t>
            </w:r>
          </w:p>
        </w:tc>
      </w:tr>
    </w:tbl>
    <w:p w14:paraId="144C19D9" w14:textId="02CC2891" w:rsidR="00095462" w:rsidRDefault="00095462" w:rsidP="00095462">
      <w:pPr>
        <w:pStyle w:val="ListParagraph"/>
        <w:rPr>
          <w:rFonts w:ascii="Arial" w:hAnsi="Arial" w:cs="Arial"/>
          <w:b/>
          <w:bCs/>
          <w:sz w:val="20"/>
          <w:szCs w:val="20"/>
        </w:rPr>
      </w:pPr>
    </w:p>
    <w:p w14:paraId="2546BBDD" w14:textId="4C8E1BC5" w:rsidR="000D482D" w:rsidRDefault="000D482D" w:rsidP="000D482D">
      <w:pPr>
        <w:pStyle w:val="Default"/>
        <w:numPr>
          <w:ilvl w:val="1"/>
          <w:numId w:val="22"/>
        </w:numPr>
        <w:ind w:left="851" w:hanging="284"/>
        <w:rPr>
          <w:rFonts w:ascii="Arial" w:hAnsi="Arial" w:cs="Arial"/>
          <w:b/>
          <w:bCs/>
          <w:sz w:val="20"/>
          <w:szCs w:val="20"/>
        </w:rPr>
      </w:pPr>
      <w:r>
        <w:rPr>
          <w:rFonts w:ascii="Arial" w:hAnsi="Arial" w:cs="Arial"/>
          <w:b/>
          <w:bCs/>
          <w:sz w:val="20"/>
          <w:szCs w:val="20"/>
        </w:rPr>
        <w:t>Valstybės pagalbos reikalavimai</w:t>
      </w:r>
      <w:r w:rsidRPr="009C3D12">
        <w:rPr>
          <w:rFonts w:ascii="Arial" w:hAnsi="Arial" w:cs="Arial"/>
          <w:b/>
          <w:bCs/>
          <w:sz w:val="20"/>
          <w:szCs w:val="20"/>
        </w:rPr>
        <w:t>:</w:t>
      </w:r>
    </w:p>
    <w:p w14:paraId="23E3DB39" w14:textId="6DC8D8E3" w:rsidR="000D482D" w:rsidRPr="009C3D12" w:rsidRDefault="000D482D" w:rsidP="000D482D">
      <w:pPr>
        <w:pStyle w:val="Default"/>
        <w:ind w:left="851"/>
        <w:rPr>
          <w:rFonts w:ascii="Arial" w:hAnsi="Arial" w:cs="Arial"/>
          <w:b/>
          <w:bCs/>
          <w:sz w:val="20"/>
          <w:szCs w:val="20"/>
        </w:rPr>
      </w:pPr>
    </w:p>
    <w:tbl>
      <w:tblPr>
        <w:tblStyle w:val="TableGrid"/>
        <w:tblW w:w="9638" w:type="dxa"/>
        <w:tblInd w:w="0" w:type="dxa"/>
        <w:tblLayout w:type="fixed"/>
        <w:tblLook w:val="04A0" w:firstRow="1" w:lastRow="0" w:firstColumn="1" w:lastColumn="0" w:noHBand="0" w:noVBand="1"/>
      </w:tblPr>
      <w:tblGrid>
        <w:gridCol w:w="846"/>
        <w:gridCol w:w="2693"/>
        <w:gridCol w:w="6099"/>
      </w:tblGrid>
      <w:tr w:rsidR="001F704B" w:rsidRPr="00376F04" w14:paraId="35F3A46A" w14:textId="77777777" w:rsidTr="000A6E89">
        <w:tc>
          <w:tcPr>
            <w:tcW w:w="846" w:type="dxa"/>
          </w:tcPr>
          <w:p w14:paraId="054EF52D" w14:textId="77777777" w:rsidR="001F704B" w:rsidRPr="00376F04" w:rsidRDefault="001F704B" w:rsidP="009134C9">
            <w:pPr>
              <w:pStyle w:val="Default"/>
              <w:numPr>
                <w:ilvl w:val="2"/>
                <w:numId w:val="32"/>
              </w:numPr>
              <w:rPr>
                <w:rFonts w:ascii="Arial" w:hAnsi="Arial" w:cs="Arial"/>
                <w:sz w:val="20"/>
                <w:szCs w:val="20"/>
                <w:lang w:val="lt-LT"/>
              </w:rPr>
            </w:pPr>
          </w:p>
        </w:tc>
        <w:tc>
          <w:tcPr>
            <w:tcW w:w="2693" w:type="dxa"/>
          </w:tcPr>
          <w:p w14:paraId="4120858E" w14:textId="35160E77" w:rsidR="001F704B" w:rsidRPr="007E705A" w:rsidRDefault="001F704B" w:rsidP="001F704B">
            <w:pPr>
              <w:pStyle w:val="Default"/>
              <w:rPr>
                <w:rFonts w:ascii="Arial" w:hAnsi="Arial" w:cs="Arial"/>
                <w:b/>
                <w:bCs/>
                <w:sz w:val="20"/>
                <w:szCs w:val="20"/>
                <w:lang w:val="lt-LT"/>
              </w:rPr>
            </w:pPr>
            <w:r w:rsidRPr="007E705A">
              <w:rPr>
                <w:rFonts w:ascii="Arial" w:hAnsi="Arial" w:cs="Arial"/>
                <w:b/>
                <w:bCs/>
                <w:sz w:val="20"/>
                <w:szCs w:val="20"/>
                <w:lang w:val="lt-LT" w:eastAsia="lt-LT"/>
              </w:rPr>
              <w:t>Valstybės pagalbos apskaičiavimas</w:t>
            </w:r>
          </w:p>
        </w:tc>
        <w:tc>
          <w:tcPr>
            <w:tcW w:w="6099" w:type="dxa"/>
          </w:tcPr>
          <w:p w14:paraId="7DB85B77" w14:textId="0686EF4D" w:rsidR="00EF7C5B" w:rsidRDefault="001F704B" w:rsidP="001F704B">
            <w:pPr>
              <w:pStyle w:val="ListParagraph"/>
              <w:numPr>
                <w:ilvl w:val="3"/>
                <w:numId w:val="32"/>
              </w:numPr>
              <w:jc w:val="both"/>
              <w:rPr>
                <w:rFonts w:ascii="Arial" w:hAnsi="Arial" w:cs="Arial"/>
                <w:color w:val="000000"/>
                <w:sz w:val="20"/>
                <w:szCs w:val="20"/>
                <w:lang w:val="lt-LT"/>
              </w:rPr>
            </w:pPr>
            <w:r w:rsidRPr="00EF7C5B">
              <w:rPr>
                <w:rFonts w:ascii="Arial" w:hAnsi="Arial" w:cs="Arial"/>
                <w:color w:val="000000" w:themeColor="text1"/>
                <w:sz w:val="20"/>
                <w:szCs w:val="20"/>
                <w:lang w:val="lt-LT"/>
              </w:rPr>
              <w:t>Paskolos davėjas yra atsakingas už valstybės pagalbos Paskolos gavėjui skaičiavimą ir registravimą Suteiktos valstybės pagalbos ir nereikšmingos (</w:t>
            </w:r>
            <w:r w:rsidRPr="00EF7C5B">
              <w:rPr>
                <w:rFonts w:ascii="Arial" w:hAnsi="Arial" w:cs="Arial"/>
                <w:i/>
                <w:iCs/>
                <w:color w:val="000000" w:themeColor="text1"/>
                <w:sz w:val="20"/>
                <w:szCs w:val="20"/>
                <w:lang w:val="lt-LT"/>
              </w:rPr>
              <w:t>de minimis</w:t>
            </w:r>
            <w:r w:rsidRPr="00EF7C5B">
              <w:rPr>
                <w:rFonts w:ascii="Arial" w:hAnsi="Arial" w:cs="Arial"/>
                <w:color w:val="000000" w:themeColor="text1"/>
                <w:sz w:val="20"/>
                <w:szCs w:val="20"/>
                <w:lang w:val="lt-LT"/>
              </w:rPr>
              <w:t xml:space="preserve">) pagalbos registre, kurio nuostatai patvirtinti Lietuvos Respublikos Vyriausybės 2005 m. sausio 19 d. nutarimu Nr. 35 „Dėl </w:t>
            </w:r>
            <w:r w:rsidRPr="00EF7C5B">
              <w:rPr>
                <w:rFonts w:ascii="Arial" w:hAnsi="Arial" w:cs="Arial"/>
                <w:color w:val="000000" w:themeColor="text1"/>
                <w:sz w:val="20"/>
                <w:szCs w:val="20"/>
                <w:lang w:val="lt-LT"/>
              </w:rPr>
              <w:lastRenderedPageBreak/>
              <w:t>Suteiktos valstybės pagalbos ir nereikšmingos (</w:t>
            </w:r>
            <w:r w:rsidRPr="00EF7C5B">
              <w:rPr>
                <w:rFonts w:ascii="Arial" w:hAnsi="Arial" w:cs="Arial"/>
                <w:i/>
                <w:iCs/>
                <w:color w:val="000000" w:themeColor="text1"/>
                <w:sz w:val="20"/>
                <w:szCs w:val="20"/>
                <w:lang w:val="lt-LT"/>
              </w:rPr>
              <w:t>de minimis</w:t>
            </w:r>
            <w:r w:rsidRPr="00EF7C5B">
              <w:rPr>
                <w:rFonts w:ascii="Arial" w:hAnsi="Arial" w:cs="Arial"/>
                <w:color w:val="000000" w:themeColor="text1"/>
                <w:sz w:val="20"/>
                <w:szCs w:val="20"/>
                <w:lang w:val="lt-LT"/>
              </w:rPr>
              <w:t>) pagalbos registro nuostatų patvirtinimo“ (toliau – Registras).</w:t>
            </w:r>
          </w:p>
          <w:p w14:paraId="40DCF10D" w14:textId="77777777" w:rsidR="00EF7C5B" w:rsidRDefault="00EF7C5B" w:rsidP="004D1A8D">
            <w:pPr>
              <w:pStyle w:val="ListParagraph"/>
              <w:jc w:val="both"/>
              <w:rPr>
                <w:rFonts w:ascii="Arial" w:hAnsi="Arial" w:cs="Arial"/>
                <w:color w:val="000000"/>
                <w:sz w:val="20"/>
                <w:szCs w:val="20"/>
                <w:lang w:val="lt-LT"/>
              </w:rPr>
            </w:pPr>
          </w:p>
          <w:p w14:paraId="328ADB55" w14:textId="2499F1C6" w:rsidR="001F704B" w:rsidRDefault="001F704B" w:rsidP="001F704B">
            <w:pPr>
              <w:pStyle w:val="ListParagraph"/>
              <w:numPr>
                <w:ilvl w:val="3"/>
                <w:numId w:val="32"/>
              </w:numPr>
              <w:jc w:val="both"/>
              <w:rPr>
                <w:rFonts w:ascii="Arial" w:hAnsi="Arial" w:cs="Arial"/>
                <w:color w:val="000000"/>
                <w:sz w:val="20"/>
                <w:szCs w:val="20"/>
                <w:lang w:val="lt-LT"/>
              </w:rPr>
            </w:pPr>
            <w:r w:rsidRPr="00EF7C5B">
              <w:rPr>
                <w:rFonts w:ascii="Arial" w:hAnsi="Arial" w:cs="Arial"/>
                <w:color w:val="000000" w:themeColor="text1"/>
                <w:sz w:val="20"/>
                <w:szCs w:val="20"/>
                <w:lang w:val="lt-LT"/>
              </w:rPr>
              <w:t>Valstybės pagalbos, suteikiamos Paskolos gavėjui, dydis, išreikštas subsidijos ekvivalentu (toliau – Paskolos subsidijos ekvivalentas), apskaičiuojamas pagal formulę:</w:t>
            </w:r>
          </w:p>
          <w:p w14:paraId="5C4E9634" w14:textId="77777777" w:rsidR="00313F53" w:rsidRPr="00376F04" w:rsidRDefault="00313F53" w:rsidP="00313F53">
            <w:pPr>
              <w:ind w:left="883"/>
              <w:jc w:val="both"/>
              <w:rPr>
                <w:rFonts w:ascii="Arial" w:hAnsi="Arial" w:cs="Arial"/>
                <w:color w:val="000000"/>
                <w:sz w:val="20"/>
                <w:szCs w:val="20"/>
                <w:lang w:val="lt-LT"/>
              </w:rPr>
            </w:pPr>
            <w:r w:rsidRPr="22F904F9">
              <w:rPr>
                <w:rFonts w:ascii="Arial" w:hAnsi="Arial" w:cs="Arial"/>
                <w:color w:val="000000" w:themeColor="text1"/>
                <w:sz w:val="20"/>
                <w:szCs w:val="20"/>
                <w:lang w:val="lt-LT"/>
              </w:rPr>
              <w:t>SE = K x T x (N + 4 proc. – M  proc.), kurioje:</w:t>
            </w:r>
          </w:p>
          <w:p w14:paraId="4DE532D7" w14:textId="77777777" w:rsidR="00313F53" w:rsidRPr="00376F04" w:rsidRDefault="00313F53" w:rsidP="00313F53">
            <w:pPr>
              <w:ind w:left="883"/>
              <w:jc w:val="both"/>
              <w:rPr>
                <w:rFonts w:ascii="Arial" w:hAnsi="Arial" w:cs="Arial"/>
                <w:color w:val="000000"/>
                <w:sz w:val="20"/>
                <w:szCs w:val="20"/>
                <w:lang w:val="lt-LT"/>
              </w:rPr>
            </w:pPr>
            <w:r w:rsidRPr="22F904F9">
              <w:rPr>
                <w:rFonts w:ascii="Arial" w:hAnsi="Arial" w:cs="Arial"/>
                <w:color w:val="000000" w:themeColor="text1"/>
                <w:sz w:val="20"/>
                <w:szCs w:val="20"/>
                <w:lang w:val="lt-LT"/>
              </w:rPr>
              <w:t>SE – Paskolos subsidijos ekvivalentas;</w:t>
            </w:r>
          </w:p>
          <w:p w14:paraId="6CDC35CC" w14:textId="77777777" w:rsidR="00313F53" w:rsidRPr="00376F04" w:rsidRDefault="00313F53" w:rsidP="00313F53">
            <w:pPr>
              <w:ind w:left="883"/>
              <w:jc w:val="both"/>
              <w:rPr>
                <w:rFonts w:ascii="Arial" w:hAnsi="Arial" w:cs="Arial"/>
                <w:color w:val="000000"/>
                <w:sz w:val="20"/>
                <w:szCs w:val="20"/>
                <w:lang w:val="lt-LT"/>
              </w:rPr>
            </w:pPr>
            <w:r w:rsidRPr="22F904F9">
              <w:rPr>
                <w:rFonts w:ascii="Arial" w:hAnsi="Arial" w:cs="Arial"/>
                <w:color w:val="000000" w:themeColor="text1"/>
                <w:sz w:val="20"/>
                <w:szCs w:val="20"/>
                <w:lang w:val="lt-LT"/>
              </w:rPr>
              <w:t>K – Paskolos suma, eurais;</w:t>
            </w:r>
          </w:p>
          <w:p w14:paraId="5708CF31" w14:textId="77777777" w:rsidR="00313F53" w:rsidRPr="00376F04" w:rsidRDefault="00313F53" w:rsidP="00313F53">
            <w:pPr>
              <w:ind w:left="883"/>
              <w:jc w:val="both"/>
              <w:rPr>
                <w:rFonts w:ascii="Arial" w:hAnsi="Arial" w:cs="Arial"/>
                <w:color w:val="000000"/>
                <w:sz w:val="20"/>
                <w:szCs w:val="20"/>
                <w:lang w:val="lt-LT"/>
              </w:rPr>
            </w:pPr>
            <w:r w:rsidRPr="22F904F9">
              <w:rPr>
                <w:rFonts w:ascii="Arial" w:hAnsi="Arial" w:cs="Arial"/>
                <w:color w:val="000000" w:themeColor="text1"/>
                <w:sz w:val="20"/>
                <w:szCs w:val="20"/>
                <w:lang w:val="lt-LT"/>
              </w:rPr>
              <w:t>T – Paskolos laikotarpis, kai Paskolos gavėjas naudojasi ar gali naudotis Paskolos lėšomis, išreikštas metais;</w:t>
            </w:r>
          </w:p>
          <w:p w14:paraId="08015CDA" w14:textId="77777777" w:rsidR="00313F53" w:rsidRPr="00376F04" w:rsidRDefault="00313F53" w:rsidP="00313F53">
            <w:pPr>
              <w:ind w:left="883"/>
              <w:jc w:val="both"/>
              <w:rPr>
                <w:rFonts w:ascii="Arial" w:hAnsi="Arial" w:cs="Arial"/>
                <w:color w:val="000000"/>
                <w:sz w:val="20"/>
                <w:szCs w:val="20"/>
                <w:lang w:val="lt-LT"/>
              </w:rPr>
            </w:pPr>
            <w:r w:rsidRPr="22F904F9">
              <w:rPr>
                <w:rFonts w:ascii="Arial" w:hAnsi="Arial" w:cs="Arial"/>
                <w:color w:val="000000" w:themeColor="text1"/>
                <w:sz w:val="20"/>
                <w:szCs w:val="20"/>
                <w:lang w:val="lt-LT"/>
              </w:rPr>
              <w:t>N – Europos Komisijos kiekvieno mėnesio pirmą kalendorinę dieną skelbiama orientacinė palūkanų norma (https://ec.europa.eu/competition-policy/state-aid/legislation/reference-discount-rates-and-recovery-interest-rates/reference-and-discount_en);</w:t>
            </w:r>
          </w:p>
          <w:p w14:paraId="3753C6B3" w14:textId="77777777" w:rsidR="00313F53" w:rsidRDefault="00313F53" w:rsidP="00313F53">
            <w:pPr>
              <w:ind w:left="883"/>
              <w:jc w:val="both"/>
              <w:rPr>
                <w:rFonts w:ascii="Arial" w:hAnsi="Arial" w:cs="Arial"/>
                <w:color w:val="000000"/>
                <w:sz w:val="20"/>
                <w:szCs w:val="20"/>
                <w:lang w:val="lt-LT"/>
              </w:rPr>
            </w:pPr>
            <w:r w:rsidRPr="22F904F9">
              <w:rPr>
                <w:rFonts w:ascii="Arial" w:hAnsi="Arial" w:cs="Arial"/>
                <w:color w:val="000000" w:themeColor="text1"/>
                <w:sz w:val="20"/>
                <w:szCs w:val="20"/>
                <w:lang w:val="lt-LT"/>
              </w:rPr>
              <w:t>M – metinė palūkanų norma, taikoma Paskolos gavėjui (Paskolos sutartimi nustatyta palūkanų norma).</w:t>
            </w:r>
          </w:p>
          <w:p w14:paraId="2B3F64F4" w14:textId="77777777" w:rsidR="00313F53" w:rsidRPr="00313F53" w:rsidRDefault="00313F53" w:rsidP="00313F53">
            <w:pPr>
              <w:pStyle w:val="ListParagraph"/>
              <w:rPr>
                <w:rFonts w:ascii="Arial" w:hAnsi="Arial" w:cs="Arial"/>
                <w:color w:val="000000"/>
                <w:sz w:val="20"/>
                <w:szCs w:val="20"/>
                <w:lang w:val="lt-LT"/>
              </w:rPr>
            </w:pPr>
          </w:p>
          <w:p w14:paraId="3D7E6500" w14:textId="77777777" w:rsidR="002E24C7" w:rsidRDefault="001F704B" w:rsidP="001F704B">
            <w:pPr>
              <w:pStyle w:val="ListParagraph"/>
              <w:numPr>
                <w:ilvl w:val="3"/>
                <w:numId w:val="32"/>
              </w:numPr>
              <w:jc w:val="both"/>
              <w:rPr>
                <w:rFonts w:ascii="Arial" w:hAnsi="Arial" w:cs="Arial"/>
                <w:color w:val="000000"/>
                <w:sz w:val="20"/>
                <w:szCs w:val="20"/>
                <w:lang w:val="lt-LT"/>
              </w:rPr>
            </w:pPr>
            <w:r w:rsidRPr="00313F53">
              <w:rPr>
                <w:rFonts w:ascii="Arial" w:hAnsi="Arial" w:cs="Arial"/>
                <w:color w:val="000000" w:themeColor="text1"/>
                <w:sz w:val="20"/>
                <w:szCs w:val="20"/>
                <w:lang w:val="lt-LT"/>
              </w:rPr>
              <w:t>Valstybės pagalbos, suteikiamos Paskolos gavėjui, dydis apskaičiuojamas taip:</w:t>
            </w:r>
          </w:p>
          <w:p w14:paraId="7CCA6FA3" w14:textId="77777777" w:rsidR="00581C22" w:rsidRPr="00581C22" w:rsidRDefault="001F704B" w:rsidP="001F704B">
            <w:pPr>
              <w:pStyle w:val="ListParagraph"/>
              <w:numPr>
                <w:ilvl w:val="4"/>
                <w:numId w:val="32"/>
              </w:numPr>
              <w:ind w:left="1734" w:hanging="992"/>
              <w:jc w:val="both"/>
              <w:rPr>
                <w:rFonts w:ascii="Arial" w:hAnsi="Arial" w:cs="Arial"/>
                <w:color w:val="000000"/>
                <w:sz w:val="20"/>
                <w:szCs w:val="20"/>
                <w:lang w:val="lt-LT"/>
              </w:rPr>
            </w:pPr>
            <w:r w:rsidRPr="00313F53">
              <w:rPr>
                <w:rFonts w:ascii="Arial" w:hAnsi="Arial" w:cs="Arial"/>
                <w:color w:val="000000" w:themeColor="text1"/>
                <w:sz w:val="20"/>
                <w:szCs w:val="20"/>
                <w:lang w:val="lt-LT"/>
              </w:rPr>
              <w:t>palūkanos skaičiuojamos nuo visos Paskolos sumos</w:t>
            </w:r>
            <w:r w:rsidRPr="00313F53">
              <w:rPr>
                <w:rFonts w:ascii="Arial" w:hAnsi="Arial" w:cs="Arial"/>
                <w:sz w:val="20"/>
                <w:szCs w:val="20"/>
                <w:lang w:val="lt-LT"/>
              </w:rPr>
              <w:t xml:space="preserve"> </w:t>
            </w:r>
            <w:r w:rsidRPr="00313F53">
              <w:rPr>
                <w:rFonts w:ascii="Arial" w:hAnsi="Arial" w:cs="Arial"/>
                <w:color w:val="000000" w:themeColor="text1"/>
                <w:sz w:val="20"/>
                <w:szCs w:val="20"/>
                <w:lang w:val="lt-LT"/>
              </w:rPr>
              <w:t>visam Paskolos laikotarpiui, neatsižvelgiant į numatytą Paskolos grąžinimą pagal įmokų mokėjimo grafiką;</w:t>
            </w:r>
          </w:p>
          <w:p w14:paraId="4423ED80" w14:textId="77777777" w:rsidR="00581C22" w:rsidRPr="00581C22" w:rsidRDefault="00581C22" w:rsidP="00581C22">
            <w:pPr>
              <w:pStyle w:val="ListParagraph"/>
              <w:ind w:left="1734"/>
              <w:jc w:val="both"/>
              <w:rPr>
                <w:rFonts w:ascii="Arial" w:hAnsi="Arial" w:cs="Arial"/>
                <w:color w:val="000000"/>
                <w:sz w:val="20"/>
                <w:szCs w:val="20"/>
                <w:lang w:val="lt-LT"/>
              </w:rPr>
            </w:pPr>
          </w:p>
          <w:p w14:paraId="4FD0484A" w14:textId="7D29B579" w:rsidR="001F704B" w:rsidRDefault="001F704B" w:rsidP="001F704B">
            <w:pPr>
              <w:pStyle w:val="ListParagraph"/>
              <w:numPr>
                <w:ilvl w:val="4"/>
                <w:numId w:val="32"/>
              </w:numPr>
              <w:ind w:left="1734" w:hanging="992"/>
              <w:jc w:val="both"/>
              <w:rPr>
                <w:rFonts w:ascii="Arial" w:hAnsi="Arial" w:cs="Arial"/>
                <w:color w:val="000000"/>
                <w:sz w:val="20"/>
                <w:szCs w:val="20"/>
                <w:lang w:val="lt-LT"/>
              </w:rPr>
            </w:pPr>
            <w:r w:rsidRPr="00581C22">
              <w:rPr>
                <w:rFonts w:ascii="Arial" w:hAnsi="Arial" w:cs="Arial"/>
                <w:color w:val="000000" w:themeColor="text1"/>
                <w:sz w:val="20"/>
                <w:szCs w:val="20"/>
                <w:lang w:val="lt-LT"/>
              </w:rPr>
              <w:t>apskaičiuojamas didžiausias galimas suteikti valstybės pagalbos dydis pagal formulę:</w:t>
            </w:r>
          </w:p>
          <w:p w14:paraId="0171F4D8" w14:textId="77777777" w:rsidR="00581C22" w:rsidRPr="00376F04" w:rsidRDefault="00581C22" w:rsidP="00581C22">
            <w:pPr>
              <w:ind w:left="1734"/>
              <w:jc w:val="both"/>
              <w:rPr>
                <w:rFonts w:ascii="Arial" w:hAnsi="Arial" w:cs="Arial"/>
                <w:color w:val="000000"/>
                <w:sz w:val="20"/>
                <w:szCs w:val="20"/>
                <w:lang w:val="lt-LT"/>
              </w:rPr>
            </w:pPr>
            <w:r w:rsidRPr="22F904F9">
              <w:rPr>
                <w:rFonts w:ascii="Arial" w:hAnsi="Arial" w:cs="Arial"/>
                <w:color w:val="000000" w:themeColor="text1"/>
                <w:sz w:val="20"/>
                <w:szCs w:val="20"/>
                <w:lang w:val="lt-LT"/>
              </w:rPr>
              <w:t>D = K x L, kurioje:</w:t>
            </w:r>
          </w:p>
          <w:p w14:paraId="0BCAA2B1" w14:textId="77777777" w:rsidR="00581C22" w:rsidRPr="00376F04" w:rsidRDefault="00581C22" w:rsidP="00581C22">
            <w:pPr>
              <w:ind w:left="1734"/>
              <w:jc w:val="both"/>
              <w:rPr>
                <w:rFonts w:ascii="Arial" w:hAnsi="Arial" w:cs="Arial"/>
                <w:color w:val="000000"/>
                <w:sz w:val="20"/>
                <w:szCs w:val="20"/>
                <w:lang w:val="lt-LT"/>
              </w:rPr>
            </w:pPr>
            <w:r w:rsidRPr="22F904F9">
              <w:rPr>
                <w:rFonts w:ascii="Arial" w:hAnsi="Arial" w:cs="Arial"/>
                <w:color w:val="000000" w:themeColor="text1"/>
                <w:sz w:val="20"/>
                <w:szCs w:val="20"/>
                <w:lang w:val="lt-LT"/>
              </w:rPr>
              <w:t>D – didžiausias galimas suteikti valstybės pagalbos dydis, eurais;</w:t>
            </w:r>
          </w:p>
          <w:p w14:paraId="77D017D2" w14:textId="0E2EFB5A" w:rsidR="00581C22" w:rsidRPr="00376F04" w:rsidRDefault="00581C22" w:rsidP="00581C22">
            <w:pPr>
              <w:ind w:left="1734"/>
              <w:jc w:val="both"/>
              <w:rPr>
                <w:rFonts w:ascii="Arial" w:hAnsi="Arial" w:cs="Arial"/>
                <w:color w:val="000000"/>
                <w:sz w:val="20"/>
                <w:szCs w:val="20"/>
                <w:lang w:val="lt-LT"/>
              </w:rPr>
            </w:pPr>
            <w:r w:rsidRPr="22F904F9">
              <w:rPr>
                <w:rFonts w:ascii="Arial" w:hAnsi="Arial" w:cs="Arial"/>
                <w:color w:val="000000" w:themeColor="text1"/>
                <w:sz w:val="20"/>
                <w:szCs w:val="20"/>
                <w:lang w:val="lt-LT"/>
              </w:rPr>
              <w:t xml:space="preserve">K – tinkamų finansuoti išlaidų, kurios apmokamos Paskolos lėšomis ir prie kurių prisideda </w:t>
            </w:r>
            <w:r w:rsidR="00CF1C76">
              <w:rPr>
                <w:rFonts w:ascii="Arial" w:hAnsi="Arial" w:cs="Arial"/>
                <w:color w:val="000000" w:themeColor="text1"/>
                <w:sz w:val="20"/>
                <w:szCs w:val="20"/>
                <w:lang w:val="lt-LT"/>
              </w:rPr>
              <w:t>P</w:t>
            </w:r>
            <w:r w:rsidRPr="22F904F9">
              <w:rPr>
                <w:rFonts w:ascii="Arial" w:hAnsi="Arial" w:cs="Arial"/>
                <w:color w:val="000000" w:themeColor="text1"/>
                <w:sz w:val="20"/>
                <w:szCs w:val="20"/>
                <w:lang w:val="lt-LT"/>
              </w:rPr>
              <w:t>rivatus finansuotojas, suma eurais;</w:t>
            </w:r>
          </w:p>
          <w:p w14:paraId="052ECF7D" w14:textId="771D6255" w:rsidR="00581C22" w:rsidRPr="00376F04" w:rsidRDefault="00581C22" w:rsidP="00581C22">
            <w:pPr>
              <w:ind w:left="1734"/>
              <w:jc w:val="both"/>
              <w:rPr>
                <w:rFonts w:ascii="Arial" w:hAnsi="Arial" w:cs="Arial"/>
                <w:color w:val="000000"/>
                <w:sz w:val="20"/>
                <w:szCs w:val="20"/>
                <w:lang w:val="lt-LT"/>
              </w:rPr>
            </w:pPr>
            <w:r w:rsidRPr="22F904F9">
              <w:rPr>
                <w:rFonts w:ascii="Arial" w:hAnsi="Arial" w:cs="Arial"/>
                <w:color w:val="000000" w:themeColor="text1"/>
                <w:sz w:val="20"/>
                <w:szCs w:val="20"/>
                <w:lang w:val="lt-LT"/>
              </w:rPr>
              <w:t>L – didžiausias galimas valstybės pagalbos intensyvumas, nustatytas vadovaujantis Reglamento (ES) Nr. 651/2014 41 straipsniu (kai Paskolos gavėjas yra</w:t>
            </w:r>
            <w:r w:rsidRPr="00376F04">
              <w:rPr>
                <w:rFonts w:ascii="Arial" w:hAnsi="Arial" w:cs="Arial"/>
                <w:sz w:val="20"/>
                <w:szCs w:val="20"/>
                <w:lang w:val="lt-LT"/>
              </w:rPr>
              <w:t xml:space="preserve"> </w:t>
            </w:r>
            <w:r w:rsidRPr="22F904F9">
              <w:rPr>
                <w:rFonts w:ascii="Arial" w:hAnsi="Arial" w:cs="Arial"/>
                <w:color w:val="000000" w:themeColor="text1"/>
                <w:sz w:val="20"/>
                <w:szCs w:val="20"/>
                <w:lang w:val="lt-LT"/>
              </w:rPr>
              <w:t>MVĮ,</w:t>
            </w:r>
            <w:r w:rsidRPr="00376F04">
              <w:rPr>
                <w:rFonts w:ascii="Arial" w:eastAsia="Calibri" w:hAnsi="Arial" w:cs="Arial"/>
                <w:sz w:val="20"/>
                <w:szCs w:val="20"/>
                <w:lang w:val="lt-LT"/>
              </w:rPr>
              <w:t xml:space="preserve"> nevykdanti veiklos pirminės žemės ūkio produktų gamybos sektoriuje</w:t>
            </w:r>
            <w:r w:rsidRPr="22F904F9">
              <w:rPr>
                <w:rFonts w:ascii="Arial" w:hAnsi="Arial" w:cs="Arial"/>
                <w:color w:val="000000" w:themeColor="text1"/>
                <w:sz w:val="20"/>
                <w:szCs w:val="20"/>
                <w:lang w:val="lt-LT"/>
              </w:rPr>
              <w:t xml:space="preserve">, arba didelė įmonė) arba Reglamento (ES) </w:t>
            </w:r>
            <w:r w:rsidR="00BB377F">
              <w:rPr>
                <w:rFonts w:ascii="Arial" w:hAnsi="Arial" w:cs="Arial"/>
                <w:color w:val="000000" w:themeColor="text1"/>
                <w:sz w:val="20"/>
                <w:szCs w:val="20"/>
                <w:lang w:val="lt-LT"/>
              </w:rPr>
              <w:t>Nr. </w:t>
            </w:r>
            <w:r w:rsidRPr="22F904F9">
              <w:rPr>
                <w:rFonts w:ascii="Arial" w:hAnsi="Arial" w:cs="Arial"/>
                <w:color w:val="000000" w:themeColor="text1"/>
                <w:sz w:val="20"/>
                <w:szCs w:val="20"/>
                <w:lang w:val="lt-LT"/>
              </w:rPr>
              <w:t xml:space="preserve">2022/2472 14 straipsniu (kai Paskolos gavėjas yra žemės ūkio </w:t>
            </w:r>
            <w:r w:rsidR="00BB377F">
              <w:rPr>
                <w:rFonts w:ascii="Arial" w:hAnsi="Arial" w:cs="Arial"/>
                <w:color w:val="000000" w:themeColor="text1"/>
                <w:sz w:val="20"/>
                <w:szCs w:val="20"/>
                <w:lang w:val="lt-LT"/>
              </w:rPr>
              <w:t>įmonė</w:t>
            </w:r>
            <w:r w:rsidR="007D1317">
              <w:rPr>
                <w:rFonts w:ascii="Arial" w:hAnsi="Arial" w:cs="Arial"/>
                <w:color w:val="000000" w:themeColor="text1"/>
                <w:sz w:val="20"/>
                <w:szCs w:val="20"/>
                <w:lang w:val="lt-LT"/>
              </w:rPr>
              <w:t xml:space="preserve"> arba </w:t>
            </w:r>
            <w:r w:rsidR="000612EB">
              <w:rPr>
                <w:rFonts w:ascii="Arial" w:hAnsi="Arial" w:cs="Arial"/>
                <w:color w:val="000000" w:themeColor="text1"/>
                <w:sz w:val="20"/>
                <w:szCs w:val="20"/>
                <w:lang w:val="lt-LT"/>
              </w:rPr>
              <w:t>ūkininkas</w:t>
            </w:r>
            <w:r w:rsidRPr="22F904F9">
              <w:rPr>
                <w:rFonts w:ascii="Arial" w:hAnsi="Arial" w:cs="Arial"/>
                <w:color w:val="000000" w:themeColor="text1"/>
                <w:sz w:val="20"/>
                <w:szCs w:val="20"/>
                <w:lang w:val="lt-LT"/>
              </w:rPr>
              <w:t>);</w:t>
            </w:r>
          </w:p>
          <w:p w14:paraId="21C5F236" w14:textId="77777777" w:rsidR="00581C22" w:rsidRPr="00581C22" w:rsidRDefault="00581C22" w:rsidP="00581C22">
            <w:pPr>
              <w:pStyle w:val="ListParagraph"/>
              <w:rPr>
                <w:rFonts w:ascii="Arial" w:hAnsi="Arial" w:cs="Arial"/>
                <w:color w:val="000000"/>
                <w:sz w:val="20"/>
                <w:szCs w:val="20"/>
                <w:lang w:val="lt-LT"/>
              </w:rPr>
            </w:pPr>
          </w:p>
          <w:p w14:paraId="6844E435" w14:textId="469F44D0" w:rsidR="001F704B" w:rsidRPr="00BE6030" w:rsidRDefault="001F704B" w:rsidP="001F704B">
            <w:pPr>
              <w:pStyle w:val="ListParagraph"/>
              <w:numPr>
                <w:ilvl w:val="4"/>
                <w:numId w:val="32"/>
              </w:numPr>
              <w:ind w:left="1734" w:hanging="992"/>
              <w:jc w:val="both"/>
              <w:rPr>
                <w:rFonts w:ascii="Arial" w:hAnsi="Arial" w:cs="Arial"/>
                <w:color w:val="000000"/>
                <w:sz w:val="20"/>
                <w:szCs w:val="20"/>
                <w:lang w:val="lt-LT"/>
              </w:rPr>
            </w:pPr>
            <w:r w:rsidRPr="00BE6030">
              <w:rPr>
                <w:rFonts w:ascii="Arial" w:hAnsi="Arial" w:cs="Arial"/>
                <w:sz w:val="20"/>
                <w:szCs w:val="20"/>
                <w:lang w:val="lt-LT"/>
              </w:rPr>
              <w:t xml:space="preserve">apskaičiavus Paskolos subsidijos ekvivalentą, kaip nurodyta </w:t>
            </w:r>
            <w:r w:rsidR="00942237" w:rsidRPr="00BE6030">
              <w:rPr>
                <w:rFonts w:ascii="Arial" w:hAnsi="Arial" w:cs="Arial"/>
                <w:sz w:val="20"/>
                <w:szCs w:val="20"/>
                <w:lang w:val="lt-LT"/>
              </w:rPr>
              <w:t>Priemonės s</w:t>
            </w:r>
            <w:r w:rsidRPr="00BE6030">
              <w:rPr>
                <w:rFonts w:ascii="Arial" w:hAnsi="Arial" w:cs="Arial"/>
                <w:sz w:val="20"/>
                <w:szCs w:val="20"/>
                <w:lang w:val="lt-LT"/>
              </w:rPr>
              <w:t>chemos 14.</w:t>
            </w:r>
            <w:r w:rsidR="009843CF" w:rsidRPr="00BE6030">
              <w:rPr>
                <w:rFonts w:ascii="Arial" w:hAnsi="Arial" w:cs="Arial"/>
                <w:sz w:val="20"/>
                <w:szCs w:val="20"/>
                <w:lang w:val="lt-LT"/>
              </w:rPr>
              <w:t>2</w:t>
            </w:r>
            <w:r w:rsidR="009843CF">
              <w:rPr>
                <w:rFonts w:ascii="Arial" w:hAnsi="Arial" w:cs="Arial"/>
                <w:sz w:val="20"/>
                <w:szCs w:val="20"/>
                <w:lang w:val="lt-LT"/>
              </w:rPr>
              <w:t> </w:t>
            </w:r>
            <w:r w:rsidRPr="00BE6030">
              <w:rPr>
                <w:rFonts w:ascii="Arial" w:hAnsi="Arial" w:cs="Arial"/>
                <w:sz w:val="20"/>
                <w:szCs w:val="20"/>
                <w:lang w:val="lt-LT"/>
              </w:rPr>
              <w:t>papunktyje, įvertinama, ar jis neviršys didžiausio galimo suteikti valstybės pagalbos dydžio, nustatyto Reglamento (ES) Nr.</w:t>
            </w:r>
            <w:r w:rsidR="0030367C">
              <w:rPr>
                <w:rFonts w:ascii="Arial" w:hAnsi="Arial" w:cs="Arial"/>
                <w:sz w:val="20"/>
                <w:szCs w:val="20"/>
                <w:lang w:val="lt-LT"/>
              </w:rPr>
              <w:t> </w:t>
            </w:r>
            <w:r w:rsidRPr="00BE6030">
              <w:rPr>
                <w:rFonts w:ascii="Arial" w:hAnsi="Arial" w:cs="Arial"/>
                <w:sz w:val="20"/>
                <w:szCs w:val="20"/>
                <w:lang w:val="lt-LT"/>
              </w:rPr>
              <w:t>651/2014 4 straipsnio 1 dalies c punkte (kai Paskolos gavėjas MVĮ,</w:t>
            </w:r>
            <w:r w:rsidRPr="00BE6030">
              <w:rPr>
                <w:rFonts w:ascii="Arial" w:eastAsia="Calibri" w:hAnsi="Arial" w:cs="Arial"/>
                <w:sz w:val="20"/>
                <w:szCs w:val="20"/>
                <w:lang w:val="lt-LT"/>
              </w:rPr>
              <w:t xml:space="preserve"> nevykdanti veiklos pirminės žemės ūkio produktų gamybos sektoriuje</w:t>
            </w:r>
            <w:r w:rsidRPr="00BE6030">
              <w:rPr>
                <w:rFonts w:ascii="Arial" w:hAnsi="Arial" w:cs="Arial"/>
                <w:sz w:val="20"/>
                <w:szCs w:val="20"/>
                <w:lang w:val="lt-LT"/>
              </w:rPr>
              <w:t xml:space="preserve">, arba didelė įmonė) arba Reglamento (ES) </w:t>
            </w:r>
            <w:r w:rsidR="0030367C">
              <w:rPr>
                <w:rFonts w:ascii="Arial" w:hAnsi="Arial" w:cs="Arial"/>
                <w:sz w:val="20"/>
                <w:szCs w:val="20"/>
                <w:lang w:val="lt-LT"/>
              </w:rPr>
              <w:t>Nr. </w:t>
            </w:r>
            <w:r w:rsidRPr="00BE6030">
              <w:rPr>
                <w:rFonts w:ascii="Arial" w:hAnsi="Arial" w:cs="Arial"/>
                <w:sz w:val="20"/>
                <w:szCs w:val="20"/>
                <w:lang w:val="lt-LT"/>
              </w:rPr>
              <w:t xml:space="preserve">2022/2472 4 straipsnio 1 dalies </w:t>
            </w:r>
            <w:r w:rsidR="009843CF" w:rsidRPr="00BE6030">
              <w:rPr>
                <w:rFonts w:ascii="Arial" w:hAnsi="Arial" w:cs="Arial"/>
                <w:sz w:val="20"/>
                <w:szCs w:val="20"/>
                <w:lang w:val="lt-LT"/>
              </w:rPr>
              <w:t>a</w:t>
            </w:r>
            <w:r w:rsidR="009843CF">
              <w:rPr>
                <w:rFonts w:ascii="Arial" w:hAnsi="Arial" w:cs="Arial"/>
                <w:sz w:val="20"/>
                <w:szCs w:val="20"/>
                <w:lang w:val="lt-LT"/>
              </w:rPr>
              <w:t> </w:t>
            </w:r>
            <w:r w:rsidRPr="00BE6030">
              <w:rPr>
                <w:rFonts w:ascii="Arial" w:hAnsi="Arial" w:cs="Arial"/>
                <w:sz w:val="20"/>
                <w:szCs w:val="20"/>
                <w:lang w:val="lt-LT"/>
              </w:rPr>
              <w:t xml:space="preserve">punkte (kai Paskolos gavėjas </w:t>
            </w:r>
            <w:r w:rsidR="0030367C">
              <w:rPr>
                <w:rFonts w:ascii="Arial" w:hAnsi="Arial" w:cs="Arial"/>
                <w:sz w:val="20"/>
                <w:szCs w:val="20"/>
                <w:lang w:val="lt-LT"/>
              </w:rPr>
              <w:t>yra</w:t>
            </w:r>
            <w:r w:rsidRPr="00BE6030">
              <w:rPr>
                <w:rFonts w:ascii="Arial" w:hAnsi="Arial" w:cs="Arial"/>
                <w:sz w:val="20"/>
                <w:szCs w:val="20"/>
                <w:lang w:val="lt-LT"/>
              </w:rPr>
              <w:t xml:space="preserve"> žemės ūkio </w:t>
            </w:r>
            <w:r w:rsidR="0030367C">
              <w:rPr>
                <w:rFonts w:ascii="Arial" w:hAnsi="Arial" w:cs="Arial"/>
                <w:sz w:val="20"/>
                <w:szCs w:val="20"/>
                <w:lang w:val="lt-LT"/>
              </w:rPr>
              <w:t>įmonė</w:t>
            </w:r>
            <w:r w:rsidR="000612EB">
              <w:rPr>
                <w:rFonts w:ascii="Arial" w:hAnsi="Arial" w:cs="Arial"/>
                <w:sz w:val="20"/>
                <w:szCs w:val="20"/>
                <w:lang w:val="lt-LT"/>
              </w:rPr>
              <w:t xml:space="preserve"> arba ūkininkas</w:t>
            </w:r>
            <w:r w:rsidRPr="00376F04">
              <w:rPr>
                <w:rFonts w:ascii="Arial" w:hAnsi="Arial" w:cs="Arial"/>
                <w:sz w:val="20"/>
                <w:szCs w:val="20"/>
                <w:lang w:val="lt-LT"/>
              </w:rPr>
              <w:t>).</w:t>
            </w:r>
            <w:r w:rsidRPr="00BE6030">
              <w:rPr>
                <w:rFonts w:ascii="Arial" w:hAnsi="Arial" w:cs="Arial"/>
                <w:sz w:val="20"/>
                <w:szCs w:val="20"/>
                <w:lang w:val="lt-LT"/>
              </w:rPr>
              <w:t xml:space="preserve"> Jeigu Paskolos subsidijos ekvivalentas viršija didžiausią galimą suteikti valstybės pagalbos dydį, atitinkamai yra keičiamos Paskolos suteikimo sąlygos </w:t>
            </w:r>
            <w:r w:rsidRPr="00BE6030">
              <w:rPr>
                <w:rFonts w:ascii="Arial" w:hAnsi="Arial" w:cs="Arial"/>
                <w:sz w:val="20"/>
                <w:szCs w:val="20"/>
                <w:lang w:val="lt-LT"/>
              </w:rPr>
              <w:lastRenderedPageBreak/>
              <w:t>(Paskolos suma, Paskolos laikotarpis, Paskolos palūkanų normos dydis).</w:t>
            </w:r>
          </w:p>
        </w:tc>
      </w:tr>
      <w:tr w:rsidR="000D0E8E" w:rsidRPr="00376F04" w14:paraId="36D7947E" w14:textId="77777777" w:rsidTr="000A6E89">
        <w:tc>
          <w:tcPr>
            <w:tcW w:w="846" w:type="dxa"/>
          </w:tcPr>
          <w:p w14:paraId="5EF74435" w14:textId="77777777" w:rsidR="000D0E8E" w:rsidRPr="00376F04" w:rsidRDefault="000D0E8E" w:rsidP="009134C9">
            <w:pPr>
              <w:pStyle w:val="Default"/>
              <w:numPr>
                <w:ilvl w:val="2"/>
                <w:numId w:val="32"/>
              </w:numPr>
              <w:rPr>
                <w:rFonts w:ascii="Arial" w:hAnsi="Arial" w:cs="Arial"/>
                <w:sz w:val="20"/>
                <w:szCs w:val="20"/>
                <w:lang w:val="lt-LT"/>
              </w:rPr>
            </w:pPr>
          </w:p>
        </w:tc>
        <w:tc>
          <w:tcPr>
            <w:tcW w:w="2693" w:type="dxa"/>
          </w:tcPr>
          <w:p w14:paraId="4F008CF4" w14:textId="0D45B051" w:rsidR="000D0E8E" w:rsidRPr="007E705A" w:rsidRDefault="000D0E8E" w:rsidP="000D0E8E">
            <w:pPr>
              <w:pStyle w:val="Default"/>
              <w:rPr>
                <w:rFonts w:ascii="Arial" w:hAnsi="Arial" w:cs="Arial"/>
                <w:b/>
                <w:bCs/>
                <w:sz w:val="20"/>
                <w:szCs w:val="20"/>
                <w:lang w:val="lt-LT"/>
              </w:rPr>
            </w:pPr>
            <w:r w:rsidRPr="007E705A">
              <w:rPr>
                <w:rFonts w:ascii="Arial" w:hAnsi="Arial" w:cs="Arial"/>
                <w:b/>
                <w:bCs/>
                <w:sz w:val="20"/>
                <w:szCs w:val="20"/>
                <w:lang w:val="lt-LT" w:eastAsia="lt-LT"/>
              </w:rPr>
              <w:t>Valstybės pagalbos sumavimas</w:t>
            </w:r>
          </w:p>
        </w:tc>
        <w:tc>
          <w:tcPr>
            <w:tcW w:w="6099" w:type="dxa"/>
          </w:tcPr>
          <w:p w14:paraId="51765704" w14:textId="31D6115D" w:rsidR="003D0481" w:rsidRDefault="00A6272A" w:rsidP="000D0E8E">
            <w:pPr>
              <w:pStyle w:val="ListParagraph"/>
              <w:numPr>
                <w:ilvl w:val="3"/>
                <w:numId w:val="32"/>
              </w:numPr>
              <w:jc w:val="both"/>
              <w:textAlignment w:val="center"/>
              <w:rPr>
                <w:rFonts w:ascii="Arial" w:hAnsi="Arial" w:cs="Arial"/>
                <w:sz w:val="20"/>
                <w:szCs w:val="20"/>
                <w:lang w:val="lt-LT"/>
              </w:rPr>
            </w:pPr>
            <w:r w:rsidRPr="003D0481">
              <w:rPr>
                <w:rFonts w:ascii="Arial" w:hAnsi="Arial" w:cs="Arial"/>
                <w:sz w:val="20"/>
                <w:szCs w:val="20"/>
                <w:lang w:val="lt-LT"/>
              </w:rPr>
              <w:t>T</w:t>
            </w:r>
            <w:r w:rsidR="000D0E8E" w:rsidRPr="003D0481">
              <w:rPr>
                <w:rFonts w:ascii="Arial" w:hAnsi="Arial" w:cs="Arial"/>
                <w:sz w:val="20"/>
                <w:szCs w:val="20"/>
                <w:lang w:val="lt-LT"/>
              </w:rPr>
              <w:t>eikiama valstybės pagalba sumuojama, kaip tai nurodyta Reglamento (ES) Nr. 651/2014 8 straipsnyje</w:t>
            </w:r>
            <w:r w:rsidR="006D4B9F">
              <w:rPr>
                <w:rFonts w:ascii="Arial" w:hAnsi="Arial" w:cs="Arial"/>
                <w:sz w:val="20"/>
                <w:szCs w:val="20"/>
                <w:lang w:val="lt-LT"/>
              </w:rPr>
              <w:t>;</w:t>
            </w:r>
          </w:p>
          <w:p w14:paraId="2AAB0AFF" w14:textId="77777777" w:rsidR="003D0481" w:rsidRDefault="003D0481" w:rsidP="003D0481">
            <w:pPr>
              <w:pStyle w:val="ListParagraph"/>
              <w:jc w:val="both"/>
              <w:textAlignment w:val="center"/>
              <w:rPr>
                <w:rFonts w:ascii="Arial" w:hAnsi="Arial" w:cs="Arial"/>
                <w:sz w:val="20"/>
                <w:szCs w:val="20"/>
                <w:lang w:val="lt-LT"/>
              </w:rPr>
            </w:pPr>
          </w:p>
          <w:p w14:paraId="41F759AC" w14:textId="77777777" w:rsidR="000D0E8E" w:rsidRDefault="00A6272A" w:rsidP="000D0E8E">
            <w:pPr>
              <w:pStyle w:val="ListParagraph"/>
              <w:numPr>
                <w:ilvl w:val="3"/>
                <w:numId w:val="32"/>
              </w:numPr>
              <w:jc w:val="both"/>
              <w:textAlignment w:val="center"/>
              <w:rPr>
                <w:rFonts w:ascii="Arial" w:hAnsi="Arial" w:cs="Arial"/>
                <w:sz w:val="20"/>
                <w:szCs w:val="20"/>
                <w:lang w:val="lt-LT"/>
              </w:rPr>
            </w:pPr>
            <w:r w:rsidRPr="003D0481">
              <w:rPr>
                <w:rFonts w:ascii="Arial" w:hAnsi="Arial" w:cs="Arial"/>
                <w:sz w:val="20"/>
                <w:szCs w:val="20"/>
                <w:lang w:val="lt-LT"/>
              </w:rPr>
              <w:t>T</w:t>
            </w:r>
            <w:r w:rsidR="000D0E8E" w:rsidRPr="003D0481">
              <w:rPr>
                <w:rFonts w:ascii="Arial" w:hAnsi="Arial" w:cs="Arial"/>
                <w:sz w:val="20"/>
                <w:szCs w:val="20"/>
                <w:lang w:val="lt-LT"/>
              </w:rPr>
              <w:t xml:space="preserve">eikiama valstybės pagalba sumuojama, kaip tai nurodyta Reglamento (ES) </w:t>
            </w:r>
            <w:r w:rsidR="0030367C">
              <w:rPr>
                <w:rFonts w:ascii="Arial" w:hAnsi="Arial" w:cs="Arial"/>
                <w:sz w:val="20"/>
                <w:szCs w:val="20"/>
                <w:lang w:val="lt-LT"/>
              </w:rPr>
              <w:t>Nr. </w:t>
            </w:r>
            <w:r w:rsidR="000D0E8E" w:rsidRPr="003D0481">
              <w:rPr>
                <w:rFonts w:ascii="Arial" w:hAnsi="Arial" w:cs="Arial"/>
                <w:sz w:val="20"/>
                <w:szCs w:val="20"/>
                <w:lang w:val="lt-LT"/>
              </w:rPr>
              <w:t>2022/2472 8 straipsnyje.</w:t>
            </w:r>
          </w:p>
          <w:p w14:paraId="632C5577" w14:textId="1F9AD5C2" w:rsidR="006D4B9F" w:rsidRPr="00837AFE" w:rsidRDefault="006D4B9F" w:rsidP="00837AFE">
            <w:pPr>
              <w:jc w:val="both"/>
              <w:textAlignment w:val="center"/>
              <w:rPr>
                <w:rFonts w:ascii="Arial" w:hAnsi="Arial" w:cs="Arial"/>
                <w:sz w:val="20"/>
                <w:szCs w:val="20"/>
                <w:lang w:val="lt-LT"/>
              </w:rPr>
            </w:pPr>
          </w:p>
        </w:tc>
      </w:tr>
      <w:tr w:rsidR="009A72DA" w:rsidRPr="00376F04" w14:paraId="1E86F927" w14:textId="77777777" w:rsidTr="000A6E89">
        <w:tc>
          <w:tcPr>
            <w:tcW w:w="846" w:type="dxa"/>
          </w:tcPr>
          <w:p w14:paraId="07686C96" w14:textId="77777777" w:rsidR="009A72DA" w:rsidRPr="00376F04" w:rsidRDefault="009A72DA" w:rsidP="009134C9">
            <w:pPr>
              <w:pStyle w:val="Default"/>
              <w:numPr>
                <w:ilvl w:val="2"/>
                <w:numId w:val="32"/>
              </w:numPr>
              <w:rPr>
                <w:rFonts w:ascii="Arial" w:hAnsi="Arial" w:cs="Arial"/>
                <w:sz w:val="20"/>
                <w:szCs w:val="20"/>
                <w:lang w:val="lt-LT"/>
              </w:rPr>
            </w:pPr>
          </w:p>
        </w:tc>
        <w:tc>
          <w:tcPr>
            <w:tcW w:w="2693" w:type="dxa"/>
          </w:tcPr>
          <w:p w14:paraId="028DEE01" w14:textId="77777777" w:rsidR="009A72DA" w:rsidRPr="007E705A" w:rsidRDefault="009A72DA" w:rsidP="009A72DA">
            <w:pPr>
              <w:suppressAutoHyphens/>
              <w:jc w:val="both"/>
              <w:textAlignment w:val="center"/>
              <w:rPr>
                <w:rFonts w:ascii="Arial" w:hAnsi="Arial" w:cs="Arial"/>
                <w:b/>
                <w:bCs/>
                <w:color w:val="000000"/>
                <w:sz w:val="20"/>
                <w:szCs w:val="20"/>
                <w:lang w:val="lt-LT" w:eastAsia="lt-LT"/>
              </w:rPr>
            </w:pPr>
            <w:r w:rsidRPr="007E705A">
              <w:rPr>
                <w:rFonts w:ascii="Arial" w:hAnsi="Arial" w:cs="Arial"/>
                <w:b/>
                <w:bCs/>
                <w:color w:val="000000"/>
                <w:sz w:val="20"/>
                <w:szCs w:val="20"/>
                <w:lang w:val="lt-LT" w:eastAsia="lt-LT"/>
              </w:rPr>
              <w:t>Stebėsena</w:t>
            </w:r>
          </w:p>
          <w:p w14:paraId="4C1A5C8E" w14:textId="0D748663" w:rsidR="009A72DA" w:rsidRPr="007E705A" w:rsidRDefault="009A72DA" w:rsidP="009A72DA">
            <w:pPr>
              <w:pStyle w:val="Default"/>
              <w:rPr>
                <w:rFonts w:ascii="Arial" w:hAnsi="Arial" w:cs="Arial"/>
                <w:b/>
                <w:bCs/>
                <w:sz w:val="20"/>
                <w:szCs w:val="20"/>
                <w:lang w:val="lt-LT"/>
              </w:rPr>
            </w:pPr>
          </w:p>
        </w:tc>
        <w:tc>
          <w:tcPr>
            <w:tcW w:w="6099" w:type="dxa"/>
          </w:tcPr>
          <w:p w14:paraId="6399CE29" w14:textId="3ACF0D67" w:rsidR="009A72DA" w:rsidRPr="00C13AF9" w:rsidRDefault="009A72DA" w:rsidP="008C750D">
            <w:pPr>
              <w:suppressAutoHyphens/>
              <w:jc w:val="both"/>
              <w:textAlignment w:val="center"/>
              <w:rPr>
                <w:lang w:val="lt-LT"/>
              </w:rPr>
            </w:pPr>
            <w:r w:rsidRPr="00864B3A">
              <w:rPr>
                <w:rFonts w:ascii="Arial" w:hAnsi="Arial" w:cs="Arial"/>
                <w:sz w:val="20"/>
                <w:szCs w:val="20"/>
                <w:lang w:val="lt-LT"/>
              </w:rPr>
              <w:t>Paskolos davėjas turi užtikrinti, kad teikiam</w:t>
            </w:r>
            <w:r w:rsidR="009843CF" w:rsidRPr="00864B3A">
              <w:rPr>
                <w:rFonts w:ascii="Arial" w:hAnsi="Arial" w:cs="Arial"/>
                <w:sz w:val="20"/>
                <w:szCs w:val="20"/>
                <w:lang w:val="lt-LT"/>
              </w:rPr>
              <w:t>a</w:t>
            </w:r>
            <w:r w:rsidRPr="00864B3A">
              <w:rPr>
                <w:rFonts w:ascii="Arial" w:hAnsi="Arial" w:cs="Arial"/>
                <w:sz w:val="20"/>
                <w:szCs w:val="20"/>
                <w:lang w:val="lt-LT"/>
              </w:rPr>
              <w:t xml:space="preserve"> Paskol</w:t>
            </w:r>
            <w:r w:rsidR="009843CF" w:rsidRPr="00864B3A">
              <w:rPr>
                <w:rFonts w:ascii="Arial" w:hAnsi="Arial" w:cs="Arial"/>
                <w:sz w:val="20"/>
                <w:szCs w:val="20"/>
                <w:lang w:val="lt-LT"/>
              </w:rPr>
              <w:t>a</w:t>
            </w:r>
            <w:r w:rsidRPr="00864B3A">
              <w:rPr>
                <w:rFonts w:ascii="Arial" w:hAnsi="Arial" w:cs="Arial"/>
                <w:sz w:val="20"/>
                <w:szCs w:val="20"/>
                <w:lang w:val="lt-LT"/>
              </w:rPr>
              <w:t xml:space="preserve"> atitiktų Reglamento (ES) Nr. 651/2014, </w:t>
            </w:r>
            <w:r w:rsidRPr="00864B3A">
              <w:rPr>
                <w:rFonts w:ascii="Arial" w:hAnsi="Arial" w:cs="Arial"/>
                <w:color w:val="000000"/>
                <w:sz w:val="20"/>
                <w:szCs w:val="20"/>
                <w:lang w:val="lt-LT"/>
              </w:rPr>
              <w:t xml:space="preserve">Reglamento (ES) </w:t>
            </w:r>
            <w:r w:rsidR="00A44119" w:rsidRPr="00864B3A">
              <w:rPr>
                <w:rFonts w:ascii="Arial" w:hAnsi="Arial" w:cs="Arial"/>
                <w:color w:val="000000"/>
                <w:sz w:val="20"/>
                <w:szCs w:val="20"/>
                <w:lang w:val="lt-LT"/>
              </w:rPr>
              <w:t>Nr. </w:t>
            </w:r>
            <w:r w:rsidRPr="00864B3A">
              <w:rPr>
                <w:rFonts w:ascii="Arial" w:hAnsi="Arial" w:cs="Arial"/>
                <w:color w:val="000000"/>
                <w:sz w:val="20"/>
                <w:szCs w:val="20"/>
                <w:lang w:val="lt-LT"/>
              </w:rPr>
              <w:t>2022/2472</w:t>
            </w:r>
            <w:r w:rsidR="00232F83" w:rsidRPr="00864B3A">
              <w:rPr>
                <w:rFonts w:ascii="Arial" w:hAnsi="Arial" w:cs="Arial"/>
                <w:color w:val="000000"/>
                <w:sz w:val="20"/>
                <w:szCs w:val="20"/>
                <w:lang w:val="lt-LT"/>
              </w:rPr>
              <w:t>,</w:t>
            </w:r>
            <w:r w:rsidRPr="00864B3A">
              <w:rPr>
                <w:rFonts w:ascii="Arial" w:hAnsi="Arial" w:cs="Arial"/>
                <w:sz w:val="20"/>
                <w:szCs w:val="20"/>
                <w:lang w:val="lt-LT"/>
              </w:rPr>
              <w:t xml:space="preserve">  </w:t>
            </w:r>
            <w:r w:rsidR="00B44B14" w:rsidRPr="00864B3A">
              <w:rPr>
                <w:rFonts w:ascii="Arial" w:hAnsi="Arial" w:cs="Arial"/>
                <w:sz w:val="20"/>
                <w:szCs w:val="20"/>
                <w:lang w:val="lt-LT"/>
              </w:rPr>
              <w:t>Priemonės s</w:t>
            </w:r>
            <w:r w:rsidRPr="00864B3A">
              <w:rPr>
                <w:rFonts w:ascii="Arial" w:hAnsi="Arial" w:cs="Arial"/>
                <w:sz w:val="20"/>
                <w:szCs w:val="20"/>
                <w:lang w:val="lt-LT"/>
              </w:rPr>
              <w:t>chemos</w:t>
            </w:r>
            <w:r w:rsidR="00232F83" w:rsidRPr="00864B3A">
              <w:rPr>
                <w:rFonts w:ascii="Arial" w:hAnsi="Arial" w:cs="Arial"/>
                <w:sz w:val="20"/>
                <w:szCs w:val="20"/>
                <w:lang w:val="lt-LT"/>
              </w:rPr>
              <w:t xml:space="preserve"> ir Aprašymo </w:t>
            </w:r>
            <w:r w:rsidRPr="00864B3A">
              <w:rPr>
                <w:rFonts w:ascii="Arial" w:hAnsi="Arial" w:cs="Arial"/>
                <w:sz w:val="20"/>
                <w:szCs w:val="20"/>
                <w:lang w:val="lt-LT"/>
              </w:rPr>
              <w:t xml:space="preserve"> nuostatas</w:t>
            </w:r>
            <w:r w:rsidR="001D7DB4">
              <w:rPr>
                <w:rFonts w:ascii="Arial" w:hAnsi="Arial" w:cs="Arial"/>
                <w:sz w:val="20"/>
                <w:szCs w:val="20"/>
                <w:lang w:val="lt-LT"/>
              </w:rPr>
              <w:t>.</w:t>
            </w:r>
          </w:p>
        </w:tc>
      </w:tr>
      <w:tr w:rsidR="009A72DA" w:rsidRPr="00376F04" w14:paraId="76D87D83" w14:textId="77777777" w:rsidTr="000A6E89">
        <w:tc>
          <w:tcPr>
            <w:tcW w:w="846" w:type="dxa"/>
          </w:tcPr>
          <w:p w14:paraId="3B11031E" w14:textId="77777777" w:rsidR="009A72DA" w:rsidRPr="00376F04" w:rsidRDefault="009A72DA" w:rsidP="009134C9">
            <w:pPr>
              <w:pStyle w:val="Default"/>
              <w:numPr>
                <w:ilvl w:val="2"/>
                <w:numId w:val="32"/>
              </w:numPr>
              <w:rPr>
                <w:rFonts w:ascii="Arial" w:hAnsi="Arial" w:cs="Arial"/>
                <w:sz w:val="20"/>
                <w:szCs w:val="20"/>
                <w:lang w:val="lt-LT"/>
              </w:rPr>
            </w:pPr>
          </w:p>
        </w:tc>
        <w:tc>
          <w:tcPr>
            <w:tcW w:w="2693" w:type="dxa"/>
          </w:tcPr>
          <w:p w14:paraId="16B16759" w14:textId="55115DCF" w:rsidR="009A72DA" w:rsidRPr="007E705A" w:rsidRDefault="009A72DA" w:rsidP="009A72DA">
            <w:pPr>
              <w:pStyle w:val="Default"/>
              <w:rPr>
                <w:rFonts w:ascii="Arial" w:hAnsi="Arial" w:cs="Arial"/>
                <w:b/>
                <w:bCs/>
                <w:sz w:val="20"/>
                <w:szCs w:val="20"/>
                <w:lang w:val="lt-LT"/>
              </w:rPr>
            </w:pPr>
            <w:r w:rsidRPr="007E705A">
              <w:rPr>
                <w:rFonts w:ascii="Arial" w:hAnsi="Arial" w:cs="Arial"/>
                <w:b/>
                <w:bCs/>
                <w:sz w:val="20"/>
                <w:szCs w:val="20"/>
                <w:lang w:val="lt-LT" w:eastAsia="lt-LT"/>
              </w:rPr>
              <w:t>Skaidrumo reikalavimai</w:t>
            </w:r>
          </w:p>
        </w:tc>
        <w:tc>
          <w:tcPr>
            <w:tcW w:w="6099" w:type="dxa"/>
          </w:tcPr>
          <w:p w14:paraId="10709F34" w14:textId="245E55DD" w:rsidR="00C855AE" w:rsidRDefault="009A72DA" w:rsidP="009A72DA">
            <w:pPr>
              <w:pStyle w:val="ListParagraph"/>
              <w:numPr>
                <w:ilvl w:val="3"/>
                <w:numId w:val="32"/>
              </w:numPr>
              <w:jc w:val="both"/>
              <w:rPr>
                <w:rFonts w:ascii="Arial" w:hAnsi="Arial" w:cs="Arial"/>
                <w:sz w:val="20"/>
                <w:szCs w:val="20"/>
                <w:lang w:val="lt-LT"/>
              </w:rPr>
            </w:pPr>
            <w:r w:rsidRPr="00A66F78">
              <w:rPr>
                <w:rFonts w:ascii="Arial" w:hAnsi="Arial" w:cs="Arial"/>
                <w:sz w:val="20"/>
                <w:szCs w:val="20"/>
                <w:lang w:val="lt-LT"/>
              </w:rPr>
              <w:t>Vadovaujantis Reglamento (ES) Nr. 651/2014 9 straipsnio,</w:t>
            </w:r>
            <w:r w:rsidRPr="00A66F78">
              <w:rPr>
                <w:rFonts w:ascii="Arial" w:hAnsi="Arial" w:cs="Arial"/>
                <w:color w:val="000000"/>
                <w:sz w:val="20"/>
                <w:szCs w:val="20"/>
                <w:lang w:val="lt-LT"/>
              </w:rPr>
              <w:t xml:space="preserve"> Reglamento (ES) </w:t>
            </w:r>
            <w:r w:rsidR="00A44119">
              <w:rPr>
                <w:rFonts w:ascii="Arial" w:hAnsi="Arial" w:cs="Arial"/>
                <w:color w:val="000000"/>
                <w:sz w:val="20"/>
                <w:szCs w:val="20"/>
                <w:lang w:val="lt-LT"/>
              </w:rPr>
              <w:t>Nr. </w:t>
            </w:r>
            <w:r w:rsidRPr="00A66F78">
              <w:rPr>
                <w:rFonts w:ascii="Arial" w:hAnsi="Arial" w:cs="Arial"/>
                <w:color w:val="000000"/>
                <w:sz w:val="20"/>
                <w:szCs w:val="20"/>
                <w:lang w:val="lt-LT"/>
              </w:rPr>
              <w:t>2022/2472 9 straipsnio</w:t>
            </w:r>
            <w:r w:rsidRPr="00A66F78">
              <w:rPr>
                <w:rFonts w:ascii="Arial" w:hAnsi="Arial" w:cs="Arial"/>
                <w:sz w:val="20"/>
                <w:szCs w:val="20"/>
                <w:lang w:val="lt-LT"/>
              </w:rPr>
              <w:t xml:space="preserve"> nuostatomis, informaciją apie suteiktą valstybės pagalbą ne vėliau kaip per 6 mėnesius nuo valstybės pagalbos suteikimo dienos būtina paskelbti Europos Komisijos valstybės pagalbos skaidrumo viešos paieškos interneto svetainėje </w:t>
            </w:r>
            <w:hyperlink r:id="rId15" w:history="1">
              <w:r w:rsidR="00C855AE" w:rsidRPr="00972DB0">
                <w:rPr>
                  <w:rStyle w:val="Hyperlink"/>
                  <w:rFonts w:ascii="Arial" w:hAnsi="Arial" w:cs="Arial"/>
                  <w:sz w:val="20"/>
                  <w:szCs w:val="20"/>
                </w:rPr>
                <w:t>https://webgate.ec.europa.eu/competition/transparency/public?lang=en</w:t>
              </w:r>
            </w:hyperlink>
            <w:r w:rsidRPr="00A66F78">
              <w:rPr>
                <w:rFonts w:ascii="Arial" w:hAnsi="Arial" w:cs="Arial"/>
                <w:sz w:val="20"/>
                <w:szCs w:val="20"/>
                <w:lang w:val="lt-LT"/>
              </w:rPr>
              <w:t>.</w:t>
            </w:r>
          </w:p>
          <w:p w14:paraId="032D7B88" w14:textId="77777777" w:rsidR="00C855AE" w:rsidRDefault="00C855AE" w:rsidP="00C855AE">
            <w:pPr>
              <w:pStyle w:val="ListParagraph"/>
              <w:jc w:val="both"/>
              <w:rPr>
                <w:rFonts w:ascii="Arial" w:hAnsi="Arial" w:cs="Arial"/>
                <w:sz w:val="20"/>
                <w:szCs w:val="20"/>
                <w:lang w:val="lt-LT"/>
              </w:rPr>
            </w:pPr>
          </w:p>
          <w:p w14:paraId="2ED685D1" w14:textId="52E0191B" w:rsidR="009A72DA" w:rsidRPr="00C855AE" w:rsidRDefault="009A72DA" w:rsidP="009A72DA">
            <w:pPr>
              <w:pStyle w:val="ListParagraph"/>
              <w:numPr>
                <w:ilvl w:val="3"/>
                <w:numId w:val="32"/>
              </w:numPr>
              <w:jc w:val="both"/>
              <w:rPr>
                <w:rFonts w:ascii="Arial" w:hAnsi="Arial" w:cs="Arial"/>
                <w:sz w:val="20"/>
                <w:szCs w:val="20"/>
                <w:lang w:val="lt-LT"/>
              </w:rPr>
            </w:pPr>
            <w:r w:rsidRPr="00C855AE">
              <w:rPr>
                <w:rFonts w:ascii="Arial" w:hAnsi="Arial" w:cs="Arial"/>
                <w:sz w:val="20"/>
                <w:szCs w:val="20"/>
                <w:lang w:val="lt-LT"/>
              </w:rPr>
              <w:t xml:space="preserve">Reglamento (ES) Nr. 651/2014 III priede, Reglamento (ES) </w:t>
            </w:r>
            <w:r w:rsidR="00A44119">
              <w:rPr>
                <w:rFonts w:ascii="Arial" w:hAnsi="Arial" w:cs="Arial"/>
                <w:sz w:val="20"/>
                <w:szCs w:val="20"/>
                <w:lang w:val="lt-LT"/>
              </w:rPr>
              <w:t>Nr. </w:t>
            </w:r>
            <w:r w:rsidRPr="00C855AE">
              <w:rPr>
                <w:rFonts w:ascii="Arial" w:hAnsi="Arial" w:cs="Arial"/>
                <w:sz w:val="20"/>
                <w:szCs w:val="20"/>
                <w:lang w:val="lt-LT"/>
              </w:rPr>
              <w:t xml:space="preserve">2022/2472 III priede, nurodytą informaciją pagalbos davėjas ne vėliau kaip per 3 mėnesius nuo pagalbos suteikimo dienos pateikia Lietuvos Respublikos ekonomikos ir inovacijų ministerijai, kuri ją paskelbia </w:t>
            </w:r>
            <w:r w:rsidR="00B44B14" w:rsidRPr="00C855AE">
              <w:rPr>
                <w:rFonts w:ascii="Arial" w:hAnsi="Arial" w:cs="Arial"/>
                <w:sz w:val="20"/>
                <w:szCs w:val="20"/>
                <w:lang w:val="lt-LT"/>
              </w:rPr>
              <w:t>Priemonės s</w:t>
            </w:r>
            <w:r w:rsidRPr="00C855AE">
              <w:rPr>
                <w:rFonts w:ascii="Arial" w:hAnsi="Arial" w:cs="Arial"/>
                <w:sz w:val="20"/>
                <w:szCs w:val="20"/>
                <w:lang w:val="lt-LT"/>
              </w:rPr>
              <w:t>chemos 17.1 papunktyje nurodytoje interneto svetainėje.</w:t>
            </w:r>
          </w:p>
        </w:tc>
      </w:tr>
      <w:tr w:rsidR="00B551C7" w:rsidRPr="00376F04" w14:paraId="16F3B3F9" w14:textId="77777777" w:rsidTr="000A6E89">
        <w:tc>
          <w:tcPr>
            <w:tcW w:w="846" w:type="dxa"/>
          </w:tcPr>
          <w:p w14:paraId="7003D887" w14:textId="77777777" w:rsidR="00B551C7" w:rsidRPr="00376F04" w:rsidRDefault="00B551C7" w:rsidP="009134C9">
            <w:pPr>
              <w:pStyle w:val="Default"/>
              <w:numPr>
                <w:ilvl w:val="2"/>
                <w:numId w:val="32"/>
              </w:numPr>
              <w:rPr>
                <w:rFonts w:ascii="Arial" w:hAnsi="Arial" w:cs="Arial"/>
                <w:sz w:val="20"/>
                <w:szCs w:val="20"/>
              </w:rPr>
            </w:pPr>
          </w:p>
        </w:tc>
        <w:tc>
          <w:tcPr>
            <w:tcW w:w="2693" w:type="dxa"/>
          </w:tcPr>
          <w:p w14:paraId="5E969EF0" w14:textId="75D2A4D9" w:rsidR="00B551C7" w:rsidRPr="000A6E89" w:rsidRDefault="004607C7" w:rsidP="00CC36B0">
            <w:pPr>
              <w:pStyle w:val="Default"/>
              <w:rPr>
                <w:rFonts w:ascii="Arial" w:hAnsi="Arial" w:cs="Arial"/>
                <w:b/>
                <w:bCs/>
                <w:sz w:val="20"/>
                <w:szCs w:val="20"/>
                <w:lang w:val="lt-LT"/>
              </w:rPr>
            </w:pPr>
            <w:r w:rsidRPr="000A6E89">
              <w:rPr>
                <w:rFonts w:ascii="Arial" w:hAnsi="Arial" w:cs="Arial"/>
                <w:b/>
                <w:bCs/>
                <w:sz w:val="20"/>
                <w:szCs w:val="20"/>
                <w:lang w:val="lt-LT"/>
              </w:rPr>
              <w:t xml:space="preserve">Kita svarbi informacija </w:t>
            </w:r>
            <w:r w:rsidR="00624808" w:rsidRPr="000A6E89">
              <w:rPr>
                <w:rFonts w:ascii="Arial" w:hAnsi="Arial" w:cs="Arial"/>
                <w:b/>
                <w:bCs/>
                <w:sz w:val="20"/>
                <w:szCs w:val="20"/>
                <w:lang w:val="lt-LT"/>
              </w:rPr>
              <w:t>apie valstybės pagalbą</w:t>
            </w:r>
          </w:p>
        </w:tc>
        <w:tc>
          <w:tcPr>
            <w:tcW w:w="6099" w:type="dxa"/>
          </w:tcPr>
          <w:p w14:paraId="535C4C9B" w14:textId="7259557B" w:rsidR="00B551C7" w:rsidRPr="700A8977" w:rsidRDefault="00B551C7" w:rsidP="00CC36B0">
            <w:pPr>
              <w:jc w:val="both"/>
              <w:rPr>
                <w:rFonts w:ascii="Arial" w:hAnsi="Arial" w:cs="Arial"/>
                <w:sz w:val="20"/>
                <w:szCs w:val="20"/>
              </w:rPr>
            </w:pPr>
            <w:r w:rsidRPr="00EA4441">
              <w:rPr>
                <w:rFonts w:ascii="Arial" w:hAnsi="Arial" w:cs="Arial"/>
                <w:sz w:val="20"/>
                <w:szCs w:val="20"/>
                <w:lang w:val="lt-LT"/>
              </w:rPr>
              <w:t xml:space="preserve">Jei nustatoma, kad Paskolos gavėjas pateikė neteisingą informaciją ir (ar) dokumentus ir (ar) nuslėpė informaciją, turinčią reikšmės Paskolos suteikimui, Paskolos gavėjas privalo grąžinti visą neteisėtai gautą valstybės pagalbą su palūkanomis, tai yra Paskolą su Paskolos sutartyje nustatytomis palūkanomis ir su palūkanomis, apskaičiuotomis nuo valstybės pagalbos suteikimo dienos (Paskolos sutarties pasirašymo dienos) iki jos išieškojimo dienos, kaip nustatyta Reglamente (ES) </w:t>
            </w:r>
            <w:r w:rsidR="00F64D0D">
              <w:rPr>
                <w:rFonts w:ascii="Arial" w:hAnsi="Arial" w:cs="Arial"/>
                <w:sz w:val="20"/>
                <w:szCs w:val="20"/>
                <w:lang w:val="lt-LT"/>
              </w:rPr>
              <w:t>Nr. </w:t>
            </w:r>
            <w:r w:rsidRPr="00EA4441">
              <w:rPr>
                <w:rFonts w:ascii="Arial" w:hAnsi="Arial" w:cs="Arial"/>
                <w:sz w:val="20"/>
                <w:szCs w:val="20"/>
                <w:lang w:val="lt-LT"/>
              </w:rPr>
              <w:t>2015/1589.</w:t>
            </w:r>
          </w:p>
        </w:tc>
      </w:tr>
    </w:tbl>
    <w:p w14:paraId="20927261" w14:textId="77777777" w:rsidR="000B21AE" w:rsidRDefault="000B21AE" w:rsidP="00095462">
      <w:pPr>
        <w:pStyle w:val="ListParagraph"/>
        <w:rPr>
          <w:rFonts w:ascii="Arial" w:hAnsi="Arial" w:cs="Arial"/>
          <w:b/>
          <w:color w:val="000000"/>
          <w:sz w:val="20"/>
          <w:szCs w:val="20"/>
          <w:lang w:eastAsia="lt-LT"/>
        </w:rPr>
      </w:pPr>
    </w:p>
    <w:p w14:paraId="637251DA" w14:textId="169E2AFE" w:rsidR="00DF700F" w:rsidRDefault="000B21AE" w:rsidP="000B21AE">
      <w:pPr>
        <w:pStyle w:val="ListParagraph"/>
        <w:numPr>
          <w:ilvl w:val="1"/>
          <w:numId w:val="32"/>
        </w:numPr>
        <w:jc w:val="both"/>
        <w:rPr>
          <w:rFonts w:ascii="Arial" w:hAnsi="Arial" w:cs="Arial"/>
          <w:b/>
          <w:bCs/>
          <w:sz w:val="20"/>
          <w:szCs w:val="20"/>
        </w:rPr>
      </w:pPr>
      <w:r>
        <w:rPr>
          <w:rFonts w:ascii="Arial" w:hAnsi="Arial" w:cs="Arial"/>
          <w:b/>
          <w:bCs/>
          <w:sz w:val="20"/>
          <w:szCs w:val="20"/>
        </w:rPr>
        <w:t>Informacijos ir dokumentų saugojimas:</w:t>
      </w:r>
    </w:p>
    <w:tbl>
      <w:tblPr>
        <w:tblStyle w:val="TableGrid"/>
        <w:tblW w:w="9638" w:type="dxa"/>
        <w:tblInd w:w="0" w:type="dxa"/>
        <w:tblLayout w:type="fixed"/>
        <w:tblLook w:val="04A0" w:firstRow="1" w:lastRow="0" w:firstColumn="1" w:lastColumn="0" w:noHBand="0" w:noVBand="1"/>
      </w:tblPr>
      <w:tblGrid>
        <w:gridCol w:w="846"/>
        <w:gridCol w:w="2693"/>
        <w:gridCol w:w="6099"/>
      </w:tblGrid>
      <w:tr w:rsidR="00DD6542" w:rsidRPr="00D63D85" w14:paraId="058A9AA0" w14:textId="77777777">
        <w:tc>
          <w:tcPr>
            <w:tcW w:w="846" w:type="dxa"/>
          </w:tcPr>
          <w:p w14:paraId="082BFDD1" w14:textId="77777777" w:rsidR="00DD6542" w:rsidRPr="00D63D85" w:rsidRDefault="00DD6542">
            <w:pPr>
              <w:pStyle w:val="Default"/>
              <w:numPr>
                <w:ilvl w:val="2"/>
                <w:numId w:val="32"/>
              </w:numPr>
              <w:rPr>
                <w:rFonts w:ascii="Arial" w:hAnsi="Arial" w:cs="Arial"/>
                <w:sz w:val="20"/>
                <w:szCs w:val="20"/>
                <w:lang w:val="lt-LT"/>
              </w:rPr>
            </w:pPr>
          </w:p>
        </w:tc>
        <w:tc>
          <w:tcPr>
            <w:tcW w:w="2693" w:type="dxa"/>
          </w:tcPr>
          <w:p w14:paraId="1AB4ED5B" w14:textId="5BF20F79" w:rsidR="00DD6542" w:rsidRPr="00675BF5" w:rsidRDefault="00B64BA7">
            <w:pPr>
              <w:pStyle w:val="Default"/>
              <w:rPr>
                <w:rFonts w:ascii="Arial" w:hAnsi="Arial" w:cs="Arial"/>
                <w:b/>
                <w:bCs/>
                <w:sz w:val="20"/>
                <w:szCs w:val="20"/>
                <w:lang w:val="lt-LT"/>
              </w:rPr>
            </w:pPr>
            <w:r w:rsidRPr="00675BF5">
              <w:rPr>
                <w:rFonts w:ascii="Arial" w:hAnsi="Arial" w:cs="Arial"/>
                <w:b/>
                <w:bCs/>
                <w:sz w:val="20"/>
                <w:szCs w:val="20"/>
                <w:lang w:val="lt-LT"/>
              </w:rPr>
              <w:t>Informacijos ir dokumentų saugojimas</w:t>
            </w:r>
          </w:p>
        </w:tc>
        <w:tc>
          <w:tcPr>
            <w:tcW w:w="6099" w:type="dxa"/>
          </w:tcPr>
          <w:p w14:paraId="7CB782EB" w14:textId="341E9814" w:rsidR="00014415" w:rsidRPr="00CF513D" w:rsidRDefault="00B64BA7">
            <w:pPr>
              <w:pStyle w:val="ListParagraph"/>
              <w:numPr>
                <w:ilvl w:val="3"/>
                <w:numId w:val="32"/>
              </w:numPr>
              <w:tabs>
                <w:tab w:val="left" w:pos="346"/>
                <w:tab w:val="left" w:pos="521"/>
              </w:tabs>
              <w:suppressAutoHyphens/>
              <w:jc w:val="both"/>
              <w:textAlignment w:val="center"/>
              <w:rPr>
                <w:rFonts w:ascii="Arial" w:hAnsi="Arial" w:cs="Arial"/>
                <w:color w:val="000000"/>
                <w:sz w:val="20"/>
                <w:szCs w:val="20"/>
                <w:lang w:val="lt-LT" w:eastAsia="lt-LT"/>
              </w:rPr>
            </w:pPr>
            <w:r w:rsidRPr="00CF513D">
              <w:rPr>
                <w:rFonts w:ascii="Arial" w:hAnsi="Arial" w:cs="Arial"/>
                <w:color w:val="000000"/>
                <w:sz w:val="20"/>
                <w:szCs w:val="20"/>
                <w:lang w:val="lt-LT" w:eastAsia="lt-LT"/>
              </w:rPr>
              <w:t xml:space="preserve">Paskolos davėjas užtikrina su Priemonės įgyvendinimu ir Paskolų suteikimu susijusių dokumentų saugojimą, vadovaudamasis Reglamento (ES) Nr. 651/2014 </w:t>
            </w:r>
            <w:r w:rsidR="009843CF" w:rsidRPr="00CF513D">
              <w:rPr>
                <w:rFonts w:ascii="Arial" w:hAnsi="Arial" w:cs="Arial"/>
                <w:color w:val="000000"/>
                <w:sz w:val="20"/>
                <w:szCs w:val="20"/>
                <w:lang w:val="lt-LT" w:eastAsia="lt-LT"/>
              </w:rPr>
              <w:t>12</w:t>
            </w:r>
            <w:r w:rsidR="009843CF">
              <w:rPr>
                <w:rFonts w:ascii="Arial" w:hAnsi="Arial" w:cs="Arial"/>
                <w:color w:val="000000"/>
                <w:sz w:val="20"/>
                <w:szCs w:val="20"/>
                <w:lang w:val="lt-LT" w:eastAsia="lt-LT"/>
              </w:rPr>
              <w:t> </w:t>
            </w:r>
            <w:r w:rsidRPr="00CF513D">
              <w:rPr>
                <w:rFonts w:ascii="Arial" w:hAnsi="Arial" w:cs="Arial"/>
                <w:color w:val="000000"/>
                <w:sz w:val="20"/>
                <w:szCs w:val="20"/>
                <w:lang w:val="lt-LT" w:eastAsia="lt-LT"/>
              </w:rPr>
              <w:t xml:space="preserve">straipsnio, </w:t>
            </w:r>
            <w:r w:rsidRPr="00CF513D">
              <w:rPr>
                <w:rFonts w:ascii="Arial" w:hAnsi="Arial" w:cs="Arial"/>
                <w:color w:val="000000"/>
                <w:sz w:val="20"/>
                <w:szCs w:val="20"/>
                <w:lang w:val="lt-LT"/>
              </w:rPr>
              <w:t xml:space="preserve">Reglamento (ES) </w:t>
            </w:r>
            <w:r w:rsidR="00F64D0D" w:rsidRPr="00CF513D">
              <w:rPr>
                <w:rFonts w:ascii="Arial" w:hAnsi="Arial" w:cs="Arial"/>
                <w:color w:val="000000"/>
                <w:sz w:val="20"/>
                <w:szCs w:val="20"/>
                <w:lang w:val="lt-LT"/>
              </w:rPr>
              <w:t>Nr. </w:t>
            </w:r>
            <w:r w:rsidRPr="00CF513D">
              <w:rPr>
                <w:rFonts w:ascii="Arial" w:hAnsi="Arial" w:cs="Arial"/>
                <w:color w:val="000000"/>
                <w:sz w:val="20"/>
                <w:szCs w:val="20"/>
                <w:lang w:val="lt-LT"/>
              </w:rPr>
              <w:t>2022/2472 13 straipsnio</w:t>
            </w:r>
            <w:r w:rsidRPr="00CF513D">
              <w:rPr>
                <w:rFonts w:ascii="Arial" w:hAnsi="Arial" w:cs="Arial"/>
                <w:color w:val="000000"/>
                <w:sz w:val="20"/>
                <w:szCs w:val="20"/>
                <w:lang w:val="lt-LT" w:eastAsia="lt-LT"/>
              </w:rPr>
              <w:t xml:space="preserve"> nuostatomis</w:t>
            </w:r>
            <w:r w:rsidR="00014415" w:rsidRPr="00CF513D">
              <w:rPr>
                <w:rFonts w:ascii="Arial" w:hAnsi="Arial" w:cs="Arial"/>
                <w:color w:val="000000"/>
                <w:sz w:val="20"/>
                <w:szCs w:val="20"/>
                <w:lang w:val="lt-LT" w:eastAsia="lt-LT"/>
              </w:rPr>
              <w:t>;</w:t>
            </w:r>
          </w:p>
          <w:p w14:paraId="52E346E5" w14:textId="77777777" w:rsidR="00321D73" w:rsidRPr="00CF513D" w:rsidRDefault="00321D73" w:rsidP="00321D73">
            <w:pPr>
              <w:pStyle w:val="ListParagraph"/>
              <w:tabs>
                <w:tab w:val="left" w:pos="346"/>
                <w:tab w:val="left" w:pos="521"/>
              </w:tabs>
              <w:suppressAutoHyphens/>
              <w:jc w:val="both"/>
              <w:textAlignment w:val="center"/>
              <w:rPr>
                <w:rFonts w:ascii="Arial" w:hAnsi="Arial" w:cs="Arial"/>
                <w:color w:val="000000"/>
                <w:sz w:val="20"/>
                <w:szCs w:val="20"/>
                <w:lang w:val="lt-LT" w:eastAsia="lt-LT"/>
              </w:rPr>
            </w:pPr>
          </w:p>
          <w:p w14:paraId="53B8F5FA" w14:textId="3D5D446C" w:rsidR="00EE61BF" w:rsidRPr="00CF513D" w:rsidRDefault="00B64BA7" w:rsidP="00B64BA7">
            <w:pPr>
              <w:pStyle w:val="ListParagraph"/>
              <w:numPr>
                <w:ilvl w:val="3"/>
                <w:numId w:val="32"/>
              </w:numPr>
              <w:tabs>
                <w:tab w:val="left" w:pos="346"/>
                <w:tab w:val="left" w:pos="521"/>
              </w:tabs>
              <w:suppressAutoHyphens/>
              <w:jc w:val="both"/>
              <w:textAlignment w:val="center"/>
              <w:rPr>
                <w:rFonts w:ascii="Arial" w:hAnsi="Arial" w:cs="Arial"/>
                <w:color w:val="000000"/>
                <w:sz w:val="20"/>
                <w:szCs w:val="20"/>
                <w:lang w:val="lt-LT" w:eastAsia="lt-LT"/>
              </w:rPr>
            </w:pPr>
            <w:r w:rsidRPr="00CF513D">
              <w:rPr>
                <w:rFonts w:ascii="Arial" w:hAnsi="Arial" w:cs="Arial"/>
                <w:color w:val="000000" w:themeColor="text1"/>
                <w:sz w:val="20"/>
                <w:szCs w:val="20"/>
                <w:lang w:val="lt-LT" w:eastAsia="lt-LT"/>
              </w:rPr>
              <w:t>Paskolos gavėjas visą informaciją ir dokumentus, susijusius su gautos Paskolos lėšų panaudojimu</w:t>
            </w:r>
            <w:r w:rsidR="001E1AC0">
              <w:rPr>
                <w:rFonts w:ascii="Arial" w:hAnsi="Arial" w:cs="Arial"/>
                <w:color w:val="000000" w:themeColor="text1"/>
                <w:sz w:val="20"/>
                <w:szCs w:val="20"/>
                <w:lang w:val="lt-LT" w:eastAsia="lt-LT"/>
              </w:rPr>
              <w:t xml:space="preserve"> bei valstybės pagalbos teikimu</w:t>
            </w:r>
            <w:r w:rsidRPr="00CF513D">
              <w:rPr>
                <w:rFonts w:ascii="Arial" w:hAnsi="Arial" w:cs="Arial"/>
                <w:color w:val="000000" w:themeColor="text1"/>
                <w:sz w:val="20"/>
                <w:szCs w:val="20"/>
                <w:lang w:val="lt-LT" w:eastAsia="lt-LT"/>
              </w:rPr>
              <w:t>, privalo saugoti 10 metų po Paskolos sutarties galiojimo pabaigos</w:t>
            </w:r>
            <w:r w:rsidR="00466618">
              <w:rPr>
                <w:rFonts w:ascii="Arial" w:hAnsi="Arial" w:cs="Arial"/>
                <w:color w:val="000000" w:themeColor="text1"/>
                <w:sz w:val="20"/>
                <w:szCs w:val="20"/>
                <w:lang w:val="lt-LT" w:eastAsia="lt-LT"/>
              </w:rPr>
              <w:t>.</w:t>
            </w:r>
          </w:p>
          <w:p w14:paraId="5AAEF8C6" w14:textId="2DB5B0DE" w:rsidR="00DD6542" w:rsidRPr="00D63D85" w:rsidRDefault="00DD6542" w:rsidP="00837AFE">
            <w:pPr>
              <w:rPr>
                <w:lang w:val="lt-LT"/>
              </w:rPr>
            </w:pPr>
          </w:p>
        </w:tc>
      </w:tr>
    </w:tbl>
    <w:p w14:paraId="32882E98" w14:textId="01E75218" w:rsidR="00561CD8" w:rsidRDefault="00561CD8" w:rsidP="00BC6399">
      <w:pPr>
        <w:jc w:val="both"/>
        <w:rPr>
          <w:rFonts w:ascii="Arial" w:hAnsi="Arial" w:cs="Arial"/>
          <w:b/>
          <w:bCs/>
          <w:sz w:val="20"/>
          <w:szCs w:val="20"/>
        </w:rPr>
      </w:pPr>
    </w:p>
    <w:p w14:paraId="41DF2C47" w14:textId="51A7B32C" w:rsidR="00B46E73" w:rsidRPr="00864B3A" w:rsidRDefault="008E1969" w:rsidP="00864B3A">
      <w:pPr>
        <w:pStyle w:val="ListParagraph"/>
        <w:numPr>
          <w:ilvl w:val="1"/>
          <w:numId w:val="32"/>
        </w:numPr>
        <w:jc w:val="both"/>
        <w:rPr>
          <w:rFonts w:ascii="Arial" w:hAnsi="Arial" w:cs="Arial"/>
          <w:b/>
          <w:sz w:val="20"/>
          <w:szCs w:val="20"/>
        </w:rPr>
      </w:pPr>
      <w:r>
        <w:rPr>
          <w:rFonts w:ascii="Arial" w:hAnsi="Arial" w:cs="Arial"/>
          <w:b/>
          <w:sz w:val="20"/>
          <w:szCs w:val="20"/>
        </w:rPr>
        <w:t>Sprendimų apskundimo tvarka:</w:t>
      </w:r>
    </w:p>
    <w:tbl>
      <w:tblPr>
        <w:tblStyle w:val="TableGrid"/>
        <w:tblW w:w="9638" w:type="dxa"/>
        <w:tblInd w:w="0" w:type="dxa"/>
        <w:tblLayout w:type="fixed"/>
        <w:tblLook w:val="04A0" w:firstRow="1" w:lastRow="0" w:firstColumn="1" w:lastColumn="0" w:noHBand="0" w:noVBand="1"/>
      </w:tblPr>
      <w:tblGrid>
        <w:gridCol w:w="846"/>
        <w:gridCol w:w="2693"/>
        <w:gridCol w:w="6099"/>
      </w:tblGrid>
      <w:tr w:rsidR="00E10D14" w:rsidRPr="00D63D85" w14:paraId="071B54FF" w14:textId="77777777" w:rsidTr="00E10D14">
        <w:tc>
          <w:tcPr>
            <w:tcW w:w="846" w:type="dxa"/>
          </w:tcPr>
          <w:p w14:paraId="673CF0EF" w14:textId="77777777" w:rsidR="00E10D14" w:rsidRPr="00D63D85" w:rsidRDefault="00E10D14" w:rsidP="00E10D14">
            <w:pPr>
              <w:pStyle w:val="Default"/>
              <w:numPr>
                <w:ilvl w:val="2"/>
                <w:numId w:val="32"/>
              </w:numPr>
              <w:rPr>
                <w:rFonts w:ascii="Arial" w:hAnsi="Arial" w:cs="Arial"/>
                <w:sz w:val="20"/>
                <w:szCs w:val="20"/>
                <w:lang w:val="lt-LT"/>
              </w:rPr>
            </w:pPr>
          </w:p>
        </w:tc>
        <w:tc>
          <w:tcPr>
            <w:tcW w:w="2693" w:type="dxa"/>
          </w:tcPr>
          <w:p w14:paraId="27F3E36F" w14:textId="73EE3E89" w:rsidR="00E10D14" w:rsidRPr="00E10D14" w:rsidRDefault="00E10D14" w:rsidP="00E10D14">
            <w:pPr>
              <w:pStyle w:val="Default"/>
              <w:rPr>
                <w:rFonts w:ascii="Arial" w:hAnsi="Arial" w:cs="Arial"/>
                <w:b/>
                <w:bCs/>
                <w:sz w:val="20"/>
                <w:szCs w:val="20"/>
                <w:lang w:val="lt-LT"/>
              </w:rPr>
            </w:pPr>
            <w:r w:rsidRPr="00611BE3">
              <w:rPr>
                <w:rFonts w:ascii="Arial" w:hAnsi="Arial" w:cs="Arial"/>
                <w:b/>
                <w:sz w:val="20"/>
                <w:szCs w:val="20"/>
                <w:lang w:val="lt-LT"/>
              </w:rPr>
              <w:t>Sprendimų apskundimo tvarka</w:t>
            </w:r>
          </w:p>
        </w:tc>
        <w:tc>
          <w:tcPr>
            <w:tcW w:w="6099" w:type="dxa"/>
          </w:tcPr>
          <w:p w14:paraId="4EFAD071" w14:textId="11E6AD69" w:rsidR="00E10D14" w:rsidRPr="00D63D85" w:rsidRDefault="00801E1F" w:rsidP="5A4CEC5B">
            <w:pPr>
              <w:tabs>
                <w:tab w:val="left" w:pos="346"/>
                <w:tab w:val="left" w:pos="521"/>
              </w:tabs>
              <w:jc w:val="both"/>
              <w:rPr>
                <w:rFonts w:ascii="Arial" w:hAnsi="Arial" w:cs="Arial"/>
                <w:color w:val="000000" w:themeColor="text1"/>
                <w:sz w:val="20"/>
                <w:szCs w:val="20"/>
                <w:lang w:val="lt-LT" w:eastAsia="lt-LT"/>
              </w:rPr>
            </w:pPr>
            <w:r w:rsidRPr="00915773">
              <w:rPr>
                <w:rFonts w:ascii="Arial" w:eastAsia="Calibri" w:hAnsi="Arial" w:cs="Arial"/>
                <w:sz w:val="20"/>
                <w:szCs w:val="20"/>
                <w:lang w:val="lt-LT"/>
              </w:rPr>
              <w:t>Ginčai kylantys dėl INVEGOS priimtų sprendimų per vieną mėnesį nuo įteikimo dienos gali būti skundžiami Lietuvos administracinių ginčų komisijai ar Vilniaus apygardos administraciniam teismui Lietuvos Respublikos administracinių bylų teisenos įstatymo nustatyta tvarka</w:t>
            </w:r>
            <w:r>
              <w:rPr>
                <w:rFonts w:ascii="Arial" w:eastAsia="Calibri" w:hAnsi="Arial" w:cs="Arial"/>
                <w:sz w:val="20"/>
                <w:szCs w:val="20"/>
                <w:lang w:val="lt-LT"/>
              </w:rPr>
              <w:t>.</w:t>
            </w:r>
          </w:p>
        </w:tc>
      </w:tr>
    </w:tbl>
    <w:p w14:paraId="71AB7C1D" w14:textId="322477D3" w:rsidR="00613600" w:rsidRDefault="00613600" w:rsidP="00BC6399">
      <w:pPr>
        <w:jc w:val="center"/>
        <w:rPr>
          <w:rFonts w:ascii="Arial" w:hAnsi="Arial" w:cs="Arial"/>
          <w:sz w:val="20"/>
          <w:szCs w:val="20"/>
        </w:rPr>
      </w:pPr>
    </w:p>
    <w:p w14:paraId="5E36EE7B" w14:textId="0E085B83" w:rsidR="00BC6399" w:rsidRPr="00BC6399" w:rsidRDefault="00BC6399" w:rsidP="00BC6399">
      <w:pPr>
        <w:jc w:val="center"/>
        <w:rPr>
          <w:rFonts w:ascii="Arial" w:hAnsi="Arial" w:cs="Arial"/>
          <w:sz w:val="20"/>
          <w:szCs w:val="20"/>
        </w:rPr>
      </w:pPr>
      <w:r w:rsidRPr="00BC6399">
        <w:rPr>
          <w:rFonts w:ascii="Arial" w:hAnsi="Arial" w:cs="Arial"/>
          <w:sz w:val="20"/>
          <w:szCs w:val="20"/>
        </w:rPr>
        <w:t>_______________________________</w:t>
      </w:r>
    </w:p>
    <w:sectPr w:rsidR="00BC6399" w:rsidRPr="00BC6399" w:rsidSect="003E33FF">
      <w:footerReference w:type="defaul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9E95" w14:textId="77777777" w:rsidR="00B41831" w:rsidRDefault="00B41831" w:rsidP="003C48DC">
      <w:pPr>
        <w:spacing w:after="0" w:line="240" w:lineRule="auto"/>
      </w:pPr>
      <w:r>
        <w:separator/>
      </w:r>
    </w:p>
  </w:endnote>
  <w:endnote w:type="continuationSeparator" w:id="0">
    <w:p w14:paraId="2D75907A" w14:textId="77777777" w:rsidR="00B41831" w:rsidRDefault="00B41831" w:rsidP="003C48DC">
      <w:pPr>
        <w:spacing w:after="0" w:line="240" w:lineRule="auto"/>
      </w:pPr>
      <w:r>
        <w:continuationSeparator/>
      </w:r>
    </w:p>
  </w:endnote>
  <w:endnote w:type="continuationNotice" w:id="1">
    <w:p w14:paraId="0093A601" w14:textId="77777777" w:rsidR="00B41831" w:rsidRDefault="00B41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ova">
    <w:charset w:val="00"/>
    <w:family w:val="swiss"/>
    <w:pitch w:val="variable"/>
    <w:sig w:usb0="2000028F" w:usb1="00000002" w:usb2="00000000" w:usb3="00000000" w:csb0="0000019F" w:csb1="00000000"/>
  </w:font>
  <w:font w:name="Roboto">
    <w:charset w:val="BA"/>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68229"/>
      <w:docPartObj>
        <w:docPartGallery w:val="Page Numbers (Bottom of Page)"/>
        <w:docPartUnique/>
      </w:docPartObj>
    </w:sdtPr>
    <w:sdtEndPr/>
    <w:sdtContent>
      <w:p w14:paraId="2D9BFFB8" w14:textId="4109E76E" w:rsidR="00C82D34" w:rsidRDefault="00C82D34">
        <w:pPr>
          <w:pStyle w:val="Footer"/>
          <w:jc w:val="center"/>
        </w:pPr>
        <w:r>
          <w:fldChar w:fldCharType="begin"/>
        </w:r>
        <w:r>
          <w:instrText>PAGE   \* MERGEFORMAT</w:instrText>
        </w:r>
        <w:r>
          <w:fldChar w:fldCharType="separate"/>
        </w:r>
        <w:r>
          <w:t>2</w:t>
        </w:r>
        <w:r>
          <w:fldChar w:fldCharType="end"/>
        </w:r>
      </w:p>
    </w:sdtContent>
  </w:sdt>
  <w:p w14:paraId="4C1E4EAE" w14:textId="2E6BDD08" w:rsidR="009B084A" w:rsidRDefault="009B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BDCF" w14:textId="77777777" w:rsidR="00B41831" w:rsidRDefault="00B41831" w:rsidP="003C48DC">
      <w:pPr>
        <w:spacing w:after="0" w:line="240" w:lineRule="auto"/>
      </w:pPr>
      <w:r>
        <w:separator/>
      </w:r>
    </w:p>
  </w:footnote>
  <w:footnote w:type="continuationSeparator" w:id="0">
    <w:p w14:paraId="32C0E8F4" w14:textId="77777777" w:rsidR="00B41831" w:rsidRDefault="00B41831" w:rsidP="003C48DC">
      <w:pPr>
        <w:spacing w:after="0" w:line="240" w:lineRule="auto"/>
      </w:pPr>
      <w:r>
        <w:continuationSeparator/>
      </w:r>
    </w:p>
  </w:footnote>
  <w:footnote w:type="continuationNotice" w:id="1">
    <w:p w14:paraId="2E78CB43" w14:textId="77777777" w:rsidR="00B41831" w:rsidRDefault="00B418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2C"/>
    <w:multiLevelType w:val="multilevel"/>
    <w:tmpl w:val="8DF0C0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77A3C"/>
    <w:multiLevelType w:val="multilevel"/>
    <w:tmpl w:val="130C1786"/>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8"/>
      <w:numFmt w:val="decimal"/>
      <w:lvlText w:val="%1.%2.%3."/>
      <w:lvlJc w:val="left"/>
      <w:pPr>
        <w:ind w:left="947" w:hanging="94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D56E95"/>
    <w:multiLevelType w:val="multilevel"/>
    <w:tmpl w:val="EFCAD0A4"/>
    <w:lvl w:ilvl="0">
      <w:start w:val="2"/>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180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061EF3"/>
    <w:multiLevelType w:val="multilevel"/>
    <w:tmpl w:val="B624FF46"/>
    <w:lvl w:ilvl="0">
      <w:start w:val="2"/>
      <w:numFmt w:val="decimal"/>
      <w:lvlText w:val="%1."/>
      <w:lvlJc w:val="left"/>
      <w:pPr>
        <w:ind w:left="360" w:hanging="360"/>
      </w:pPr>
      <w:rPr>
        <w:rFonts w:hint="default"/>
      </w:rPr>
    </w:lvl>
    <w:lvl w:ilvl="1">
      <w:start w:val="5"/>
      <w:numFmt w:val="decimal"/>
      <w:lvlText w:val="16.%2"/>
      <w:lvlJc w:val="left"/>
      <w:pPr>
        <w:ind w:left="644" w:hanging="360"/>
      </w:pPr>
      <w:rPr>
        <w:rFonts w:hint="default"/>
      </w:rPr>
    </w:lvl>
    <w:lvl w:ilvl="2">
      <w:start w:val="9"/>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8468B4"/>
    <w:multiLevelType w:val="hybridMultilevel"/>
    <w:tmpl w:val="1B7A7842"/>
    <w:lvl w:ilvl="0" w:tplc="ADD2EEF6">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D3140CA"/>
    <w:multiLevelType w:val="multilevel"/>
    <w:tmpl w:val="B1E299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2839A1"/>
    <w:multiLevelType w:val="multilevel"/>
    <w:tmpl w:val="AD8AF6AA"/>
    <w:lvl w:ilvl="0">
      <w:start w:val="2"/>
      <w:numFmt w:val="decimal"/>
      <w:lvlText w:val="%1."/>
      <w:lvlJc w:val="left"/>
      <w:pPr>
        <w:ind w:left="360" w:hanging="360"/>
      </w:pPr>
      <w:rPr>
        <w:rFonts w:eastAsiaTheme="minorHAnsi" w:hint="default"/>
        <w:color w:val="000000"/>
      </w:rPr>
    </w:lvl>
    <w:lvl w:ilvl="1">
      <w:start w:val="4"/>
      <w:numFmt w:val="decimal"/>
      <w:lvlText w:val="%1.%2."/>
      <w:lvlJc w:val="left"/>
      <w:pPr>
        <w:ind w:left="532" w:hanging="360"/>
      </w:pPr>
      <w:rPr>
        <w:rFonts w:eastAsiaTheme="minorHAnsi" w:hint="default"/>
        <w:color w:val="000000"/>
      </w:rPr>
    </w:lvl>
    <w:lvl w:ilvl="2">
      <w:start w:val="3"/>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768" w:hanging="1080"/>
      </w:pPr>
      <w:rPr>
        <w:rFonts w:eastAsiaTheme="minorHAnsi" w:hint="default"/>
        <w:color w:val="000000"/>
      </w:rPr>
    </w:lvl>
    <w:lvl w:ilvl="5">
      <w:start w:val="1"/>
      <w:numFmt w:val="decimal"/>
      <w:lvlText w:val="%1.%2.%3.%4.%5.%6."/>
      <w:lvlJc w:val="left"/>
      <w:pPr>
        <w:ind w:left="1940" w:hanging="1080"/>
      </w:pPr>
      <w:rPr>
        <w:rFonts w:eastAsiaTheme="minorHAnsi" w:hint="default"/>
        <w:color w:val="000000"/>
      </w:rPr>
    </w:lvl>
    <w:lvl w:ilvl="6">
      <w:start w:val="1"/>
      <w:numFmt w:val="decimal"/>
      <w:lvlText w:val="%1.%2.%3.%4.%5.%6.%7."/>
      <w:lvlJc w:val="left"/>
      <w:pPr>
        <w:ind w:left="2472" w:hanging="1440"/>
      </w:pPr>
      <w:rPr>
        <w:rFonts w:eastAsiaTheme="minorHAnsi" w:hint="default"/>
        <w:color w:val="000000"/>
      </w:rPr>
    </w:lvl>
    <w:lvl w:ilvl="7">
      <w:start w:val="1"/>
      <w:numFmt w:val="decimal"/>
      <w:lvlText w:val="%1.%2.%3.%4.%5.%6.%7.%8."/>
      <w:lvlJc w:val="left"/>
      <w:pPr>
        <w:ind w:left="2644" w:hanging="1440"/>
      </w:pPr>
      <w:rPr>
        <w:rFonts w:eastAsiaTheme="minorHAnsi" w:hint="default"/>
        <w:color w:val="000000"/>
      </w:rPr>
    </w:lvl>
    <w:lvl w:ilvl="8">
      <w:start w:val="1"/>
      <w:numFmt w:val="decimal"/>
      <w:lvlText w:val="%1.%2.%3.%4.%5.%6.%7.%8.%9."/>
      <w:lvlJc w:val="left"/>
      <w:pPr>
        <w:ind w:left="3176" w:hanging="1800"/>
      </w:pPr>
      <w:rPr>
        <w:rFonts w:eastAsiaTheme="minorHAnsi" w:hint="default"/>
        <w:color w:val="000000"/>
      </w:rPr>
    </w:lvl>
  </w:abstractNum>
  <w:abstractNum w:abstractNumId="7" w15:restartNumberingAfterBreak="0">
    <w:nsid w:val="11018CB6"/>
    <w:multiLevelType w:val="hybridMultilevel"/>
    <w:tmpl w:val="FFFFFFFF"/>
    <w:lvl w:ilvl="0" w:tplc="E8E2B34E">
      <w:start w:val="1"/>
      <w:numFmt w:val="decimal"/>
      <w:lvlText w:val="%1."/>
      <w:lvlJc w:val="left"/>
      <w:pPr>
        <w:ind w:left="720" w:hanging="360"/>
      </w:pPr>
    </w:lvl>
    <w:lvl w:ilvl="1" w:tplc="46302B78">
      <w:start w:val="1"/>
      <w:numFmt w:val="lowerLetter"/>
      <w:lvlText w:val="%2."/>
      <w:lvlJc w:val="left"/>
      <w:pPr>
        <w:ind w:left="1440" w:hanging="360"/>
      </w:pPr>
    </w:lvl>
    <w:lvl w:ilvl="2" w:tplc="13AAE43E">
      <w:start w:val="1"/>
      <w:numFmt w:val="lowerRoman"/>
      <w:lvlText w:val="%3."/>
      <w:lvlJc w:val="right"/>
      <w:pPr>
        <w:ind w:left="2160" w:hanging="180"/>
      </w:pPr>
    </w:lvl>
    <w:lvl w:ilvl="3" w:tplc="E5A0C088">
      <w:start w:val="1"/>
      <w:numFmt w:val="decimal"/>
      <w:lvlText w:val="%4."/>
      <w:lvlJc w:val="left"/>
      <w:pPr>
        <w:ind w:left="2880" w:hanging="360"/>
      </w:pPr>
    </w:lvl>
    <w:lvl w:ilvl="4" w:tplc="A3EC15CE">
      <w:start w:val="1"/>
      <w:numFmt w:val="lowerLetter"/>
      <w:lvlText w:val="%5."/>
      <w:lvlJc w:val="left"/>
      <w:pPr>
        <w:ind w:left="3600" w:hanging="360"/>
      </w:pPr>
    </w:lvl>
    <w:lvl w:ilvl="5" w:tplc="000E95B8">
      <w:start w:val="1"/>
      <w:numFmt w:val="lowerRoman"/>
      <w:lvlText w:val="%6."/>
      <w:lvlJc w:val="right"/>
      <w:pPr>
        <w:ind w:left="4320" w:hanging="180"/>
      </w:pPr>
    </w:lvl>
    <w:lvl w:ilvl="6" w:tplc="4A806F44">
      <w:start w:val="1"/>
      <w:numFmt w:val="decimal"/>
      <w:lvlText w:val="%7."/>
      <w:lvlJc w:val="left"/>
      <w:pPr>
        <w:ind w:left="5040" w:hanging="360"/>
      </w:pPr>
    </w:lvl>
    <w:lvl w:ilvl="7" w:tplc="ED9AB110">
      <w:start w:val="1"/>
      <w:numFmt w:val="lowerLetter"/>
      <w:lvlText w:val="%8."/>
      <w:lvlJc w:val="left"/>
      <w:pPr>
        <w:ind w:left="5760" w:hanging="360"/>
      </w:pPr>
    </w:lvl>
    <w:lvl w:ilvl="8" w:tplc="364EE11E">
      <w:start w:val="1"/>
      <w:numFmt w:val="lowerRoman"/>
      <w:lvlText w:val="%9."/>
      <w:lvlJc w:val="right"/>
      <w:pPr>
        <w:ind w:left="6480" w:hanging="180"/>
      </w:pPr>
    </w:lvl>
  </w:abstractNum>
  <w:abstractNum w:abstractNumId="8" w15:restartNumberingAfterBreak="0">
    <w:nsid w:val="12B30B5C"/>
    <w:multiLevelType w:val="multilevel"/>
    <w:tmpl w:val="D40EC7BE"/>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3"/>
      <w:numFmt w:val="decimal"/>
      <w:lvlText w:val="%1.%2.%3."/>
      <w:lvlJc w:val="left"/>
      <w:pPr>
        <w:ind w:left="1224" w:hanging="50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C514BF"/>
    <w:multiLevelType w:val="multilevel"/>
    <w:tmpl w:val="4D541102"/>
    <w:lvl w:ilvl="0">
      <w:start w:val="1"/>
      <w:numFmt w:val="decimal"/>
      <w:lvlText w:val="%1."/>
      <w:lvlJc w:val="left"/>
      <w:pPr>
        <w:ind w:left="360" w:hanging="360"/>
      </w:pPr>
      <w:rPr>
        <w:rFonts w:eastAsiaTheme="minorHAnsi" w:hint="default"/>
        <w:color w:val="000000"/>
      </w:rPr>
    </w:lvl>
    <w:lvl w:ilvl="1">
      <w:start w:val="1"/>
      <w:numFmt w:val="decimal"/>
      <w:lvlText w:val="%1.%2."/>
      <w:lvlJc w:val="left"/>
      <w:pPr>
        <w:ind w:left="532" w:hanging="360"/>
      </w:pPr>
      <w:rPr>
        <w:rFonts w:eastAsiaTheme="minorHAnsi" w:hint="default"/>
        <w:color w:val="000000"/>
      </w:rPr>
    </w:lvl>
    <w:lvl w:ilvl="2">
      <w:start w:val="1"/>
      <w:numFmt w:val="decimal"/>
      <w:lvlText w:val="%1.%2.%3."/>
      <w:lvlJc w:val="left"/>
      <w:pPr>
        <w:ind w:left="1064" w:hanging="720"/>
      </w:pPr>
      <w:rPr>
        <w:rFonts w:eastAsiaTheme="minorHAnsi" w:hint="default"/>
        <w:color w:val="000000"/>
      </w:rPr>
    </w:lvl>
    <w:lvl w:ilvl="3">
      <w:start w:val="1"/>
      <w:numFmt w:val="decimal"/>
      <w:lvlText w:val="%1.%2.%3.%4."/>
      <w:lvlJc w:val="left"/>
      <w:pPr>
        <w:ind w:left="1236" w:hanging="720"/>
      </w:pPr>
      <w:rPr>
        <w:rFonts w:eastAsiaTheme="minorHAnsi" w:hint="default"/>
        <w:color w:val="000000"/>
      </w:rPr>
    </w:lvl>
    <w:lvl w:ilvl="4">
      <w:start w:val="1"/>
      <w:numFmt w:val="decimal"/>
      <w:lvlText w:val="%1.%2.%3.%4.%5."/>
      <w:lvlJc w:val="left"/>
      <w:pPr>
        <w:ind w:left="1768" w:hanging="1080"/>
      </w:pPr>
      <w:rPr>
        <w:rFonts w:eastAsiaTheme="minorHAnsi" w:hint="default"/>
        <w:color w:val="000000"/>
      </w:rPr>
    </w:lvl>
    <w:lvl w:ilvl="5">
      <w:start w:val="1"/>
      <w:numFmt w:val="decimal"/>
      <w:lvlText w:val="%1.%2.%3.%4.%5.%6."/>
      <w:lvlJc w:val="left"/>
      <w:pPr>
        <w:ind w:left="1940" w:hanging="1080"/>
      </w:pPr>
      <w:rPr>
        <w:rFonts w:eastAsiaTheme="minorHAnsi" w:hint="default"/>
        <w:color w:val="000000"/>
      </w:rPr>
    </w:lvl>
    <w:lvl w:ilvl="6">
      <w:start w:val="1"/>
      <w:numFmt w:val="decimal"/>
      <w:lvlText w:val="%1.%2.%3.%4.%5.%6.%7."/>
      <w:lvlJc w:val="left"/>
      <w:pPr>
        <w:ind w:left="2472" w:hanging="1440"/>
      </w:pPr>
      <w:rPr>
        <w:rFonts w:eastAsiaTheme="minorHAnsi" w:hint="default"/>
        <w:color w:val="000000"/>
      </w:rPr>
    </w:lvl>
    <w:lvl w:ilvl="7">
      <w:start w:val="1"/>
      <w:numFmt w:val="decimal"/>
      <w:lvlText w:val="%1.%2.%3.%4.%5.%6.%7.%8."/>
      <w:lvlJc w:val="left"/>
      <w:pPr>
        <w:ind w:left="2644" w:hanging="1440"/>
      </w:pPr>
      <w:rPr>
        <w:rFonts w:eastAsiaTheme="minorHAnsi" w:hint="default"/>
        <w:color w:val="000000"/>
      </w:rPr>
    </w:lvl>
    <w:lvl w:ilvl="8">
      <w:start w:val="1"/>
      <w:numFmt w:val="decimal"/>
      <w:lvlText w:val="%1.%2.%3.%4.%5.%6.%7.%8.%9."/>
      <w:lvlJc w:val="left"/>
      <w:pPr>
        <w:ind w:left="3176" w:hanging="1800"/>
      </w:pPr>
      <w:rPr>
        <w:rFonts w:eastAsiaTheme="minorHAnsi" w:hint="default"/>
        <w:color w:val="000000"/>
      </w:rPr>
    </w:lvl>
  </w:abstractNum>
  <w:abstractNum w:abstractNumId="10" w15:restartNumberingAfterBreak="0">
    <w:nsid w:val="18AD6BB3"/>
    <w:multiLevelType w:val="hybridMultilevel"/>
    <w:tmpl w:val="E7FA29D0"/>
    <w:lvl w:ilvl="0" w:tplc="1032C212">
      <w:start w:val="1"/>
      <w:numFmt w:val="bullet"/>
      <w:lvlText w:val=""/>
      <w:lvlJc w:val="left"/>
      <w:pPr>
        <w:ind w:left="765" w:hanging="360"/>
      </w:pPr>
      <w:rPr>
        <w:rFonts w:ascii="Symbol" w:hAnsi="Symbol" w:hint="default"/>
      </w:rPr>
    </w:lvl>
    <w:lvl w:ilvl="1" w:tplc="04270003">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1" w15:restartNumberingAfterBreak="0">
    <w:nsid w:val="19C84882"/>
    <w:multiLevelType w:val="multilevel"/>
    <w:tmpl w:val="507AC234"/>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DF6C6C"/>
    <w:multiLevelType w:val="multilevel"/>
    <w:tmpl w:val="AB0A23B4"/>
    <w:styleLink w:val="Style1"/>
    <w:lvl w:ilvl="0">
      <w:start w:val="10"/>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08090D"/>
    <w:multiLevelType w:val="multilevel"/>
    <w:tmpl w:val="A836C80E"/>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3"/>
      <w:numFmt w:val="decimal"/>
      <w:lvlText w:val="%1.%2.%3."/>
      <w:lvlJc w:val="left"/>
      <w:pPr>
        <w:ind w:left="1224" w:hanging="11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E535FC"/>
    <w:multiLevelType w:val="hybridMultilevel"/>
    <w:tmpl w:val="4C62BCDC"/>
    <w:lvl w:ilvl="0" w:tplc="645C8EC2">
      <w:start w:val="1"/>
      <w:numFmt w:val="decimal"/>
      <w:lvlText w:val="%1."/>
      <w:lvlJc w:val="left"/>
      <w:pPr>
        <w:ind w:left="720" w:hanging="360"/>
      </w:pPr>
      <w:rPr>
        <w:rFonts w:eastAsia="Calibri" w:hint="default"/>
        <w:b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EDC1A71"/>
    <w:multiLevelType w:val="multilevel"/>
    <w:tmpl w:val="967C993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caps w:val="0"/>
        <w:strike w:val="0"/>
        <w:dstrike w:val="0"/>
        <w:vanish w:val="0"/>
        <w:sz w:val="2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1F049A"/>
    <w:multiLevelType w:val="multilevel"/>
    <w:tmpl w:val="F41A4D1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1E501AE"/>
    <w:multiLevelType w:val="hybridMultilevel"/>
    <w:tmpl w:val="26EEF4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2CD58C9"/>
    <w:multiLevelType w:val="multilevel"/>
    <w:tmpl w:val="F39A1F26"/>
    <w:lvl w:ilvl="0">
      <w:start w:val="2"/>
      <w:numFmt w:val="decimal"/>
      <w:lvlText w:val="%1."/>
      <w:lvlJc w:val="left"/>
      <w:pPr>
        <w:ind w:left="360" w:hanging="360"/>
      </w:pPr>
      <w:rPr>
        <w:rFonts w:hint="default"/>
      </w:rPr>
    </w:lvl>
    <w:lvl w:ilvl="1">
      <w:start w:val="6"/>
      <w:numFmt w:val="decimal"/>
      <w:lvlText w:val="%1.%2."/>
      <w:lvlJc w:val="left"/>
      <w:pPr>
        <w:ind w:left="858" w:hanging="432"/>
      </w:pPr>
      <w:rPr>
        <w:rFonts w:hint="default"/>
      </w:rPr>
    </w:lvl>
    <w:lvl w:ilvl="2">
      <w:start w:val="1"/>
      <w:numFmt w:val="decimal"/>
      <w:lvlText w:val="%1.%2.%3."/>
      <w:lvlJc w:val="left"/>
      <w:pPr>
        <w:ind w:left="1146" w:hanging="114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212834"/>
    <w:multiLevelType w:val="multilevel"/>
    <w:tmpl w:val="45DC732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3263F8"/>
    <w:multiLevelType w:val="multilevel"/>
    <w:tmpl w:val="FC5ACBCC"/>
    <w:lvl w:ilvl="0">
      <w:start w:val="1"/>
      <w:numFmt w:val="decimal"/>
      <w:lvlText w:val="%1."/>
      <w:lvlJc w:val="left"/>
      <w:pPr>
        <w:ind w:left="720" w:hanging="360"/>
      </w:pPr>
    </w:lvl>
    <w:lvl w:ilvl="1">
      <w:start w:val="4"/>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341E18B5"/>
    <w:multiLevelType w:val="multilevel"/>
    <w:tmpl w:val="A4D2851A"/>
    <w:lvl w:ilvl="0">
      <w:start w:val="2"/>
      <w:numFmt w:val="decimal"/>
      <w:lvlText w:val="%1."/>
      <w:lvlJc w:val="left"/>
      <w:pPr>
        <w:ind w:left="360" w:hanging="360"/>
      </w:pPr>
      <w:rPr>
        <w:rFonts w:eastAsiaTheme="minorHAnsi" w:hint="default"/>
        <w:color w:val="000000"/>
      </w:rPr>
    </w:lvl>
    <w:lvl w:ilvl="1">
      <w:start w:val="4"/>
      <w:numFmt w:val="decimal"/>
      <w:lvlText w:val="%1.%2."/>
      <w:lvlJc w:val="left"/>
      <w:pPr>
        <w:ind w:left="532" w:hanging="360"/>
      </w:pPr>
      <w:rPr>
        <w:rFonts w:eastAsiaTheme="minorHAnsi" w:hint="default"/>
        <w:color w:val="000000"/>
      </w:rPr>
    </w:lvl>
    <w:lvl w:ilvl="2">
      <w:start w:val="2"/>
      <w:numFmt w:val="decimal"/>
      <w:lvlText w:val="%1.%2.%3."/>
      <w:lvlJc w:val="left"/>
      <w:pPr>
        <w:ind w:left="1064" w:hanging="720"/>
      </w:pPr>
      <w:rPr>
        <w:rFonts w:eastAsiaTheme="minorHAnsi" w:hint="default"/>
        <w:color w:val="000000"/>
      </w:rPr>
    </w:lvl>
    <w:lvl w:ilvl="3">
      <w:start w:val="1"/>
      <w:numFmt w:val="decimal"/>
      <w:lvlText w:val="%1.%2.%3.%4."/>
      <w:lvlJc w:val="left"/>
      <w:pPr>
        <w:ind w:left="720" w:hanging="720"/>
      </w:pPr>
      <w:rPr>
        <w:rFonts w:eastAsiaTheme="minorHAnsi" w:hint="default"/>
        <w:b w:val="0"/>
        <w:bCs/>
        <w:color w:val="000000"/>
      </w:rPr>
    </w:lvl>
    <w:lvl w:ilvl="4">
      <w:start w:val="1"/>
      <w:numFmt w:val="decimal"/>
      <w:lvlText w:val="%1.%2.%3.%4.%5."/>
      <w:lvlJc w:val="left"/>
      <w:pPr>
        <w:ind w:left="1768" w:hanging="1080"/>
      </w:pPr>
      <w:rPr>
        <w:rFonts w:eastAsiaTheme="minorHAnsi" w:hint="default"/>
        <w:color w:val="000000"/>
      </w:rPr>
    </w:lvl>
    <w:lvl w:ilvl="5">
      <w:start w:val="1"/>
      <w:numFmt w:val="decimal"/>
      <w:lvlText w:val="%1.%2.%3.%4.%5.%6."/>
      <w:lvlJc w:val="left"/>
      <w:pPr>
        <w:ind w:left="1940" w:hanging="1080"/>
      </w:pPr>
      <w:rPr>
        <w:rFonts w:eastAsiaTheme="minorHAnsi" w:hint="default"/>
        <w:color w:val="000000"/>
      </w:rPr>
    </w:lvl>
    <w:lvl w:ilvl="6">
      <w:start w:val="1"/>
      <w:numFmt w:val="decimal"/>
      <w:lvlText w:val="%1.%2.%3.%4.%5.%6.%7."/>
      <w:lvlJc w:val="left"/>
      <w:pPr>
        <w:ind w:left="2472" w:hanging="1440"/>
      </w:pPr>
      <w:rPr>
        <w:rFonts w:eastAsiaTheme="minorHAnsi" w:hint="default"/>
        <w:color w:val="000000"/>
      </w:rPr>
    </w:lvl>
    <w:lvl w:ilvl="7">
      <w:start w:val="1"/>
      <w:numFmt w:val="decimal"/>
      <w:lvlText w:val="%1.%2.%3.%4.%5.%6.%7.%8."/>
      <w:lvlJc w:val="left"/>
      <w:pPr>
        <w:ind w:left="2644" w:hanging="1440"/>
      </w:pPr>
      <w:rPr>
        <w:rFonts w:eastAsiaTheme="minorHAnsi" w:hint="default"/>
        <w:color w:val="000000"/>
      </w:rPr>
    </w:lvl>
    <w:lvl w:ilvl="8">
      <w:start w:val="1"/>
      <w:numFmt w:val="decimal"/>
      <w:lvlText w:val="%1.%2.%3.%4.%5.%6.%7.%8.%9."/>
      <w:lvlJc w:val="left"/>
      <w:pPr>
        <w:ind w:left="3176" w:hanging="1800"/>
      </w:pPr>
      <w:rPr>
        <w:rFonts w:eastAsiaTheme="minorHAnsi" w:hint="default"/>
        <w:color w:val="000000"/>
      </w:rPr>
    </w:lvl>
  </w:abstractNum>
  <w:abstractNum w:abstractNumId="22" w15:restartNumberingAfterBreak="0">
    <w:nsid w:val="366B5F18"/>
    <w:multiLevelType w:val="multilevel"/>
    <w:tmpl w:val="8528E5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aps w:val="0"/>
        <w:strike w:val="0"/>
        <w:dstrike w:val="0"/>
        <w:vanish w:val="0"/>
        <w:sz w:val="2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C6673F"/>
    <w:multiLevelType w:val="multilevel"/>
    <w:tmpl w:val="09FAFAFC"/>
    <w:lvl w:ilvl="0">
      <w:start w:val="1"/>
      <w:numFmt w:val="decimal"/>
      <w:lvlText w:val="%1."/>
      <w:lvlJc w:val="left"/>
      <w:pPr>
        <w:ind w:left="720" w:hanging="720"/>
      </w:pPr>
      <w:rPr>
        <w:rFonts w:hint="default"/>
      </w:rPr>
    </w:lvl>
    <w:lvl w:ilvl="1">
      <w:start w:val="1"/>
      <w:numFmt w:val="decimal"/>
      <w:lvlText w:val="%1.%2."/>
      <w:lvlJc w:val="left"/>
      <w:pPr>
        <w:ind w:left="360" w:hanging="360"/>
      </w:pPr>
      <w:rPr>
        <w:rFonts w:hint="default"/>
        <w:caps w:val="0"/>
        <w:strike w:val="0"/>
        <w:dstrike w:val="0"/>
        <w:vanish w:val="0"/>
        <w:sz w:val="2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6525A8"/>
    <w:multiLevelType w:val="hybridMultilevel"/>
    <w:tmpl w:val="72D86A8A"/>
    <w:lvl w:ilvl="0" w:tplc="108C20E6">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D337CB3"/>
    <w:multiLevelType w:val="multilevel"/>
    <w:tmpl w:val="CD0CDD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56368F"/>
    <w:multiLevelType w:val="hybridMultilevel"/>
    <w:tmpl w:val="FFFFFFFF"/>
    <w:lvl w:ilvl="0" w:tplc="E04A0ED6">
      <w:start w:val="1"/>
      <w:numFmt w:val="bullet"/>
      <w:lvlText w:val="-"/>
      <w:lvlJc w:val="left"/>
      <w:pPr>
        <w:ind w:left="360" w:hanging="360"/>
      </w:pPr>
      <w:rPr>
        <w:rFonts w:ascii="Calibri" w:hAnsi="Calibri" w:hint="default"/>
      </w:rPr>
    </w:lvl>
    <w:lvl w:ilvl="1" w:tplc="A684867C">
      <w:start w:val="1"/>
      <w:numFmt w:val="bullet"/>
      <w:lvlText w:val="o"/>
      <w:lvlJc w:val="left"/>
      <w:pPr>
        <w:ind w:left="1080" w:hanging="360"/>
      </w:pPr>
      <w:rPr>
        <w:rFonts w:ascii="Courier New" w:hAnsi="Courier New" w:hint="default"/>
      </w:rPr>
    </w:lvl>
    <w:lvl w:ilvl="2" w:tplc="CCC2E23C">
      <w:start w:val="1"/>
      <w:numFmt w:val="bullet"/>
      <w:lvlText w:val=""/>
      <w:lvlJc w:val="left"/>
      <w:pPr>
        <w:ind w:left="1800" w:hanging="360"/>
      </w:pPr>
      <w:rPr>
        <w:rFonts w:ascii="Wingdings" w:hAnsi="Wingdings" w:hint="default"/>
      </w:rPr>
    </w:lvl>
    <w:lvl w:ilvl="3" w:tplc="95905BF4">
      <w:start w:val="1"/>
      <w:numFmt w:val="bullet"/>
      <w:lvlText w:val=""/>
      <w:lvlJc w:val="left"/>
      <w:pPr>
        <w:ind w:left="2520" w:hanging="360"/>
      </w:pPr>
      <w:rPr>
        <w:rFonts w:ascii="Symbol" w:hAnsi="Symbol" w:hint="default"/>
      </w:rPr>
    </w:lvl>
    <w:lvl w:ilvl="4" w:tplc="247C2294">
      <w:start w:val="1"/>
      <w:numFmt w:val="bullet"/>
      <w:lvlText w:val="o"/>
      <w:lvlJc w:val="left"/>
      <w:pPr>
        <w:ind w:left="3240" w:hanging="360"/>
      </w:pPr>
      <w:rPr>
        <w:rFonts w:ascii="Courier New" w:hAnsi="Courier New" w:hint="default"/>
      </w:rPr>
    </w:lvl>
    <w:lvl w:ilvl="5" w:tplc="DDA23F5E">
      <w:start w:val="1"/>
      <w:numFmt w:val="bullet"/>
      <w:lvlText w:val=""/>
      <w:lvlJc w:val="left"/>
      <w:pPr>
        <w:ind w:left="3960" w:hanging="360"/>
      </w:pPr>
      <w:rPr>
        <w:rFonts w:ascii="Wingdings" w:hAnsi="Wingdings" w:hint="default"/>
      </w:rPr>
    </w:lvl>
    <w:lvl w:ilvl="6" w:tplc="4AD6672A">
      <w:start w:val="1"/>
      <w:numFmt w:val="bullet"/>
      <w:lvlText w:val=""/>
      <w:lvlJc w:val="left"/>
      <w:pPr>
        <w:ind w:left="4680" w:hanging="360"/>
      </w:pPr>
      <w:rPr>
        <w:rFonts w:ascii="Symbol" w:hAnsi="Symbol" w:hint="default"/>
      </w:rPr>
    </w:lvl>
    <w:lvl w:ilvl="7" w:tplc="256E5260">
      <w:start w:val="1"/>
      <w:numFmt w:val="bullet"/>
      <w:lvlText w:val="o"/>
      <w:lvlJc w:val="left"/>
      <w:pPr>
        <w:ind w:left="5400" w:hanging="360"/>
      </w:pPr>
      <w:rPr>
        <w:rFonts w:ascii="Courier New" w:hAnsi="Courier New" w:hint="default"/>
      </w:rPr>
    </w:lvl>
    <w:lvl w:ilvl="8" w:tplc="A83A2CBA">
      <w:start w:val="1"/>
      <w:numFmt w:val="bullet"/>
      <w:lvlText w:val=""/>
      <w:lvlJc w:val="left"/>
      <w:pPr>
        <w:ind w:left="6120" w:hanging="360"/>
      </w:pPr>
      <w:rPr>
        <w:rFonts w:ascii="Wingdings" w:hAnsi="Wingdings" w:hint="default"/>
      </w:rPr>
    </w:lvl>
  </w:abstractNum>
  <w:abstractNum w:abstractNumId="27" w15:restartNumberingAfterBreak="0">
    <w:nsid w:val="477A5D8F"/>
    <w:multiLevelType w:val="multilevel"/>
    <w:tmpl w:val="0427001F"/>
    <w:styleLink w:val="Style2"/>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523FDB"/>
    <w:multiLevelType w:val="multilevel"/>
    <w:tmpl w:val="6DF0FB3A"/>
    <w:lvl w:ilvl="0">
      <w:start w:val="1"/>
      <w:numFmt w:val="decimal"/>
      <w:lvlText w:val="%1."/>
      <w:lvlJc w:val="left"/>
      <w:pPr>
        <w:ind w:left="360" w:hanging="360"/>
      </w:pPr>
      <w:rPr>
        <w:rFonts w:hint="default"/>
      </w:rPr>
    </w:lvl>
    <w:lvl w:ilvl="1">
      <w:start w:val="1"/>
      <w:numFmt w:val="decimal"/>
      <w:lvlText w:val="16.%2"/>
      <w:lvlJc w:val="left"/>
      <w:pPr>
        <w:ind w:left="644" w:hanging="360"/>
      </w:pPr>
      <w:rPr>
        <w:rFonts w:hint="default"/>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2E4EE3"/>
    <w:multiLevelType w:val="multilevel"/>
    <w:tmpl w:val="5008A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aps w:val="0"/>
        <w:strike w:val="0"/>
        <w:dstrike w:val="0"/>
        <w:vanish w:val="0"/>
        <w:sz w:val="2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596F14"/>
    <w:multiLevelType w:val="multilevel"/>
    <w:tmpl w:val="785E4F66"/>
    <w:lvl w:ilvl="0">
      <w:start w:val="2"/>
      <w:numFmt w:val="decimal"/>
      <w:lvlText w:val="%1."/>
      <w:lvlJc w:val="left"/>
      <w:pPr>
        <w:ind w:left="360" w:hanging="360"/>
      </w:pPr>
      <w:rPr>
        <w:rFonts w:hint="default"/>
      </w:rPr>
    </w:lvl>
    <w:lvl w:ilvl="1">
      <w:start w:val="5"/>
      <w:numFmt w:val="decimal"/>
      <w:lvlText w:val="16.%2"/>
      <w:lvlJc w:val="left"/>
      <w:pPr>
        <w:ind w:left="644" w:hanging="360"/>
      </w:pPr>
      <w:rPr>
        <w:rFonts w:hint="default"/>
      </w:rPr>
    </w:lvl>
    <w:lvl w:ilvl="2">
      <w:start w:val="6"/>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C53378"/>
    <w:multiLevelType w:val="multilevel"/>
    <w:tmpl w:val="15FCAAF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aps w:val="0"/>
        <w:strike w:val="0"/>
        <w:dstrike w:val="0"/>
        <w:vanish w:val="0"/>
        <w:sz w:val="2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E07C68"/>
    <w:multiLevelType w:val="multilevel"/>
    <w:tmpl w:val="544439A4"/>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Restart w:val="1"/>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736C06"/>
    <w:multiLevelType w:val="multilevel"/>
    <w:tmpl w:val="17D257DE"/>
    <w:lvl w:ilvl="0">
      <w:start w:val="2"/>
      <w:numFmt w:val="decimal"/>
      <w:lvlText w:val="%1."/>
      <w:lvlJc w:val="left"/>
      <w:pPr>
        <w:ind w:left="360" w:hanging="360"/>
      </w:pPr>
      <w:rPr>
        <w:rFonts w:hint="default"/>
      </w:rPr>
    </w:lvl>
    <w:lvl w:ilvl="1">
      <w:start w:val="5"/>
      <w:numFmt w:val="decimal"/>
      <w:lvlText w:val="16.%2"/>
      <w:lvlJc w:val="left"/>
      <w:pPr>
        <w:ind w:left="644" w:hanging="360"/>
      </w:pPr>
      <w:rPr>
        <w:rFonts w:hint="default"/>
      </w:rPr>
    </w:lvl>
    <w:lvl w:ilvl="2">
      <w:start w:val="7"/>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883515"/>
    <w:multiLevelType w:val="multilevel"/>
    <w:tmpl w:val="5008A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aps w:val="0"/>
        <w:strike w:val="0"/>
        <w:dstrike w:val="0"/>
        <w:vanish w:val="0"/>
        <w:sz w:val="2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F127DB"/>
    <w:multiLevelType w:val="hybridMultilevel"/>
    <w:tmpl w:val="9B603F08"/>
    <w:lvl w:ilvl="0" w:tplc="C1BCCE0A">
      <w:start w:val="1"/>
      <w:numFmt w:val="decimal"/>
      <w:lvlText w:val="%1."/>
      <w:lvlJc w:val="left"/>
      <w:pPr>
        <w:ind w:left="720" w:hanging="360"/>
      </w:pPr>
      <w:rPr>
        <w:rFonts w:hint="default"/>
      </w:rPr>
    </w:lvl>
    <w:lvl w:ilvl="1" w:tplc="50600838">
      <w:start w:val="1"/>
      <w:numFmt w:val="decimal"/>
      <w:lvlText w:val="%2."/>
      <w:lvlJc w:val="left"/>
      <w:pPr>
        <w:ind w:left="1440" w:hanging="360"/>
      </w:pPr>
      <w:rPr>
        <w:rFonts w:ascii="Arial" w:hAnsi="Arial" w:hint="default"/>
        <w:caps w:val="0"/>
        <w:strike w:val="0"/>
        <w:dstrike w:val="0"/>
        <w:vanish w:val="0"/>
        <w:sz w:val="20"/>
        <w:vertAlign w:val="baseline"/>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C390BE0"/>
    <w:multiLevelType w:val="hybridMultilevel"/>
    <w:tmpl w:val="07627D7E"/>
    <w:lvl w:ilvl="0" w:tplc="AD0C1690">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08B5744"/>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1BD2AEE"/>
    <w:multiLevelType w:val="multilevel"/>
    <w:tmpl w:val="5008A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DDF594"/>
    <w:multiLevelType w:val="hybridMultilevel"/>
    <w:tmpl w:val="758027C6"/>
    <w:lvl w:ilvl="0" w:tplc="5C4A112C">
      <w:start w:val="1"/>
      <w:numFmt w:val="decimal"/>
      <w:lvlText w:val="%1."/>
      <w:lvlJc w:val="left"/>
      <w:pPr>
        <w:ind w:left="720" w:hanging="360"/>
      </w:pPr>
    </w:lvl>
    <w:lvl w:ilvl="1" w:tplc="23DC2ADE">
      <w:start w:val="1"/>
      <w:numFmt w:val="lowerLetter"/>
      <w:lvlText w:val="%2."/>
      <w:lvlJc w:val="left"/>
      <w:pPr>
        <w:ind w:left="1440" w:hanging="360"/>
      </w:pPr>
    </w:lvl>
    <w:lvl w:ilvl="2" w:tplc="0568C964">
      <w:start w:val="1"/>
      <w:numFmt w:val="lowerRoman"/>
      <w:lvlText w:val="%3."/>
      <w:lvlJc w:val="right"/>
      <w:pPr>
        <w:ind w:left="2160" w:hanging="180"/>
      </w:pPr>
    </w:lvl>
    <w:lvl w:ilvl="3" w:tplc="A8FAF34E">
      <w:start w:val="1"/>
      <w:numFmt w:val="decimal"/>
      <w:lvlText w:val="%4."/>
      <w:lvlJc w:val="left"/>
      <w:pPr>
        <w:ind w:left="2880" w:hanging="360"/>
      </w:pPr>
    </w:lvl>
    <w:lvl w:ilvl="4" w:tplc="7EA2834A">
      <w:start w:val="1"/>
      <w:numFmt w:val="lowerLetter"/>
      <w:lvlText w:val="%5."/>
      <w:lvlJc w:val="left"/>
      <w:pPr>
        <w:ind w:left="3600" w:hanging="360"/>
      </w:pPr>
    </w:lvl>
    <w:lvl w:ilvl="5" w:tplc="3BF0DAA4">
      <w:start w:val="1"/>
      <w:numFmt w:val="lowerRoman"/>
      <w:lvlText w:val="%6."/>
      <w:lvlJc w:val="right"/>
      <w:pPr>
        <w:ind w:left="4320" w:hanging="180"/>
      </w:pPr>
    </w:lvl>
    <w:lvl w:ilvl="6" w:tplc="61B49E4A">
      <w:start w:val="1"/>
      <w:numFmt w:val="decimal"/>
      <w:lvlText w:val="%7."/>
      <w:lvlJc w:val="left"/>
      <w:pPr>
        <w:ind w:left="5040" w:hanging="360"/>
      </w:pPr>
    </w:lvl>
    <w:lvl w:ilvl="7" w:tplc="F3D4C174">
      <w:start w:val="1"/>
      <w:numFmt w:val="lowerLetter"/>
      <w:lvlText w:val="%8."/>
      <w:lvlJc w:val="left"/>
      <w:pPr>
        <w:ind w:left="5760" w:hanging="360"/>
      </w:pPr>
    </w:lvl>
    <w:lvl w:ilvl="8" w:tplc="30EC3094">
      <w:start w:val="1"/>
      <w:numFmt w:val="lowerRoman"/>
      <w:lvlText w:val="%9."/>
      <w:lvlJc w:val="right"/>
      <w:pPr>
        <w:ind w:left="6480" w:hanging="180"/>
      </w:pPr>
    </w:lvl>
  </w:abstractNum>
  <w:abstractNum w:abstractNumId="40" w15:restartNumberingAfterBreak="0">
    <w:nsid w:val="78D13EC5"/>
    <w:multiLevelType w:val="multilevel"/>
    <w:tmpl w:val="AEC8B95C"/>
    <w:lvl w:ilvl="0">
      <w:start w:val="2"/>
      <w:numFmt w:val="decimal"/>
      <w:lvlText w:val="%1."/>
      <w:lvlJc w:val="left"/>
      <w:pPr>
        <w:ind w:left="360" w:hanging="360"/>
      </w:pPr>
      <w:rPr>
        <w:rFonts w:hint="default"/>
      </w:rPr>
    </w:lvl>
    <w:lvl w:ilvl="1">
      <w:start w:val="5"/>
      <w:numFmt w:val="decimal"/>
      <w:lvlText w:val="16.%2"/>
      <w:lvlJc w:val="left"/>
      <w:pPr>
        <w:ind w:left="644" w:hanging="360"/>
      </w:pPr>
      <w:rPr>
        <w:rFonts w:hint="default"/>
      </w:rPr>
    </w:lvl>
    <w:lvl w:ilvl="2">
      <w:start w:val="4"/>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0459DA"/>
    <w:multiLevelType w:val="multilevel"/>
    <w:tmpl w:val="507AC234"/>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62590806">
    <w:abstractNumId w:val="10"/>
  </w:num>
  <w:num w:numId="2" w16cid:durableId="1895696434">
    <w:abstractNumId w:val="12"/>
  </w:num>
  <w:num w:numId="3" w16cid:durableId="1776945406">
    <w:abstractNumId w:val="27"/>
  </w:num>
  <w:num w:numId="4" w16cid:durableId="1445465750">
    <w:abstractNumId w:val="28"/>
  </w:num>
  <w:num w:numId="5" w16cid:durableId="609361042">
    <w:abstractNumId w:val="20"/>
  </w:num>
  <w:num w:numId="6" w16cid:durableId="1251354577">
    <w:abstractNumId w:val="38"/>
  </w:num>
  <w:num w:numId="7" w16cid:durableId="348290150">
    <w:abstractNumId w:val="26"/>
  </w:num>
  <w:num w:numId="8" w16cid:durableId="1908681891">
    <w:abstractNumId w:val="14"/>
  </w:num>
  <w:num w:numId="9" w16cid:durableId="1589802628">
    <w:abstractNumId w:val="24"/>
  </w:num>
  <w:num w:numId="10" w16cid:durableId="1137993614">
    <w:abstractNumId w:val="16"/>
  </w:num>
  <w:num w:numId="11" w16cid:durableId="1181047799">
    <w:abstractNumId w:val="4"/>
  </w:num>
  <w:num w:numId="12" w16cid:durableId="1410882929">
    <w:abstractNumId w:val="5"/>
  </w:num>
  <w:num w:numId="13" w16cid:durableId="1683781996">
    <w:abstractNumId w:val="40"/>
  </w:num>
  <w:num w:numId="14" w16cid:durableId="1942714623">
    <w:abstractNumId w:val="37"/>
  </w:num>
  <w:num w:numId="15" w16cid:durableId="1285386645">
    <w:abstractNumId w:val="19"/>
  </w:num>
  <w:num w:numId="16" w16cid:durableId="1980383482">
    <w:abstractNumId w:val="32"/>
  </w:num>
  <w:num w:numId="17" w16cid:durableId="1957373424">
    <w:abstractNumId w:val="22"/>
  </w:num>
  <w:num w:numId="18" w16cid:durableId="465859226">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caps w:val="0"/>
          <w:strike w:val="0"/>
          <w:dstrike w:val="0"/>
          <w:vanish w:val="0"/>
          <w:sz w:val="20"/>
          <w:vertAlign w:val="baseline"/>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513"/>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9" w16cid:durableId="2113163401">
    <w:abstractNumId w:val="31"/>
  </w:num>
  <w:num w:numId="20" w16cid:durableId="202987375">
    <w:abstractNumId w:val="0"/>
  </w:num>
  <w:num w:numId="21" w16cid:durableId="389040600">
    <w:abstractNumId w:val="21"/>
  </w:num>
  <w:num w:numId="22" w16cid:durableId="1804034674">
    <w:abstractNumId w:val="6"/>
  </w:num>
  <w:num w:numId="23" w16cid:durableId="707025041">
    <w:abstractNumId w:val="2"/>
  </w:num>
  <w:num w:numId="24" w16cid:durableId="1357852688">
    <w:abstractNumId w:val="19"/>
    <w:lvlOverride w:ilvl="0">
      <w:lvl w:ilvl="0">
        <w:start w:val="2"/>
        <w:numFmt w:val="decimal"/>
        <w:lvlText w:val="%1."/>
        <w:lvlJc w:val="left"/>
        <w:pPr>
          <w:ind w:left="360" w:hanging="360"/>
        </w:pPr>
        <w:rPr>
          <w:rFonts w:hint="default"/>
        </w:rPr>
      </w:lvl>
    </w:lvlOverride>
    <w:lvlOverride w:ilvl="1">
      <w:lvl w:ilvl="1">
        <w:start w:val="5"/>
        <w:numFmt w:val="decimal"/>
        <w:lvlText w:val="%1.%2."/>
        <w:lvlJc w:val="left"/>
        <w:pPr>
          <w:ind w:left="792" w:hanging="432"/>
        </w:pPr>
        <w:rPr>
          <w:rFonts w:hint="default"/>
        </w:rPr>
      </w:lvl>
    </w:lvlOverride>
    <w:lvlOverride w:ilvl="2">
      <w:lvl w:ilvl="2">
        <w:start w:val="4"/>
        <w:numFmt w:val="decimal"/>
        <w:lvlText w:val="%1.%2.%3."/>
        <w:lvlJc w:val="left"/>
        <w:pPr>
          <w:ind w:left="1224" w:hanging="1167"/>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774592012">
    <w:abstractNumId w:val="13"/>
  </w:num>
  <w:num w:numId="26" w16cid:durableId="1829858046">
    <w:abstractNumId w:val="30"/>
  </w:num>
  <w:num w:numId="27" w16cid:durableId="2105761797">
    <w:abstractNumId w:val="33"/>
  </w:num>
  <w:num w:numId="28" w16cid:durableId="1395855377">
    <w:abstractNumId w:val="3"/>
  </w:num>
  <w:num w:numId="29" w16cid:durableId="1709835387">
    <w:abstractNumId w:val="1"/>
  </w:num>
  <w:num w:numId="30" w16cid:durableId="975599504">
    <w:abstractNumId w:val="8"/>
  </w:num>
  <w:num w:numId="31" w16cid:durableId="610361159">
    <w:abstractNumId w:val="25"/>
  </w:num>
  <w:num w:numId="32" w16cid:durableId="1545362602">
    <w:abstractNumId w:val="18"/>
  </w:num>
  <w:num w:numId="33" w16cid:durableId="774059055">
    <w:abstractNumId w:val="11"/>
  </w:num>
  <w:num w:numId="34" w16cid:durableId="347218054">
    <w:abstractNumId w:val="41"/>
  </w:num>
  <w:num w:numId="35" w16cid:durableId="362487892">
    <w:abstractNumId w:val="34"/>
  </w:num>
  <w:num w:numId="36" w16cid:durableId="1452361303">
    <w:abstractNumId w:val="23"/>
  </w:num>
  <w:num w:numId="37" w16cid:durableId="1479414559">
    <w:abstractNumId w:val="29"/>
  </w:num>
  <w:num w:numId="38" w16cid:durableId="731545165">
    <w:abstractNumId w:val="15"/>
  </w:num>
  <w:num w:numId="39" w16cid:durableId="750128719">
    <w:abstractNumId w:val="36"/>
  </w:num>
  <w:num w:numId="40" w16cid:durableId="552742222">
    <w:abstractNumId w:val="39"/>
  </w:num>
  <w:num w:numId="41" w16cid:durableId="1403991361">
    <w:abstractNumId w:val="35"/>
  </w:num>
  <w:num w:numId="42" w16cid:durableId="941377314">
    <w:abstractNumId w:val="9"/>
  </w:num>
  <w:num w:numId="43" w16cid:durableId="973675514">
    <w:abstractNumId w:val="17"/>
  </w:num>
  <w:num w:numId="44" w16cid:durableId="176614605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MTAwsDQwNDYzMzNV0lEKTi0uzszPAymwrAUAddJ+zSwAAAA="/>
  </w:docVars>
  <w:rsids>
    <w:rsidRoot w:val="00081B2C"/>
    <w:rsid w:val="0000038B"/>
    <w:rsid w:val="000004EF"/>
    <w:rsid w:val="000005AA"/>
    <w:rsid w:val="0000070F"/>
    <w:rsid w:val="00000D76"/>
    <w:rsid w:val="0000122D"/>
    <w:rsid w:val="0000165B"/>
    <w:rsid w:val="0000196F"/>
    <w:rsid w:val="00001A00"/>
    <w:rsid w:val="00001ABF"/>
    <w:rsid w:val="00001EB2"/>
    <w:rsid w:val="000022DA"/>
    <w:rsid w:val="000027FE"/>
    <w:rsid w:val="00002D11"/>
    <w:rsid w:val="00002E71"/>
    <w:rsid w:val="00002E79"/>
    <w:rsid w:val="00002FE3"/>
    <w:rsid w:val="000030E5"/>
    <w:rsid w:val="000031D9"/>
    <w:rsid w:val="0000331F"/>
    <w:rsid w:val="000034EF"/>
    <w:rsid w:val="000035DB"/>
    <w:rsid w:val="00003789"/>
    <w:rsid w:val="00003A0E"/>
    <w:rsid w:val="00003A6E"/>
    <w:rsid w:val="00003EC1"/>
    <w:rsid w:val="000045AC"/>
    <w:rsid w:val="000047BA"/>
    <w:rsid w:val="00004A4B"/>
    <w:rsid w:val="000050E0"/>
    <w:rsid w:val="0000602D"/>
    <w:rsid w:val="00006074"/>
    <w:rsid w:val="00006205"/>
    <w:rsid w:val="00006741"/>
    <w:rsid w:val="00006E3C"/>
    <w:rsid w:val="00006F97"/>
    <w:rsid w:val="00007056"/>
    <w:rsid w:val="000072A4"/>
    <w:rsid w:val="00007371"/>
    <w:rsid w:val="00007594"/>
    <w:rsid w:val="000077D4"/>
    <w:rsid w:val="00007B3E"/>
    <w:rsid w:val="0001025F"/>
    <w:rsid w:val="000103C8"/>
    <w:rsid w:val="00010646"/>
    <w:rsid w:val="0001077E"/>
    <w:rsid w:val="000107B0"/>
    <w:rsid w:val="00010F61"/>
    <w:rsid w:val="000116A3"/>
    <w:rsid w:val="00011971"/>
    <w:rsid w:val="000119CB"/>
    <w:rsid w:val="00011B2A"/>
    <w:rsid w:val="000123E1"/>
    <w:rsid w:val="00012AA4"/>
    <w:rsid w:val="0001301C"/>
    <w:rsid w:val="00013452"/>
    <w:rsid w:val="0001374A"/>
    <w:rsid w:val="000137F9"/>
    <w:rsid w:val="00013F16"/>
    <w:rsid w:val="00013F74"/>
    <w:rsid w:val="00014415"/>
    <w:rsid w:val="00014438"/>
    <w:rsid w:val="00014539"/>
    <w:rsid w:val="0001543A"/>
    <w:rsid w:val="00015D1A"/>
    <w:rsid w:val="0001610D"/>
    <w:rsid w:val="000168AF"/>
    <w:rsid w:val="000168B9"/>
    <w:rsid w:val="00016AD6"/>
    <w:rsid w:val="00016B39"/>
    <w:rsid w:val="00016CC9"/>
    <w:rsid w:val="000173A1"/>
    <w:rsid w:val="00017533"/>
    <w:rsid w:val="0001765C"/>
    <w:rsid w:val="000177B3"/>
    <w:rsid w:val="00017B5F"/>
    <w:rsid w:val="00017D8C"/>
    <w:rsid w:val="00017DAD"/>
    <w:rsid w:val="00017F75"/>
    <w:rsid w:val="0002021D"/>
    <w:rsid w:val="00020437"/>
    <w:rsid w:val="000204B1"/>
    <w:rsid w:val="000206B8"/>
    <w:rsid w:val="00020935"/>
    <w:rsid w:val="00020BDD"/>
    <w:rsid w:val="00020E16"/>
    <w:rsid w:val="00021383"/>
    <w:rsid w:val="00021759"/>
    <w:rsid w:val="00021B84"/>
    <w:rsid w:val="00021C1A"/>
    <w:rsid w:val="00021FCD"/>
    <w:rsid w:val="00022474"/>
    <w:rsid w:val="00023519"/>
    <w:rsid w:val="00023A87"/>
    <w:rsid w:val="00023B81"/>
    <w:rsid w:val="00023FCB"/>
    <w:rsid w:val="00024205"/>
    <w:rsid w:val="0002433D"/>
    <w:rsid w:val="000244D4"/>
    <w:rsid w:val="0002480F"/>
    <w:rsid w:val="00024A09"/>
    <w:rsid w:val="00024A3A"/>
    <w:rsid w:val="00024BC3"/>
    <w:rsid w:val="000256B2"/>
    <w:rsid w:val="0002578F"/>
    <w:rsid w:val="000260D2"/>
    <w:rsid w:val="00026325"/>
    <w:rsid w:val="000267B4"/>
    <w:rsid w:val="00026C01"/>
    <w:rsid w:val="00027054"/>
    <w:rsid w:val="00027CF2"/>
    <w:rsid w:val="00030356"/>
    <w:rsid w:val="00030B13"/>
    <w:rsid w:val="00030F60"/>
    <w:rsid w:val="00031055"/>
    <w:rsid w:val="000312F6"/>
    <w:rsid w:val="000313A1"/>
    <w:rsid w:val="0003160E"/>
    <w:rsid w:val="00031699"/>
    <w:rsid w:val="000318D4"/>
    <w:rsid w:val="00032E9D"/>
    <w:rsid w:val="000331AE"/>
    <w:rsid w:val="000331DB"/>
    <w:rsid w:val="00033529"/>
    <w:rsid w:val="00033DB6"/>
    <w:rsid w:val="0003456D"/>
    <w:rsid w:val="00035096"/>
    <w:rsid w:val="000350DF"/>
    <w:rsid w:val="0003561C"/>
    <w:rsid w:val="000357A2"/>
    <w:rsid w:val="00035CF4"/>
    <w:rsid w:val="00035FC1"/>
    <w:rsid w:val="000362C6"/>
    <w:rsid w:val="000362F3"/>
    <w:rsid w:val="000364D4"/>
    <w:rsid w:val="00036503"/>
    <w:rsid w:val="0003675E"/>
    <w:rsid w:val="0003745D"/>
    <w:rsid w:val="00037B4E"/>
    <w:rsid w:val="00037CE4"/>
    <w:rsid w:val="00037EA1"/>
    <w:rsid w:val="000401A1"/>
    <w:rsid w:val="00040668"/>
    <w:rsid w:val="00040C56"/>
    <w:rsid w:val="00040EB4"/>
    <w:rsid w:val="000413FC"/>
    <w:rsid w:val="00041681"/>
    <w:rsid w:val="000417BF"/>
    <w:rsid w:val="00041A0B"/>
    <w:rsid w:val="00041BF7"/>
    <w:rsid w:val="00041ECE"/>
    <w:rsid w:val="000422A0"/>
    <w:rsid w:val="000424F9"/>
    <w:rsid w:val="00042B8C"/>
    <w:rsid w:val="000434A7"/>
    <w:rsid w:val="00043DBA"/>
    <w:rsid w:val="00043EF3"/>
    <w:rsid w:val="0004453E"/>
    <w:rsid w:val="00044CAC"/>
    <w:rsid w:val="00044D5A"/>
    <w:rsid w:val="00045194"/>
    <w:rsid w:val="000459DC"/>
    <w:rsid w:val="00045E9D"/>
    <w:rsid w:val="000462AA"/>
    <w:rsid w:val="00046583"/>
    <w:rsid w:val="000467BB"/>
    <w:rsid w:val="000469B1"/>
    <w:rsid w:val="000478A0"/>
    <w:rsid w:val="0004794C"/>
    <w:rsid w:val="0004B8A8"/>
    <w:rsid w:val="000501C4"/>
    <w:rsid w:val="00050CCB"/>
    <w:rsid w:val="00051214"/>
    <w:rsid w:val="00051A94"/>
    <w:rsid w:val="00052139"/>
    <w:rsid w:val="00052A13"/>
    <w:rsid w:val="000539AF"/>
    <w:rsid w:val="00053B93"/>
    <w:rsid w:val="00053BB2"/>
    <w:rsid w:val="0005403A"/>
    <w:rsid w:val="000541E3"/>
    <w:rsid w:val="0005448B"/>
    <w:rsid w:val="00054E97"/>
    <w:rsid w:val="000551A9"/>
    <w:rsid w:val="000551EE"/>
    <w:rsid w:val="000559A6"/>
    <w:rsid w:val="00055C8A"/>
    <w:rsid w:val="00055DC7"/>
    <w:rsid w:val="000560B8"/>
    <w:rsid w:val="000564DE"/>
    <w:rsid w:val="00056AB2"/>
    <w:rsid w:val="00056C7A"/>
    <w:rsid w:val="00057416"/>
    <w:rsid w:val="000575D1"/>
    <w:rsid w:val="00057EF8"/>
    <w:rsid w:val="00060758"/>
    <w:rsid w:val="00060ADF"/>
    <w:rsid w:val="000612EB"/>
    <w:rsid w:val="000612F3"/>
    <w:rsid w:val="000613B3"/>
    <w:rsid w:val="0006151A"/>
    <w:rsid w:val="000616DA"/>
    <w:rsid w:val="0006181A"/>
    <w:rsid w:val="00061AB8"/>
    <w:rsid w:val="00061ADB"/>
    <w:rsid w:val="00061B5A"/>
    <w:rsid w:val="00061BFF"/>
    <w:rsid w:val="00061E0F"/>
    <w:rsid w:val="00062589"/>
    <w:rsid w:val="00062804"/>
    <w:rsid w:val="00062F98"/>
    <w:rsid w:val="00063171"/>
    <w:rsid w:val="0006336D"/>
    <w:rsid w:val="00063A25"/>
    <w:rsid w:val="000644DF"/>
    <w:rsid w:val="00064500"/>
    <w:rsid w:val="00064EDE"/>
    <w:rsid w:val="000657E3"/>
    <w:rsid w:val="00065E2E"/>
    <w:rsid w:val="00066291"/>
    <w:rsid w:val="00066392"/>
    <w:rsid w:val="00066496"/>
    <w:rsid w:val="000666F8"/>
    <w:rsid w:val="00066DED"/>
    <w:rsid w:val="00066FE9"/>
    <w:rsid w:val="00067168"/>
    <w:rsid w:val="00067328"/>
    <w:rsid w:val="00067585"/>
    <w:rsid w:val="000675D7"/>
    <w:rsid w:val="000677EA"/>
    <w:rsid w:val="0006780A"/>
    <w:rsid w:val="00067EA7"/>
    <w:rsid w:val="00071077"/>
    <w:rsid w:val="000711C5"/>
    <w:rsid w:val="00071A26"/>
    <w:rsid w:val="00071B25"/>
    <w:rsid w:val="00072763"/>
    <w:rsid w:val="00072C35"/>
    <w:rsid w:val="00072D4E"/>
    <w:rsid w:val="00072DCC"/>
    <w:rsid w:val="000732D6"/>
    <w:rsid w:val="00073549"/>
    <w:rsid w:val="0007359C"/>
    <w:rsid w:val="000736E1"/>
    <w:rsid w:val="00073A41"/>
    <w:rsid w:val="00073A92"/>
    <w:rsid w:val="00073EB0"/>
    <w:rsid w:val="000741CD"/>
    <w:rsid w:val="000744C6"/>
    <w:rsid w:val="00074D92"/>
    <w:rsid w:val="00075086"/>
    <w:rsid w:val="0007526B"/>
    <w:rsid w:val="00075882"/>
    <w:rsid w:val="000759E0"/>
    <w:rsid w:val="00075B64"/>
    <w:rsid w:val="0007648A"/>
    <w:rsid w:val="00076647"/>
    <w:rsid w:val="000766C5"/>
    <w:rsid w:val="0007690E"/>
    <w:rsid w:val="000769F8"/>
    <w:rsid w:val="00076A5A"/>
    <w:rsid w:val="00076A72"/>
    <w:rsid w:val="00076C9E"/>
    <w:rsid w:val="00076CCF"/>
    <w:rsid w:val="000771F2"/>
    <w:rsid w:val="000775E5"/>
    <w:rsid w:val="000778D5"/>
    <w:rsid w:val="000778FB"/>
    <w:rsid w:val="000779D0"/>
    <w:rsid w:val="00077B90"/>
    <w:rsid w:val="000801C4"/>
    <w:rsid w:val="00080B7F"/>
    <w:rsid w:val="00081306"/>
    <w:rsid w:val="0008161D"/>
    <w:rsid w:val="00081B03"/>
    <w:rsid w:val="00081B2C"/>
    <w:rsid w:val="00081B84"/>
    <w:rsid w:val="00081E36"/>
    <w:rsid w:val="00081FEC"/>
    <w:rsid w:val="0008278F"/>
    <w:rsid w:val="00082BD0"/>
    <w:rsid w:val="000832AA"/>
    <w:rsid w:val="00083B8B"/>
    <w:rsid w:val="00083C35"/>
    <w:rsid w:val="000841F7"/>
    <w:rsid w:val="0008423B"/>
    <w:rsid w:val="0008452B"/>
    <w:rsid w:val="000845F0"/>
    <w:rsid w:val="0008496F"/>
    <w:rsid w:val="00084A59"/>
    <w:rsid w:val="00084D20"/>
    <w:rsid w:val="00084DA3"/>
    <w:rsid w:val="00084E69"/>
    <w:rsid w:val="00085184"/>
    <w:rsid w:val="00085219"/>
    <w:rsid w:val="000852DD"/>
    <w:rsid w:val="000852F1"/>
    <w:rsid w:val="00085B18"/>
    <w:rsid w:val="00086098"/>
    <w:rsid w:val="000860EA"/>
    <w:rsid w:val="000865B7"/>
    <w:rsid w:val="0008681F"/>
    <w:rsid w:val="00087411"/>
    <w:rsid w:val="0008767F"/>
    <w:rsid w:val="00087AEF"/>
    <w:rsid w:val="00087DFC"/>
    <w:rsid w:val="000903F6"/>
    <w:rsid w:val="00090717"/>
    <w:rsid w:val="00090749"/>
    <w:rsid w:val="00090BEA"/>
    <w:rsid w:val="00090CA3"/>
    <w:rsid w:val="00091184"/>
    <w:rsid w:val="000912DD"/>
    <w:rsid w:val="000915AE"/>
    <w:rsid w:val="00091AF6"/>
    <w:rsid w:val="00091D55"/>
    <w:rsid w:val="00091ED0"/>
    <w:rsid w:val="000920E7"/>
    <w:rsid w:val="00092441"/>
    <w:rsid w:val="00092446"/>
    <w:rsid w:val="00092EDB"/>
    <w:rsid w:val="000930B9"/>
    <w:rsid w:val="00093306"/>
    <w:rsid w:val="00093AA3"/>
    <w:rsid w:val="00093DBB"/>
    <w:rsid w:val="00094379"/>
    <w:rsid w:val="00094668"/>
    <w:rsid w:val="00094CAE"/>
    <w:rsid w:val="00094EA2"/>
    <w:rsid w:val="00094EB5"/>
    <w:rsid w:val="00094F5B"/>
    <w:rsid w:val="00095213"/>
    <w:rsid w:val="00095462"/>
    <w:rsid w:val="00095600"/>
    <w:rsid w:val="00095610"/>
    <w:rsid w:val="00096284"/>
    <w:rsid w:val="0009635C"/>
    <w:rsid w:val="000967A6"/>
    <w:rsid w:val="00096F97"/>
    <w:rsid w:val="00097381"/>
    <w:rsid w:val="000973D8"/>
    <w:rsid w:val="00097F2D"/>
    <w:rsid w:val="000A048E"/>
    <w:rsid w:val="000A057A"/>
    <w:rsid w:val="000A0724"/>
    <w:rsid w:val="000A09AB"/>
    <w:rsid w:val="000A0BF7"/>
    <w:rsid w:val="000A1088"/>
    <w:rsid w:val="000A10F4"/>
    <w:rsid w:val="000A1483"/>
    <w:rsid w:val="000A16A7"/>
    <w:rsid w:val="000A176B"/>
    <w:rsid w:val="000A1CE7"/>
    <w:rsid w:val="000A264B"/>
    <w:rsid w:val="000A2FC4"/>
    <w:rsid w:val="000A31F9"/>
    <w:rsid w:val="000A3716"/>
    <w:rsid w:val="000A37E3"/>
    <w:rsid w:val="000A40E0"/>
    <w:rsid w:val="000A412D"/>
    <w:rsid w:val="000A41C8"/>
    <w:rsid w:val="000A44FD"/>
    <w:rsid w:val="000A4716"/>
    <w:rsid w:val="000A4949"/>
    <w:rsid w:val="000A540B"/>
    <w:rsid w:val="000A5A98"/>
    <w:rsid w:val="000A626D"/>
    <w:rsid w:val="000A635C"/>
    <w:rsid w:val="000A6619"/>
    <w:rsid w:val="000A6991"/>
    <w:rsid w:val="000A6B6D"/>
    <w:rsid w:val="000A6D2A"/>
    <w:rsid w:val="000A6E89"/>
    <w:rsid w:val="000A6EC9"/>
    <w:rsid w:val="000A6F26"/>
    <w:rsid w:val="000A7390"/>
    <w:rsid w:val="000A7B5C"/>
    <w:rsid w:val="000A7BFC"/>
    <w:rsid w:val="000A7E1F"/>
    <w:rsid w:val="000B0D92"/>
    <w:rsid w:val="000B0FA8"/>
    <w:rsid w:val="000B1E5E"/>
    <w:rsid w:val="000B21AE"/>
    <w:rsid w:val="000B266D"/>
    <w:rsid w:val="000B2DCE"/>
    <w:rsid w:val="000B2FF6"/>
    <w:rsid w:val="000B31F7"/>
    <w:rsid w:val="000B3833"/>
    <w:rsid w:val="000B3C9B"/>
    <w:rsid w:val="000B420C"/>
    <w:rsid w:val="000B43C1"/>
    <w:rsid w:val="000B44BE"/>
    <w:rsid w:val="000B496B"/>
    <w:rsid w:val="000B4E29"/>
    <w:rsid w:val="000B50C0"/>
    <w:rsid w:val="000B5116"/>
    <w:rsid w:val="000B525A"/>
    <w:rsid w:val="000B54AB"/>
    <w:rsid w:val="000B5A77"/>
    <w:rsid w:val="000B5B34"/>
    <w:rsid w:val="000B704F"/>
    <w:rsid w:val="000B709D"/>
    <w:rsid w:val="000C0A61"/>
    <w:rsid w:val="000C0DE3"/>
    <w:rsid w:val="000C0EE8"/>
    <w:rsid w:val="000C0FE5"/>
    <w:rsid w:val="000C14F5"/>
    <w:rsid w:val="000C1D50"/>
    <w:rsid w:val="000C1E56"/>
    <w:rsid w:val="000C2522"/>
    <w:rsid w:val="000C2BB3"/>
    <w:rsid w:val="000C304B"/>
    <w:rsid w:val="000C3076"/>
    <w:rsid w:val="000C3102"/>
    <w:rsid w:val="000C38E4"/>
    <w:rsid w:val="000C41FE"/>
    <w:rsid w:val="000C4280"/>
    <w:rsid w:val="000C45F7"/>
    <w:rsid w:val="000C4E63"/>
    <w:rsid w:val="000C4F64"/>
    <w:rsid w:val="000C537B"/>
    <w:rsid w:val="000C57B4"/>
    <w:rsid w:val="000C5B21"/>
    <w:rsid w:val="000C5F44"/>
    <w:rsid w:val="000C5F91"/>
    <w:rsid w:val="000C6072"/>
    <w:rsid w:val="000C64A3"/>
    <w:rsid w:val="000C65A4"/>
    <w:rsid w:val="000C6907"/>
    <w:rsid w:val="000C6BC4"/>
    <w:rsid w:val="000C7520"/>
    <w:rsid w:val="000C786B"/>
    <w:rsid w:val="000C7C61"/>
    <w:rsid w:val="000C7E68"/>
    <w:rsid w:val="000D0002"/>
    <w:rsid w:val="000D00AA"/>
    <w:rsid w:val="000D077C"/>
    <w:rsid w:val="000D0948"/>
    <w:rsid w:val="000D0D8B"/>
    <w:rsid w:val="000D0E76"/>
    <w:rsid w:val="000D0E8E"/>
    <w:rsid w:val="000D1411"/>
    <w:rsid w:val="000D1C73"/>
    <w:rsid w:val="000D1CEE"/>
    <w:rsid w:val="000D1F87"/>
    <w:rsid w:val="000D2CF7"/>
    <w:rsid w:val="000D2E32"/>
    <w:rsid w:val="000D3342"/>
    <w:rsid w:val="000D33A1"/>
    <w:rsid w:val="000D350B"/>
    <w:rsid w:val="000D3CE2"/>
    <w:rsid w:val="000D4774"/>
    <w:rsid w:val="000D482D"/>
    <w:rsid w:val="000D48CD"/>
    <w:rsid w:val="000D4B10"/>
    <w:rsid w:val="000D4D11"/>
    <w:rsid w:val="000D5176"/>
    <w:rsid w:val="000D57CE"/>
    <w:rsid w:val="000D5931"/>
    <w:rsid w:val="000D5A96"/>
    <w:rsid w:val="000D5DFB"/>
    <w:rsid w:val="000D60E4"/>
    <w:rsid w:val="000D6133"/>
    <w:rsid w:val="000D6208"/>
    <w:rsid w:val="000D6528"/>
    <w:rsid w:val="000D6671"/>
    <w:rsid w:val="000D6888"/>
    <w:rsid w:val="000D6953"/>
    <w:rsid w:val="000D7374"/>
    <w:rsid w:val="000D7442"/>
    <w:rsid w:val="000D76B8"/>
    <w:rsid w:val="000D77D0"/>
    <w:rsid w:val="000D77FD"/>
    <w:rsid w:val="000D78EA"/>
    <w:rsid w:val="000E0060"/>
    <w:rsid w:val="000E1261"/>
    <w:rsid w:val="000E1488"/>
    <w:rsid w:val="000E18E6"/>
    <w:rsid w:val="000E2030"/>
    <w:rsid w:val="000E2165"/>
    <w:rsid w:val="000E2333"/>
    <w:rsid w:val="000E23E2"/>
    <w:rsid w:val="000E26A5"/>
    <w:rsid w:val="000E2762"/>
    <w:rsid w:val="000E2BA9"/>
    <w:rsid w:val="000E2C94"/>
    <w:rsid w:val="000E339D"/>
    <w:rsid w:val="000E3BE7"/>
    <w:rsid w:val="000E3DCA"/>
    <w:rsid w:val="000E44E3"/>
    <w:rsid w:val="000E49D6"/>
    <w:rsid w:val="000E5440"/>
    <w:rsid w:val="000E59B1"/>
    <w:rsid w:val="000E6437"/>
    <w:rsid w:val="000E6578"/>
    <w:rsid w:val="000E6A1D"/>
    <w:rsid w:val="000E7442"/>
    <w:rsid w:val="000E7B0B"/>
    <w:rsid w:val="000E7D5C"/>
    <w:rsid w:val="000E7DB9"/>
    <w:rsid w:val="000F0014"/>
    <w:rsid w:val="000F0101"/>
    <w:rsid w:val="000F01B7"/>
    <w:rsid w:val="000F05A2"/>
    <w:rsid w:val="000F06A7"/>
    <w:rsid w:val="000F0C86"/>
    <w:rsid w:val="000F1219"/>
    <w:rsid w:val="000F16EB"/>
    <w:rsid w:val="000F1BB9"/>
    <w:rsid w:val="000F1E23"/>
    <w:rsid w:val="000F2104"/>
    <w:rsid w:val="000F2370"/>
    <w:rsid w:val="000F2FFF"/>
    <w:rsid w:val="000F399C"/>
    <w:rsid w:val="000F3E96"/>
    <w:rsid w:val="000F41A9"/>
    <w:rsid w:val="000F47E9"/>
    <w:rsid w:val="000F4A5C"/>
    <w:rsid w:val="000F5364"/>
    <w:rsid w:val="000F5416"/>
    <w:rsid w:val="000F5514"/>
    <w:rsid w:val="000F614A"/>
    <w:rsid w:val="000F61B2"/>
    <w:rsid w:val="000F652C"/>
    <w:rsid w:val="000F67B0"/>
    <w:rsid w:val="000F6C19"/>
    <w:rsid w:val="000F6CF7"/>
    <w:rsid w:val="000F6D1E"/>
    <w:rsid w:val="000F6EE6"/>
    <w:rsid w:val="000F70D0"/>
    <w:rsid w:val="000F7581"/>
    <w:rsid w:val="000F7E6C"/>
    <w:rsid w:val="000F7F18"/>
    <w:rsid w:val="001000BB"/>
    <w:rsid w:val="001000E5"/>
    <w:rsid w:val="001006C9"/>
    <w:rsid w:val="00100982"/>
    <w:rsid w:val="001009B5"/>
    <w:rsid w:val="0010100B"/>
    <w:rsid w:val="00101512"/>
    <w:rsid w:val="001019FF"/>
    <w:rsid w:val="00101CC4"/>
    <w:rsid w:val="0010293B"/>
    <w:rsid w:val="00102BE8"/>
    <w:rsid w:val="001031EF"/>
    <w:rsid w:val="00103531"/>
    <w:rsid w:val="0010376D"/>
    <w:rsid w:val="00103AC5"/>
    <w:rsid w:val="00103ED8"/>
    <w:rsid w:val="001047AE"/>
    <w:rsid w:val="0010490E"/>
    <w:rsid w:val="001049B3"/>
    <w:rsid w:val="00104D77"/>
    <w:rsid w:val="00104EB7"/>
    <w:rsid w:val="00105254"/>
    <w:rsid w:val="001054E9"/>
    <w:rsid w:val="0010571E"/>
    <w:rsid w:val="00105730"/>
    <w:rsid w:val="00105C61"/>
    <w:rsid w:val="00105F3C"/>
    <w:rsid w:val="00106C5D"/>
    <w:rsid w:val="00107210"/>
    <w:rsid w:val="00107212"/>
    <w:rsid w:val="001073BB"/>
    <w:rsid w:val="00107B3D"/>
    <w:rsid w:val="00107CCD"/>
    <w:rsid w:val="00110A56"/>
    <w:rsid w:val="00110EEA"/>
    <w:rsid w:val="00110FE2"/>
    <w:rsid w:val="00111205"/>
    <w:rsid w:val="00111406"/>
    <w:rsid w:val="00111969"/>
    <w:rsid w:val="00111AE9"/>
    <w:rsid w:val="00112049"/>
    <w:rsid w:val="00112535"/>
    <w:rsid w:val="00112611"/>
    <w:rsid w:val="001128FE"/>
    <w:rsid w:val="00113210"/>
    <w:rsid w:val="001133BA"/>
    <w:rsid w:val="0011356C"/>
    <w:rsid w:val="00113C30"/>
    <w:rsid w:val="00113E76"/>
    <w:rsid w:val="001143E4"/>
    <w:rsid w:val="00114434"/>
    <w:rsid w:val="00114550"/>
    <w:rsid w:val="001148C0"/>
    <w:rsid w:val="00114973"/>
    <w:rsid w:val="00114AA0"/>
    <w:rsid w:val="00115270"/>
    <w:rsid w:val="00115719"/>
    <w:rsid w:val="00115B38"/>
    <w:rsid w:val="00115EE6"/>
    <w:rsid w:val="00115FC9"/>
    <w:rsid w:val="0011653D"/>
    <w:rsid w:val="001167B9"/>
    <w:rsid w:val="00117126"/>
    <w:rsid w:val="00117B51"/>
    <w:rsid w:val="0012010A"/>
    <w:rsid w:val="00120467"/>
    <w:rsid w:val="001207C0"/>
    <w:rsid w:val="0012088E"/>
    <w:rsid w:val="001208B3"/>
    <w:rsid w:val="00120C55"/>
    <w:rsid w:val="00120DE8"/>
    <w:rsid w:val="001214E6"/>
    <w:rsid w:val="00121989"/>
    <w:rsid w:val="00121F60"/>
    <w:rsid w:val="00122074"/>
    <w:rsid w:val="001221FA"/>
    <w:rsid w:val="00122570"/>
    <w:rsid w:val="0012265E"/>
    <w:rsid w:val="0012285B"/>
    <w:rsid w:val="00122970"/>
    <w:rsid w:val="00122AF8"/>
    <w:rsid w:val="001233E2"/>
    <w:rsid w:val="001234AB"/>
    <w:rsid w:val="0012375A"/>
    <w:rsid w:val="00123BB6"/>
    <w:rsid w:val="001241B7"/>
    <w:rsid w:val="00124374"/>
    <w:rsid w:val="00124806"/>
    <w:rsid w:val="0012497E"/>
    <w:rsid w:val="00124ECD"/>
    <w:rsid w:val="00124F73"/>
    <w:rsid w:val="001256F9"/>
    <w:rsid w:val="00125874"/>
    <w:rsid w:val="0012587D"/>
    <w:rsid w:val="00125A1F"/>
    <w:rsid w:val="00125F39"/>
    <w:rsid w:val="0012647C"/>
    <w:rsid w:val="00126876"/>
    <w:rsid w:val="00126914"/>
    <w:rsid w:val="00126DC4"/>
    <w:rsid w:val="00126E85"/>
    <w:rsid w:val="001272A8"/>
    <w:rsid w:val="00127A73"/>
    <w:rsid w:val="00127C61"/>
    <w:rsid w:val="00127F28"/>
    <w:rsid w:val="0013040D"/>
    <w:rsid w:val="0013052F"/>
    <w:rsid w:val="0013077A"/>
    <w:rsid w:val="00130973"/>
    <w:rsid w:val="00130B28"/>
    <w:rsid w:val="00130C8B"/>
    <w:rsid w:val="00130D02"/>
    <w:rsid w:val="0013104F"/>
    <w:rsid w:val="001311F7"/>
    <w:rsid w:val="0013152D"/>
    <w:rsid w:val="00131DFA"/>
    <w:rsid w:val="00131F88"/>
    <w:rsid w:val="00132691"/>
    <w:rsid w:val="00134586"/>
    <w:rsid w:val="00134714"/>
    <w:rsid w:val="00134A7B"/>
    <w:rsid w:val="00134FBC"/>
    <w:rsid w:val="001350CA"/>
    <w:rsid w:val="0013518F"/>
    <w:rsid w:val="0013572F"/>
    <w:rsid w:val="001357CA"/>
    <w:rsid w:val="00135B6A"/>
    <w:rsid w:val="00136649"/>
    <w:rsid w:val="0013685B"/>
    <w:rsid w:val="0013692E"/>
    <w:rsid w:val="00136CFE"/>
    <w:rsid w:val="001371A5"/>
    <w:rsid w:val="00137393"/>
    <w:rsid w:val="001375F5"/>
    <w:rsid w:val="00137744"/>
    <w:rsid w:val="00137918"/>
    <w:rsid w:val="0013799B"/>
    <w:rsid w:val="00140418"/>
    <w:rsid w:val="00140520"/>
    <w:rsid w:val="0014072F"/>
    <w:rsid w:val="00140AA0"/>
    <w:rsid w:val="00140CFB"/>
    <w:rsid w:val="00141208"/>
    <w:rsid w:val="00141468"/>
    <w:rsid w:val="00141507"/>
    <w:rsid w:val="00141578"/>
    <w:rsid w:val="001418C2"/>
    <w:rsid w:val="00141A24"/>
    <w:rsid w:val="00142800"/>
    <w:rsid w:val="0014285E"/>
    <w:rsid w:val="00142A66"/>
    <w:rsid w:val="00142DCC"/>
    <w:rsid w:val="001435BA"/>
    <w:rsid w:val="001437DA"/>
    <w:rsid w:val="0014537E"/>
    <w:rsid w:val="00145B8D"/>
    <w:rsid w:val="00146193"/>
    <w:rsid w:val="001466E4"/>
    <w:rsid w:val="001468DB"/>
    <w:rsid w:val="00146AF7"/>
    <w:rsid w:val="00146C8A"/>
    <w:rsid w:val="00146DAB"/>
    <w:rsid w:val="00146E4E"/>
    <w:rsid w:val="0014714D"/>
    <w:rsid w:val="0014754B"/>
    <w:rsid w:val="001477F4"/>
    <w:rsid w:val="00147CD7"/>
    <w:rsid w:val="00147E3C"/>
    <w:rsid w:val="001507CA"/>
    <w:rsid w:val="001508B3"/>
    <w:rsid w:val="00150EC2"/>
    <w:rsid w:val="00150F2B"/>
    <w:rsid w:val="00150F52"/>
    <w:rsid w:val="00151377"/>
    <w:rsid w:val="00151408"/>
    <w:rsid w:val="00151648"/>
    <w:rsid w:val="00151696"/>
    <w:rsid w:val="0015179C"/>
    <w:rsid w:val="00152215"/>
    <w:rsid w:val="00152600"/>
    <w:rsid w:val="001528AF"/>
    <w:rsid w:val="001531D1"/>
    <w:rsid w:val="001532AE"/>
    <w:rsid w:val="0015376C"/>
    <w:rsid w:val="00153D4A"/>
    <w:rsid w:val="001542CD"/>
    <w:rsid w:val="00154374"/>
    <w:rsid w:val="00154905"/>
    <w:rsid w:val="00154938"/>
    <w:rsid w:val="00154B8E"/>
    <w:rsid w:val="00155482"/>
    <w:rsid w:val="00155551"/>
    <w:rsid w:val="001556DE"/>
    <w:rsid w:val="0015573F"/>
    <w:rsid w:val="00155808"/>
    <w:rsid w:val="00155A6F"/>
    <w:rsid w:val="00155E96"/>
    <w:rsid w:val="00155EB8"/>
    <w:rsid w:val="00156034"/>
    <w:rsid w:val="001562C6"/>
    <w:rsid w:val="001564B0"/>
    <w:rsid w:val="00156BF2"/>
    <w:rsid w:val="0015757E"/>
    <w:rsid w:val="001579B2"/>
    <w:rsid w:val="00157ABF"/>
    <w:rsid w:val="00157B51"/>
    <w:rsid w:val="00157B86"/>
    <w:rsid w:val="00160046"/>
    <w:rsid w:val="0016078B"/>
    <w:rsid w:val="001608EC"/>
    <w:rsid w:val="00160954"/>
    <w:rsid w:val="0016095C"/>
    <w:rsid w:val="00161099"/>
    <w:rsid w:val="00161464"/>
    <w:rsid w:val="0016179E"/>
    <w:rsid w:val="00161925"/>
    <w:rsid w:val="00161A07"/>
    <w:rsid w:val="00161B37"/>
    <w:rsid w:val="00161B4F"/>
    <w:rsid w:val="00161B8A"/>
    <w:rsid w:val="00161DC0"/>
    <w:rsid w:val="0016200D"/>
    <w:rsid w:val="001621F5"/>
    <w:rsid w:val="001622D4"/>
    <w:rsid w:val="00162364"/>
    <w:rsid w:val="001624AE"/>
    <w:rsid w:val="001627EE"/>
    <w:rsid w:val="00163188"/>
    <w:rsid w:val="001633E2"/>
    <w:rsid w:val="001636A4"/>
    <w:rsid w:val="00163A7A"/>
    <w:rsid w:val="00163B15"/>
    <w:rsid w:val="00164033"/>
    <w:rsid w:val="0016403C"/>
    <w:rsid w:val="00164178"/>
    <w:rsid w:val="00165194"/>
    <w:rsid w:val="001654F3"/>
    <w:rsid w:val="0016556F"/>
    <w:rsid w:val="00165742"/>
    <w:rsid w:val="00165750"/>
    <w:rsid w:val="001661BF"/>
    <w:rsid w:val="001663EF"/>
    <w:rsid w:val="0016646F"/>
    <w:rsid w:val="00166495"/>
    <w:rsid w:val="00166684"/>
    <w:rsid w:val="0016696B"/>
    <w:rsid w:val="00166E30"/>
    <w:rsid w:val="00167091"/>
    <w:rsid w:val="0016798A"/>
    <w:rsid w:val="001679FF"/>
    <w:rsid w:val="00167B74"/>
    <w:rsid w:val="00167E6A"/>
    <w:rsid w:val="001703F5"/>
    <w:rsid w:val="00170465"/>
    <w:rsid w:val="0017107D"/>
    <w:rsid w:val="00171C51"/>
    <w:rsid w:val="00171FC3"/>
    <w:rsid w:val="0017222E"/>
    <w:rsid w:val="001722E5"/>
    <w:rsid w:val="001722F1"/>
    <w:rsid w:val="00172616"/>
    <w:rsid w:val="001726E4"/>
    <w:rsid w:val="001727EF"/>
    <w:rsid w:val="00172A14"/>
    <w:rsid w:val="00172CE0"/>
    <w:rsid w:val="00172DEA"/>
    <w:rsid w:val="0017382C"/>
    <w:rsid w:val="001738DA"/>
    <w:rsid w:val="00173AD3"/>
    <w:rsid w:val="00173DF3"/>
    <w:rsid w:val="00174100"/>
    <w:rsid w:val="00174115"/>
    <w:rsid w:val="00174521"/>
    <w:rsid w:val="001747D3"/>
    <w:rsid w:val="001752AD"/>
    <w:rsid w:val="001755E8"/>
    <w:rsid w:val="00175621"/>
    <w:rsid w:val="00175725"/>
    <w:rsid w:val="00175A8C"/>
    <w:rsid w:val="00175AD5"/>
    <w:rsid w:val="00175F54"/>
    <w:rsid w:val="00175FEF"/>
    <w:rsid w:val="0017642A"/>
    <w:rsid w:val="00176474"/>
    <w:rsid w:val="00176555"/>
    <w:rsid w:val="001765F1"/>
    <w:rsid w:val="001766C6"/>
    <w:rsid w:val="00176744"/>
    <w:rsid w:val="00177189"/>
    <w:rsid w:val="00177305"/>
    <w:rsid w:val="00177617"/>
    <w:rsid w:val="00177EAA"/>
    <w:rsid w:val="001801F8"/>
    <w:rsid w:val="00180817"/>
    <w:rsid w:val="0018085F"/>
    <w:rsid w:val="00180CB7"/>
    <w:rsid w:val="00180E37"/>
    <w:rsid w:val="001812F5"/>
    <w:rsid w:val="001815AE"/>
    <w:rsid w:val="00181DA3"/>
    <w:rsid w:val="00181F22"/>
    <w:rsid w:val="0018251D"/>
    <w:rsid w:val="001829A6"/>
    <w:rsid w:val="00182A45"/>
    <w:rsid w:val="00182E4C"/>
    <w:rsid w:val="00183260"/>
    <w:rsid w:val="0018331B"/>
    <w:rsid w:val="00183516"/>
    <w:rsid w:val="00183CED"/>
    <w:rsid w:val="00184052"/>
    <w:rsid w:val="00184389"/>
    <w:rsid w:val="00184AFF"/>
    <w:rsid w:val="00184F5F"/>
    <w:rsid w:val="001850B4"/>
    <w:rsid w:val="001850E2"/>
    <w:rsid w:val="00185228"/>
    <w:rsid w:val="00185356"/>
    <w:rsid w:val="0018562D"/>
    <w:rsid w:val="00185661"/>
    <w:rsid w:val="0018582B"/>
    <w:rsid w:val="001858B4"/>
    <w:rsid w:val="00185A61"/>
    <w:rsid w:val="00185B99"/>
    <w:rsid w:val="001860C6"/>
    <w:rsid w:val="001868F7"/>
    <w:rsid w:val="00186AD2"/>
    <w:rsid w:val="00186C80"/>
    <w:rsid w:val="00186F17"/>
    <w:rsid w:val="00186FD6"/>
    <w:rsid w:val="0018731B"/>
    <w:rsid w:val="00187357"/>
    <w:rsid w:val="0018758D"/>
    <w:rsid w:val="00187668"/>
    <w:rsid w:val="00190076"/>
    <w:rsid w:val="00190118"/>
    <w:rsid w:val="00190FAC"/>
    <w:rsid w:val="00191134"/>
    <w:rsid w:val="0019130C"/>
    <w:rsid w:val="00191B76"/>
    <w:rsid w:val="00192288"/>
    <w:rsid w:val="00192340"/>
    <w:rsid w:val="00192DE0"/>
    <w:rsid w:val="00192FF3"/>
    <w:rsid w:val="001930B9"/>
    <w:rsid w:val="00193648"/>
    <w:rsid w:val="00193D1B"/>
    <w:rsid w:val="00194D72"/>
    <w:rsid w:val="001952CC"/>
    <w:rsid w:val="00195911"/>
    <w:rsid w:val="00195C41"/>
    <w:rsid w:val="00196120"/>
    <w:rsid w:val="001962BF"/>
    <w:rsid w:val="00196997"/>
    <w:rsid w:val="00197411"/>
    <w:rsid w:val="001977FA"/>
    <w:rsid w:val="001A019F"/>
    <w:rsid w:val="001A049A"/>
    <w:rsid w:val="001A09CA"/>
    <w:rsid w:val="001A0C10"/>
    <w:rsid w:val="001A0EAD"/>
    <w:rsid w:val="001A110C"/>
    <w:rsid w:val="001A138D"/>
    <w:rsid w:val="001A1A7C"/>
    <w:rsid w:val="001A244E"/>
    <w:rsid w:val="001A25E7"/>
    <w:rsid w:val="001A29E0"/>
    <w:rsid w:val="001A29EE"/>
    <w:rsid w:val="001A29FB"/>
    <w:rsid w:val="001A2CA1"/>
    <w:rsid w:val="001A30F9"/>
    <w:rsid w:val="001A3545"/>
    <w:rsid w:val="001A35FC"/>
    <w:rsid w:val="001A3667"/>
    <w:rsid w:val="001A3A15"/>
    <w:rsid w:val="001A3B4C"/>
    <w:rsid w:val="001A44F8"/>
    <w:rsid w:val="001A4DA8"/>
    <w:rsid w:val="001A4EC9"/>
    <w:rsid w:val="001A4F05"/>
    <w:rsid w:val="001A4FB6"/>
    <w:rsid w:val="001A58EF"/>
    <w:rsid w:val="001A5950"/>
    <w:rsid w:val="001A5E39"/>
    <w:rsid w:val="001A660D"/>
    <w:rsid w:val="001A739D"/>
    <w:rsid w:val="001A7638"/>
    <w:rsid w:val="001A768A"/>
    <w:rsid w:val="001A7CAA"/>
    <w:rsid w:val="001B0054"/>
    <w:rsid w:val="001B013F"/>
    <w:rsid w:val="001B0142"/>
    <w:rsid w:val="001B0D16"/>
    <w:rsid w:val="001B0DF4"/>
    <w:rsid w:val="001B0EEC"/>
    <w:rsid w:val="001B18FF"/>
    <w:rsid w:val="001B1D90"/>
    <w:rsid w:val="001B2127"/>
    <w:rsid w:val="001B2152"/>
    <w:rsid w:val="001B243F"/>
    <w:rsid w:val="001B28D0"/>
    <w:rsid w:val="001B2B2F"/>
    <w:rsid w:val="001B30E1"/>
    <w:rsid w:val="001B32E0"/>
    <w:rsid w:val="001B3565"/>
    <w:rsid w:val="001B3594"/>
    <w:rsid w:val="001B4054"/>
    <w:rsid w:val="001B41A8"/>
    <w:rsid w:val="001B4415"/>
    <w:rsid w:val="001B4710"/>
    <w:rsid w:val="001B4889"/>
    <w:rsid w:val="001B56F4"/>
    <w:rsid w:val="001B5C40"/>
    <w:rsid w:val="001B5ED4"/>
    <w:rsid w:val="001B63CE"/>
    <w:rsid w:val="001B648F"/>
    <w:rsid w:val="001B7D96"/>
    <w:rsid w:val="001C01A0"/>
    <w:rsid w:val="001C04DA"/>
    <w:rsid w:val="001C08EE"/>
    <w:rsid w:val="001C0CD9"/>
    <w:rsid w:val="001C167E"/>
    <w:rsid w:val="001C18AA"/>
    <w:rsid w:val="001C1B38"/>
    <w:rsid w:val="001C1BD3"/>
    <w:rsid w:val="001C1C35"/>
    <w:rsid w:val="001C1CE3"/>
    <w:rsid w:val="001C2136"/>
    <w:rsid w:val="001C2496"/>
    <w:rsid w:val="001C260A"/>
    <w:rsid w:val="001C2A66"/>
    <w:rsid w:val="001C2DC0"/>
    <w:rsid w:val="001C31E5"/>
    <w:rsid w:val="001C32C0"/>
    <w:rsid w:val="001C36E5"/>
    <w:rsid w:val="001C3992"/>
    <w:rsid w:val="001C3DEA"/>
    <w:rsid w:val="001C4838"/>
    <w:rsid w:val="001C4947"/>
    <w:rsid w:val="001C4E13"/>
    <w:rsid w:val="001C5171"/>
    <w:rsid w:val="001C5367"/>
    <w:rsid w:val="001C5829"/>
    <w:rsid w:val="001C5836"/>
    <w:rsid w:val="001C5846"/>
    <w:rsid w:val="001C5FD0"/>
    <w:rsid w:val="001C6692"/>
    <w:rsid w:val="001C6D10"/>
    <w:rsid w:val="001C6F62"/>
    <w:rsid w:val="001C72E0"/>
    <w:rsid w:val="001C74B0"/>
    <w:rsid w:val="001C782F"/>
    <w:rsid w:val="001C7977"/>
    <w:rsid w:val="001C7CC9"/>
    <w:rsid w:val="001D06F8"/>
    <w:rsid w:val="001D0D1C"/>
    <w:rsid w:val="001D1129"/>
    <w:rsid w:val="001D1248"/>
    <w:rsid w:val="001D1686"/>
    <w:rsid w:val="001D189B"/>
    <w:rsid w:val="001D1A31"/>
    <w:rsid w:val="001D1A43"/>
    <w:rsid w:val="001D2037"/>
    <w:rsid w:val="001D2315"/>
    <w:rsid w:val="001D2E19"/>
    <w:rsid w:val="001D342A"/>
    <w:rsid w:val="001D361D"/>
    <w:rsid w:val="001D3725"/>
    <w:rsid w:val="001D3E1D"/>
    <w:rsid w:val="001D42A1"/>
    <w:rsid w:val="001D480A"/>
    <w:rsid w:val="001D4A8F"/>
    <w:rsid w:val="001D5294"/>
    <w:rsid w:val="001D5692"/>
    <w:rsid w:val="001D595F"/>
    <w:rsid w:val="001D5B5F"/>
    <w:rsid w:val="001D69D4"/>
    <w:rsid w:val="001D6C00"/>
    <w:rsid w:val="001D6C64"/>
    <w:rsid w:val="001D6C66"/>
    <w:rsid w:val="001D6CC5"/>
    <w:rsid w:val="001D6D24"/>
    <w:rsid w:val="001D770E"/>
    <w:rsid w:val="001D7DB4"/>
    <w:rsid w:val="001E0269"/>
    <w:rsid w:val="001E0852"/>
    <w:rsid w:val="001E0A8A"/>
    <w:rsid w:val="001E0C35"/>
    <w:rsid w:val="001E1450"/>
    <w:rsid w:val="001E1516"/>
    <w:rsid w:val="001E1866"/>
    <w:rsid w:val="001E1AC0"/>
    <w:rsid w:val="001E1D6C"/>
    <w:rsid w:val="001E202D"/>
    <w:rsid w:val="001E25C9"/>
    <w:rsid w:val="001E27A6"/>
    <w:rsid w:val="001E2FB2"/>
    <w:rsid w:val="001E3450"/>
    <w:rsid w:val="001E374C"/>
    <w:rsid w:val="001E37E0"/>
    <w:rsid w:val="001E47FD"/>
    <w:rsid w:val="001E4A36"/>
    <w:rsid w:val="001E4AE1"/>
    <w:rsid w:val="001E577B"/>
    <w:rsid w:val="001E585E"/>
    <w:rsid w:val="001E5940"/>
    <w:rsid w:val="001E5CC5"/>
    <w:rsid w:val="001E5FA3"/>
    <w:rsid w:val="001E65C6"/>
    <w:rsid w:val="001E6660"/>
    <w:rsid w:val="001E69A9"/>
    <w:rsid w:val="001E769D"/>
    <w:rsid w:val="001E77EC"/>
    <w:rsid w:val="001E7CF6"/>
    <w:rsid w:val="001E7EAB"/>
    <w:rsid w:val="001F04E6"/>
    <w:rsid w:val="001F0711"/>
    <w:rsid w:val="001F12F7"/>
    <w:rsid w:val="001F1751"/>
    <w:rsid w:val="001F1890"/>
    <w:rsid w:val="001F1917"/>
    <w:rsid w:val="001F2095"/>
    <w:rsid w:val="001F29EE"/>
    <w:rsid w:val="001F2BAE"/>
    <w:rsid w:val="001F2FB8"/>
    <w:rsid w:val="001F3036"/>
    <w:rsid w:val="001F30E9"/>
    <w:rsid w:val="001F32C7"/>
    <w:rsid w:val="001F351F"/>
    <w:rsid w:val="001F3D3A"/>
    <w:rsid w:val="001F3D5E"/>
    <w:rsid w:val="001F40CD"/>
    <w:rsid w:val="001F4424"/>
    <w:rsid w:val="001F46E3"/>
    <w:rsid w:val="001F4A21"/>
    <w:rsid w:val="001F4D9F"/>
    <w:rsid w:val="001F4EE8"/>
    <w:rsid w:val="001F55C9"/>
    <w:rsid w:val="001F5C0C"/>
    <w:rsid w:val="001F5E34"/>
    <w:rsid w:val="001F609D"/>
    <w:rsid w:val="001F6300"/>
    <w:rsid w:val="001F6336"/>
    <w:rsid w:val="001F6424"/>
    <w:rsid w:val="001F66B6"/>
    <w:rsid w:val="001F6742"/>
    <w:rsid w:val="001F68D6"/>
    <w:rsid w:val="001F6BF6"/>
    <w:rsid w:val="001F704B"/>
    <w:rsid w:val="001F73D0"/>
    <w:rsid w:val="001F75F7"/>
    <w:rsid w:val="001F77F3"/>
    <w:rsid w:val="001F7F97"/>
    <w:rsid w:val="002005C6"/>
    <w:rsid w:val="002006D2"/>
    <w:rsid w:val="002008D0"/>
    <w:rsid w:val="00200D1C"/>
    <w:rsid w:val="0020104E"/>
    <w:rsid w:val="00201D91"/>
    <w:rsid w:val="0020277A"/>
    <w:rsid w:val="00202BF7"/>
    <w:rsid w:val="00202F24"/>
    <w:rsid w:val="00202F58"/>
    <w:rsid w:val="00202FDF"/>
    <w:rsid w:val="0020307A"/>
    <w:rsid w:val="002033D6"/>
    <w:rsid w:val="0020350D"/>
    <w:rsid w:val="00203D79"/>
    <w:rsid w:val="0020407F"/>
    <w:rsid w:val="00204976"/>
    <w:rsid w:val="002049E1"/>
    <w:rsid w:val="00204C27"/>
    <w:rsid w:val="00204F49"/>
    <w:rsid w:val="002050AA"/>
    <w:rsid w:val="00205171"/>
    <w:rsid w:val="002052EF"/>
    <w:rsid w:val="00205870"/>
    <w:rsid w:val="002058AE"/>
    <w:rsid w:val="002064CD"/>
    <w:rsid w:val="00206777"/>
    <w:rsid w:val="002068D5"/>
    <w:rsid w:val="00207178"/>
    <w:rsid w:val="00210010"/>
    <w:rsid w:val="002107CC"/>
    <w:rsid w:val="00210887"/>
    <w:rsid w:val="00210906"/>
    <w:rsid w:val="00210BF8"/>
    <w:rsid w:val="00210C67"/>
    <w:rsid w:val="00211036"/>
    <w:rsid w:val="002112AF"/>
    <w:rsid w:val="00211455"/>
    <w:rsid w:val="00211763"/>
    <w:rsid w:val="002120FE"/>
    <w:rsid w:val="002122BA"/>
    <w:rsid w:val="002127C9"/>
    <w:rsid w:val="0021286E"/>
    <w:rsid w:val="00212B7B"/>
    <w:rsid w:val="00212DBE"/>
    <w:rsid w:val="0021309A"/>
    <w:rsid w:val="002134D2"/>
    <w:rsid w:val="00213774"/>
    <w:rsid w:val="002139B4"/>
    <w:rsid w:val="00213D8D"/>
    <w:rsid w:val="00213E4E"/>
    <w:rsid w:val="00214FAC"/>
    <w:rsid w:val="002152D2"/>
    <w:rsid w:val="00215695"/>
    <w:rsid w:val="002156C5"/>
    <w:rsid w:val="0021590D"/>
    <w:rsid w:val="00215BCB"/>
    <w:rsid w:val="002163AD"/>
    <w:rsid w:val="00216815"/>
    <w:rsid w:val="002169BB"/>
    <w:rsid w:val="00216C4D"/>
    <w:rsid w:val="00216F61"/>
    <w:rsid w:val="00220246"/>
    <w:rsid w:val="002204ED"/>
    <w:rsid w:val="00220668"/>
    <w:rsid w:val="00220DB1"/>
    <w:rsid w:val="00220F68"/>
    <w:rsid w:val="002214D7"/>
    <w:rsid w:val="00221630"/>
    <w:rsid w:val="002216B9"/>
    <w:rsid w:val="0022185E"/>
    <w:rsid w:val="00221CB5"/>
    <w:rsid w:val="0022260E"/>
    <w:rsid w:val="00223071"/>
    <w:rsid w:val="00223110"/>
    <w:rsid w:val="002234F8"/>
    <w:rsid w:val="00223604"/>
    <w:rsid w:val="00223623"/>
    <w:rsid w:val="002237E8"/>
    <w:rsid w:val="00223891"/>
    <w:rsid w:val="002238F1"/>
    <w:rsid w:val="00223992"/>
    <w:rsid w:val="00223C9F"/>
    <w:rsid w:val="00224CDE"/>
    <w:rsid w:val="00224FCB"/>
    <w:rsid w:val="0022577C"/>
    <w:rsid w:val="00225F84"/>
    <w:rsid w:val="00225F8F"/>
    <w:rsid w:val="00226060"/>
    <w:rsid w:val="00226387"/>
    <w:rsid w:val="0022689C"/>
    <w:rsid w:val="00226974"/>
    <w:rsid w:val="00226CFA"/>
    <w:rsid w:val="0022725D"/>
    <w:rsid w:val="00227407"/>
    <w:rsid w:val="002274CB"/>
    <w:rsid w:val="0022774D"/>
    <w:rsid w:val="00227B6A"/>
    <w:rsid w:val="00227F9D"/>
    <w:rsid w:val="0023000E"/>
    <w:rsid w:val="00230E45"/>
    <w:rsid w:val="00230F57"/>
    <w:rsid w:val="002312FC"/>
    <w:rsid w:val="0023182E"/>
    <w:rsid w:val="00231A8E"/>
    <w:rsid w:val="00231AE3"/>
    <w:rsid w:val="00231DD6"/>
    <w:rsid w:val="0023220C"/>
    <w:rsid w:val="00232694"/>
    <w:rsid w:val="00232D98"/>
    <w:rsid w:val="00232DE9"/>
    <w:rsid w:val="00232F83"/>
    <w:rsid w:val="00234134"/>
    <w:rsid w:val="002342DD"/>
    <w:rsid w:val="002343E9"/>
    <w:rsid w:val="00234C00"/>
    <w:rsid w:val="0023535E"/>
    <w:rsid w:val="00235DF4"/>
    <w:rsid w:val="00235FE7"/>
    <w:rsid w:val="00236103"/>
    <w:rsid w:val="002361F0"/>
    <w:rsid w:val="00236A08"/>
    <w:rsid w:val="00236B62"/>
    <w:rsid w:val="00236DD1"/>
    <w:rsid w:val="0023705B"/>
    <w:rsid w:val="002371CE"/>
    <w:rsid w:val="00237792"/>
    <w:rsid w:val="002377F7"/>
    <w:rsid w:val="00237AB1"/>
    <w:rsid w:val="00240317"/>
    <w:rsid w:val="00240374"/>
    <w:rsid w:val="00240694"/>
    <w:rsid w:val="002407D1"/>
    <w:rsid w:val="00240B30"/>
    <w:rsid w:val="00240EAD"/>
    <w:rsid w:val="00240F90"/>
    <w:rsid w:val="002415E3"/>
    <w:rsid w:val="002415E9"/>
    <w:rsid w:val="002415F1"/>
    <w:rsid w:val="00241AA4"/>
    <w:rsid w:val="00241ADC"/>
    <w:rsid w:val="00242298"/>
    <w:rsid w:val="002424CD"/>
    <w:rsid w:val="00242DE6"/>
    <w:rsid w:val="002439FC"/>
    <w:rsid w:val="00243B7C"/>
    <w:rsid w:val="00243CF5"/>
    <w:rsid w:val="0024420A"/>
    <w:rsid w:val="0024429A"/>
    <w:rsid w:val="00244418"/>
    <w:rsid w:val="002445BE"/>
    <w:rsid w:val="00244AAE"/>
    <w:rsid w:val="002450E6"/>
    <w:rsid w:val="00245187"/>
    <w:rsid w:val="0024537D"/>
    <w:rsid w:val="002453A7"/>
    <w:rsid w:val="0024546A"/>
    <w:rsid w:val="002459E7"/>
    <w:rsid w:val="00245C93"/>
    <w:rsid w:val="00245CEF"/>
    <w:rsid w:val="00245DCD"/>
    <w:rsid w:val="00245FB2"/>
    <w:rsid w:val="00245FE2"/>
    <w:rsid w:val="002460BA"/>
    <w:rsid w:val="00246665"/>
    <w:rsid w:val="00246DF7"/>
    <w:rsid w:val="00246FB6"/>
    <w:rsid w:val="0024774D"/>
    <w:rsid w:val="00247B3F"/>
    <w:rsid w:val="00247C0F"/>
    <w:rsid w:val="00247C96"/>
    <w:rsid w:val="00247CF4"/>
    <w:rsid w:val="00247EF6"/>
    <w:rsid w:val="002504D4"/>
    <w:rsid w:val="002506E4"/>
    <w:rsid w:val="00250C4E"/>
    <w:rsid w:val="00250E95"/>
    <w:rsid w:val="00251459"/>
    <w:rsid w:val="002514CF"/>
    <w:rsid w:val="002518FF"/>
    <w:rsid w:val="0025198A"/>
    <w:rsid w:val="00251A52"/>
    <w:rsid w:val="00251A59"/>
    <w:rsid w:val="00251F85"/>
    <w:rsid w:val="002529C0"/>
    <w:rsid w:val="00253246"/>
    <w:rsid w:val="00253288"/>
    <w:rsid w:val="002534E2"/>
    <w:rsid w:val="00253BB3"/>
    <w:rsid w:val="00253F68"/>
    <w:rsid w:val="002542DC"/>
    <w:rsid w:val="002543CF"/>
    <w:rsid w:val="002547B7"/>
    <w:rsid w:val="002548F6"/>
    <w:rsid w:val="002549D3"/>
    <w:rsid w:val="002549E2"/>
    <w:rsid w:val="00254C1D"/>
    <w:rsid w:val="00254D70"/>
    <w:rsid w:val="00254F79"/>
    <w:rsid w:val="002551D9"/>
    <w:rsid w:val="002557B8"/>
    <w:rsid w:val="00255C6F"/>
    <w:rsid w:val="00255D63"/>
    <w:rsid w:val="002563D4"/>
    <w:rsid w:val="0025664B"/>
    <w:rsid w:val="002569B7"/>
    <w:rsid w:val="00256ABD"/>
    <w:rsid w:val="00257499"/>
    <w:rsid w:val="0025780B"/>
    <w:rsid w:val="00257CB7"/>
    <w:rsid w:val="00260171"/>
    <w:rsid w:val="00260A70"/>
    <w:rsid w:val="00260F17"/>
    <w:rsid w:val="002611A3"/>
    <w:rsid w:val="00261FC8"/>
    <w:rsid w:val="00262D47"/>
    <w:rsid w:val="0026383D"/>
    <w:rsid w:val="00264321"/>
    <w:rsid w:val="00264BF1"/>
    <w:rsid w:val="00265016"/>
    <w:rsid w:val="00265DFA"/>
    <w:rsid w:val="0026681D"/>
    <w:rsid w:val="00266907"/>
    <w:rsid w:val="00266AD2"/>
    <w:rsid w:val="00266B1A"/>
    <w:rsid w:val="00266EAA"/>
    <w:rsid w:val="00266EAB"/>
    <w:rsid w:val="002672C2"/>
    <w:rsid w:val="00267ACB"/>
    <w:rsid w:val="00267ECA"/>
    <w:rsid w:val="00267F77"/>
    <w:rsid w:val="00270511"/>
    <w:rsid w:val="0027067C"/>
    <w:rsid w:val="00270A10"/>
    <w:rsid w:val="00270AFA"/>
    <w:rsid w:val="00270B8C"/>
    <w:rsid w:val="0027198B"/>
    <w:rsid w:val="00271996"/>
    <w:rsid w:val="00271C51"/>
    <w:rsid w:val="00271CA2"/>
    <w:rsid w:val="00272181"/>
    <w:rsid w:val="002724B7"/>
    <w:rsid w:val="002728C5"/>
    <w:rsid w:val="002732FA"/>
    <w:rsid w:val="002735DE"/>
    <w:rsid w:val="00274303"/>
    <w:rsid w:val="0027446A"/>
    <w:rsid w:val="002746CD"/>
    <w:rsid w:val="00274842"/>
    <w:rsid w:val="00274BDA"/>
    <w:rsid w:val="00274FAD"/>
    <w:rsid w:val="00275650"/>
    <w:rsid w:val="00275677"/>
    <w:rsid w:val="002757C3"/>
    <w:rsid w:val="00275944"/>
    <w:rsid w:val="002759A6"/>
    <w:rsid w:val="00275C78"/>
    <w:rsid w:val="00275CFB"/>
    <w:rsid w:val="002761A0"/>
    <w:rsid w:val="00276213"/>
    <w:rsid w:val="0027646B"/>
    <w:rsid w:val="002765D2"/>
    <w:rsid w:val="00276A6E"/>
    <w:rsid w:val="00276B2E"/>
    <w:rsid w:val="00276D2F"/>
    <w:rsid w:val="00277129"/>
    <w:rsid w:val="00277BDF"/>
    <w:rsid w:val="00277DF5"/>
    <w:rsid w:val="0028025C"/>
    <w:rsid w:val="002802F8"/>
    <w:rsid w:val="00280386"/>
    <w:rsid w:val="00280D6D"/>
    <w:rsid w:val="00281119"/>
    <w:rsid w:val="002814BC"/>
    <w:rsid w:val="002815A1"/>
    <w:rsid w:val="00281CC4"/>
    <w:rsid w:val="00281F50"/>
    <w:rsid w:val="00281FBC"/>
    <w:rsid w:val="002820B5"/>
    <w:rsid w:val="002821D5"/>
    <w:rsid w:val="002822E9"/>
    <w:rsid w:val="002823D1"/>
    <w:rsid w:val="002827E7"/>
    <w:rsid w:val="0028288D"/>
    <w:rsid w:val="00283BE4"/>
    <w:rsid w:val="00283E4A"/>
    <w:rsid w:val="00283F81"/>
    <w:rsid w:val="002843CB"/>
    <w:rsid w:val="0028446D"/>
    <w:rsid w:val="002845B0"/>
    <w:rsid w:val="00284A75"/>
    <w:rsid w:val="00285526"/>
    <w:rsid w:val="00285893"/>
    <w:rsid w:val="00285B35"/>
    <w:rsid w:val="00285E77"/>
    <w:rsid w:val="0028607F"/>
    <w:rsid w:val="00286711"/>
    <w:rsid w:val="00286D89"/>
    <w:rsid w:val="0028727C"/>
    <w:rsid w:val="0028737C"/>
    <w:rsid w:val="00287897"/>
    <w:rsid w:val="002879DE"/>
    <w:rsid w:val="00287FE8"/>
    <w:rsid w:val="00290399"/>
    <w:rsid w:val="0029044E"/>
    <w:rsid w:val="00290489"/>
    <w:rsid w:val="00290B2F"/>
    <w:rsid w:val="00290E99"/>
    <w:rsid w:val="002916A6"/>
    <w:rsid w:val="00291BB5"/>
    <w:rsid w:val="00291D6F"/>
    <w:rsid w:val="00291DAC"/>
    <w:rsid w:val="00291DF3"/>
    <w:rsid w:val="002920C2"/>
    <w:rsid w:val="00292290"/>
    <w:rsid w:val="002929B8"/>
    <w:rsid w:val="002929CC"/>
    <w:rsid w:val="00292AE0"/>
    <w:rsid w:val="00293098"/>
    <w:rsid w:val="0029327E"/>
    <w:rsid w:val="00293569"/>
    <w:rsid w:val="00293911"/>
    <w:rsid w:val="00293CAF"/>
    <w:rsid w:val="00293E02"/>
    <w:rsid w:val="002944F1"/>
    <w:rsid w:val="002948DD"/>
    <w:rsid w:val="0029496D"/>
    <w:rsid w:val="00294B97"/>
    <w:rsid w:val="00294C29"/>
    <w:rsid w:val="00294DAA"/>
    <w:rsid w:val="00294EF5"/>
    <w:rsid w:val="00295C67"/>
    <w:rsid w:val="00295D4B"/>
    <w:rsid w:val="00296D94"/>
    <w:rsid w:val="00297717"/>
    <w:rsid w:val="002977DD"/>
    <w:rsid w:val="00297B65"/>
    <w:rsid w:val="002A04F6"/>
    <w:rsid w:val="002A068E"/>
    <w:rsid w:val="002A0C6F"/>
    <w:rsid w:val="002A137C"/>
    <w:rsid w:val="002A183A"/>
    <w:rsid w:val="002A1E10"/>
    <w:rsid w:val="002A1F42"/>
    <w:rsid w:val="002A1FF5"/>
    <w:rsid w:val="002A2394"/>
    <w:rsid w:val="002A246C"/>
    <w:rsid w:val="002A2910"/>
    <w:rsid w:val="002A2AC3"/>
    <w:rsid w:val="002A2D8C"/>
    <w:rsid w:val="002A3FC8"/>
    <w:rsid w:val="002A465C"/>
    <w:rsid w:val="002A465D"/>
    <w:rsid w:val="002A4FA1"/>
    <w:rsid w:val="002A5045"/>
    <w:rsid w:val="002A51F9"/>
    <w:rsid w:val="002A5377"/>
    <w:rsid w:val="002A565C"/>
    <w:rsid w:val="002A579A"/>
    <w:rsid w:val="002A5A6C"/>
    <w:rsid w:val="002A5D24"/>
    <w:rsid w:val="002A619A"/>
    <w:rsid w:val="002A6420"/>
    <w:rsid w:val="002A6465"/>
    <w:rsid w:val="002A65D5"/>
    <w:rsid w:val="002A677F"/>
    <w:rsid w:val="002A6975"/>
    <w:rsid w:val="002A6BC0"/>
    <w:rsid w:val="002A6CF3"/>
    <w:rsid w:val="002A6F2F"/>
    <w:rsid w:val="002A718D"/>
    <w:rsid w:val="002A7596"/>
    <w:rsid w:val="002A7942"/>
    <w:rsid w:val="002A7AF8"/>
    <w:rsid w:val="002A7C26"/>
    <w:rsid w:val="002B0523"/>
    <w:rsid w:val="002B0AF5"/>
    <w:rsid w:val="002B0AF9"/>
    <w:rsid w:val="002B1191"/>
    <w:rsid w:val="002B19DF"/>
    <w:rsid w:val="002B2795"/>
    <w:rsid w:val="002B2B79"/>
    <w:rsid w:val="002B2DB5"/>
    <w:rsid w:val="002B2EDD"/>
    <w:rsid w:val="002B2FA3"/>
    <w:rsid w:val="002B32C4"/>
    <w:rsid w:val="002B332B"/>
    <w:rsid w:val="002B3896"/>
    <w:rsid w:val="002B3D37"/>
    <w:rsid w:val="002B404E"/>
    <w:rsid w:val="002B4307"/>
    <w:rsid w:val="002B45E4"/>
    <w:rsid w:val="002B50B8"/>
    <w:rsid w:val="002B58A9"/>
    <w:rsid w:val="002B62DE"/>
    <w:rsid w:val="002B6B4C"/>
    <w:rsid w:val="002B6E48"/>
    <w:rsid w:val="002B71C8"/>
    <w:rsid w:val="002B758F"/>
    <w:rsid w:val="002B7FCD"/>
    <w:rsid w:val="002C0823"/>
    <w:rsid w:val="002C0B07"/>
    <w:rsid w:val="002C0C17"/>
    <w:rsid w:val="002C12DB"/>
    <w:rsid w:val="002C1335"/>
    <w:rsid w:val="002C13BC"/>
    <w:rsid w:val="002C1930"/>
    <w:rsid w:val="002C1BA3"/>
    <w:rsid w:val="002C1C09"/>
    <w:rsid w:val="002C242E"/>
    <w:rsid w:val="002C2453"/>
    <w:rsid w:val="002C26BB"/>
    <w:rsid w:val="002C28EA"/>
    <w:rsid w:val="002C33F0"/>
    <w:rsid w:val="002C35D5"/>
    <w:rsid w:val="002C36AB"/>
    <w:rsid w:val="002C3822"/>
    <w:rsid w:val="002C3BD5"/>
    <w:rsid w:val="002C3FD7"/>
    <w:rsid w:val="002C4BB2"/>
    <w:rsid w:val="002C4E42"/>
    <w:rsid w:val="002C533C"/>
    <w:rsid w:val="002C5406"/>
    <w:rsid w:val="002C6273"/>
    <w:rsid w:val="002C64E3"/>
    <w:rsid w:val="002C6968"/>
    <w:rsid w:val="002C6D4F"/>
    <w:rsid w:val="002C6DE7"/>
    <w:rsid w:val="002C6F3D"/>
    <w:rsid w:val="002C7080"/>
    <w:rsid w:val="002C7511"/>
    <w:rsid w:val="002C7A36"/>
    <w:rsid w:val="002C7A74"/>
    <w:rsid w:val="002C7BA5"/>
    <w:rsid w:val="002D0036"/>
    <w:rsid w:val="002D0123"/>
    <w:rsid w:val="002D03A1"/>
    <w:rsid w:val="002D0BBC"/>
    <w:rsid w:val="002D0CED"/>
    <w:rsid w:val="002D1075"/>
    <w:rsid w:val="002D1228"/>
    <w:rsid w:val="002D134C"/>
    <w:rsid w:val="002D1465"/>
    <w:rsid w:val="002D22CB"/>
    <w:rsid w:val="002D235A"/>
    <w:rsid w:val="002D2878"/>
    <w:rsid w:val="002D31F3"/>
    <w:rsid w:val="002D3982"/>
    <w:rsid w:val="002D3AE2"/>
    <w:rsid w:val="002D3D44"/>
    <w:rsid w:val="002D3E72"/>
    <w:rsid w:val="002D42F5"/>
    <w:rsid w:val="002D45BF"/>
    <w:rsid w:val="002D471A"/>
    <w:rsid w:val="002D4CB5"/>
    <w:rsid w:val="002D4DDA"/>
    <w:rsid w:val="002D4E1F"/>
    <w:rsid w:val="002D54D1"/>
    <w:rsid w:val="002D58C2"/>
    <w:rsid w:val="002D5A2D"/>
    <w:rsid w:val="002D61FA"/>
    <w:rsid w:val="002D66A3"/>
    <w:rsid w:val="002D6929"/>
    <w:rsid w:val="002D6EE4"/>
    <w:rsid w:val="002D6F82"/>
    <w:rsid w:val="002D71CB"/>
    <w:rsid w:val="002D733A"/>
    <w:rsid w:val="002D7785"/>
    <w:rsid w:val="002D784F"/>
    <w:rsid w:val="002D7A80"/>
    <w:rsid w:val="002D7D34"/>
    <w:rsid w:val="002E02AE"/>
    <w:rsid w:val="002E05B6"/>
    <w:rsid w:val="002E05F7"/>
    <w:rsid w:val="002E0708"/>
    <w:rsid w:val="002E0745"/>
    <w:rsid w:val="002E0C7E"/>
    <w:rsid w:val="002E0D48"/>
    <w:rsid w:val="002E1A39"/>
    <w:rsid w:val="002E1E5B"/>
    <w:rsid w:val="002E1F01"/>
    <w:rsid w:val="002E24C7"/>
    <w:rsid w:val="002E2520"/>
    <w:rsid w:val="002E25B5"/>
    <w:rsid w:val="002E2970"/>
    <w:rsid w:val="002E3196"/>
    <w:rsid w:val="002E368D"/>
    <w:rsid w:val="002E38EB"/>
    <w:rsid w:val="002E3B22"/>
    <w:rsid w:val="002E3DB0"/>
    <w:rsid w:val="002E3E38"/>
    <w:rsid w:val="002E4092"/>
    <w:rsid w:val="002E4508"/>
    <w:rsid w:val="002E4838"/>
    <w:rsid w:val="002E488F"/>
    <w:rsid w:val="002E49C4"/>
    <w:rsid w:val="002E4C95"/>
    <w:rsid w:val="002E4F4C"/>
    <w:rsid w:val="002E546E"/>
    <w:rsid w:val="002E595A"/>
    <w:rsid w:val="002E59C6"/>
    <w:rsid w:val="002E72BD"/>
    <w:rsid w:val="002E7904"/>
    <w:rsid w:val="002E79FD"/>
    <w:rsid w:val="002F0118"/>
    <w:rsid w:val="002F024D"/>
    <w:rsid w:val="002F0319"/>
    <w:rsid w:val="002F0BFB"/>
    <w:rsid w:val="002F10AD"/>
    <w:rsid w:val="002F1270"/>
    <w:rsid w:val="002F14C8"/>
    <w:rsid w:val="002F170E"/>
    <w:rsid w:val="002F1847"/>
    <w:rsid w:val="002F27B2"/>
    <w:rsid w:val="002F27B5"/>
    <w:rsid w:val="002F33B8"/>
    <w:rsid w:val="002F3529"/>
    <w:rsid w:val="002F3B90"/>
    <w:rsid w:val="002F48CA"/>
    <w:rsid w:val="002F49F2"/>
    <w:rsid w:val="002F5E82"/>
    <w:rsid w:val="002F6521"/>
    <w:rsid w:val="002F681B"/>
    <w:rsid w:val="002F71EC"/>
    <w:rsid w:val="002F77D4"/>
    <w:rsid w:val="002F7E69"/>
    <w:rsid w:val="0030034F"/>
    <w:rsid w:val="00300844"/>
    <w:rsid w:val="003008CD"/>
    <w:rsid w:val="0030188F"/>
    <w:rsid w:val="003018D0"/>
    <w:rsid w:val="0030194D"/>
    <w:rsid w:val="00301980"/>
    <w:rsid w:val="0030209C"/>
    <w:rsid w:val="00302740"/>
    <w:rsid w:val="003027BC"/>
    <w:rsid w:val="003028CA"/>
    <w:rsid w:val="003034DA"/>
    <w:rsid w:val="003035FE"/>
    <w:rsid w:val="00303642"/>
    <w:rsid w:val="0030367C"/>
    <w:rsid w:val="003039F4"/>
    <w:rsid w:val="00303DD1"/>
    <w:rsid w:val="00304143"/>
    <w:rsid w:val="00304236"/>
    <w:rsid w:val="003043F6"/>
    <w:rsid w:val="0030442C"/>
    <w:rsid w:val="0030442E"/>
    <w:rsid w:val="003049FF"/>
    <w:rsid w:val="00304C34"/>
    <w:rsid w:val="00304D15"/>
    <w:rsid w:val="00305042"/>
    <w:rsid w:val="0030505D"/>
    <w:rsid w:val="0030522B"/>
    <w:rsid w:val="0030525F"/>
    <w:rsid w:val="003054CB"/>
    <w:rsid w:val="003055D2"/>
    <w:rsid w:val="00305694"/>
    <w:rsid w:val="003059FB"/>
    <w:rsid w:val="00306232"/>
    <w:rsid w:val="003062D2"/>
    <w:rsid w:val="0030677C"/>
    <w:rsid w:val="0030697A"/>
    <w:rsid w:val="00306BE8"/>
    <w:rsid w:val="00306EEC"/>
    <w:rsid w:val="00306FB6"/>
    <w:rsid w:val="00306FD7"/>
    <w:rsid w:val="00307447"/>
    <w:rsid w:val="003107FE"/>
    <w:rsid w:val="00310F9A"/>
    <w:rsid w:val="0031117A"/>
    <w:rsid w:val="003113DB"/>
    <w:rsid w:val="0031145E"/>
    <w:rsid w:val="003115EA"/>
    <w:rsid w:val="00311D18"/>
    <w:rsid w:val="00311DFD"/>
    <w:rsid w:val="00311E7D"/>
    <w:rsid w:val="00311F5B"/>
    <w:rsid w:val="003122FD"/>
    <w:rsid w:val="00312A30"/>
    <w:rsid w:val="00312C29"/>
    <w:rsid w:val="00313D91"/>
    <w:rsid w:val="00313F53"/>
    <w:rsid w:val="003142FB"/>
    <w:rsid w:val="0031457C"/>
    <w:rsid w:val="003146FE"/>
    <w:rsid w:val="00314899"/>
    <w:rsid w:val="003148F5"/>
    <w:rsid w:val="00314C19"/>
    <w:rsid w:val="003156F1"/>
    <w:rsid w:val="003157AF"/>
    <w:rsid w:val="003158B4"/>
    <w:rsid w:val="003159DA"/>
    <w:rsid w:val="00315AB3"/>
    <w:rsid w:val="00315F07"/>
    <w:rsid w:val="00316B3C"/>
    <w:rsid w:val="003170FB"/>
    <w:rsid w:val="00317507"/>
    <w:rsid w:val="003178D1"/>
    <w:rsid w:val="00317D6A"/>
    <w:rsid w:val="00320576"/>
    <w:rsid w:val="00320803"/>
    <w:rsid w:val="00320C3F"/>
    <w:rsid w:val="00320C5F"/>
    <w:rsid w:val="00320C83"/>
    <w:rsid w:val="00320F17"/>
    <w:rsid w:val="00321407"/>
    <w:rsid w:val="00321466"/>
    <w:rsid w:val="003218D5"/>
    <w:rsid w:val="003218E7"/>
    <w:rsid w:val="00321BA9"/>
    <w:rsid w:val="00321D73"/>
    <w:rsid w:val="00322334"/>
    <w:rsid w:val="0032252A"/>
    <w:rsid w:val="00322B29"/>
    <w:rsid w:val="00322BD9"/>
    <w:rsid w:val="00322D69"/>
    <w:rsid w:val="00322DE8"/>
    <w:rsid w:val="00322F4E"/>
    <w:rsid w:val="00323830"/>
    <w:rsid w:val="003239B4"/>
    <w:rsid w:val="00323C83"/>
    <w:rsid w:val="00324115"/>
    <w:rsid w:val="00324DF0"/>
    <w:rsid w:val="00325875"/>
    <w:rsid w:val="00325C7E"/>
    <w:rsid w:val="00325D65"/>
    <w:rsid w:val="00325F0E"/>
    <w:rsid w:val="00326429"/>
    <w:rsid w:val="00326CEB"/>
    <w:rsid w:val="00327356"/>
    <w:rsid w:val="0032738C"/>
    <w:rsid w:val="00327646"/>
    <w:rsid w:val="0033006C"/>
    <w:rsid w:val="00330582"/>
    <w:rsid w:val="003307A0"/>
    <w:rsid w:val="003307E2"/>
    <w:rsid w:val="00331068"/>
    <w:rsid w:val="0033148D"/>
    <w:rsid w:val="003319B9"/>
    <w:rsid w:val="00331B40"/>
    <w:rsid w:val="0033208D"/>
    <w:rsid w:val="0033211E"/>
    <w:rsid w:val="00332733"/>
    <w:rsid w:val="00332805"/>
    <w:rsid w:val="00332899"/>
    <w:rsid w:val="00332EC2"/>
    <w:rsid w:val="003332C0"/>
    <w:rsid w:val="00333F79"/>
    <w:rsid w:val="00334836"/>
    <w:rsid w:val="0033488F"/>
    <w:rsid w:val="00334ACE"/>
    <w:rsid w:val="00334DE2"/>
    <w:rsid w:val="00334F12"/>
    <w:rsid w:val="003350B4"/>
    <w:rsid w:val="00335191"/>
    <w:rsid w:val="00335409"/>
    <w:rsid w:val="003354BF"/>
    <w:rsid w:val="00335DCC"/>
    <w:rsid w:val="00336834"/>
    <w:rsid w:val="00336981"/>
    <w:rsid w:val="00336D63"/>
    <w:rsid w:val="00337180"/>
    <w:rsid w:val="0033734C"/>
    <w:rsid w:val="00337422"/>
    <w:rsid w:val="003374D9"/>
    <w:rsid w:val="00337A53"/>
    <w:rsid w:val="00337A8F"/>
    <w:rsid w:val="00337D78"/>
    <w:rsid w:val="0034004D"/>
    <w:rsid w:val="00340686"/>
    <w:rsid w:val="00341891"/>
    <w:rsid w:val="00341A2A"/>
    <w:rsid w:val="00341CB3"/>
    <w:rsid w:val="003420CB"/>
    <w:rsid w:val="003422AB"/>
    <w:rsid w:val="003426F3"/>
    <w:rsid w:val="003427AB"/>
    <w:rsid w:val="00342E41"/>
    <w:rsid w:val="003436D1"/>
    <w:rsid w:val="00344CE2"/>
    <w:rsid w:val="00344E74"/>
    <w:rsid w:val="00345029"/>
    <w:rsid w:val="0034514D"/>
    <w:rsid w:val="0034515E"/>
    <w:rsid w:val="00345325"/>
    <w:rsid w:val="003459AC"/>
    <w:rsid w:val="00345C53"/>
    <w:rsid w:val="00345DFC"/>
    <w:rsid w:val="00346159"/>
    <w:rsid w:val="0034698B"/>
    <w:rsid w:val="00346F8A"/>
    <w:rsid w:val="003474D2"/>
    <w:rsid w:val="0034769D"/>
    <w:rsid w:val="00347FC8"/>
    <w:rsid w:val="0035007C"/>
    <w:rsid w:val="00350B33"/>
    <w:rsid w:val="00350E9B"/>
    <w:rsid w:val="0035109D"/>
    <w:rsid w:val="003511C1"/>
    <w:rsid w:val="00351890"/>
    <w:rsid w:val="00351E66"/>
    <w:rsid w:val="003521DB"/>
    <w:rsid w:val="0035220B"/>
    <w:rsid w:val="003523F6"/>
    <w:rsid w:val="00352629"/>
    <w:rsid w:val="00352B48"/>
    <w:rsid w:val="00352C3D"/>
    <w:rsid w:val="00352D02"/>
    <w:rsid w:val="00352F5F"/>
    <w:rsid w:val="00353625"/>
    <w:rsid w:val="0035366C"/>
    <w:rsid w:val="003536FD"/>
    <w:rsid w:val="0035395D"/>
    <w:rsid w:val="00353C48"/>
    <w:rsid w:val="00353F72"/>
    <w:rsid w:val="00354F06"/>
    <w:rsid w:val="0035561E"/>
    <w:rsid w:val="003557F3"/>
    <w:rsid w:val="0035593C"/>
    <w:rsid w:val="00355A85"/>
    <w:rsid w:val="00355B93"/>
    <w:rsid w:val="00355E0F"/>
    <w:rsid w:val="003565DC"/>
    <w:rsid w:val="00356B80"/>
    <w:rsid w:val="00356CB7"/>
    <w:rsid w:val="00356E21"/>
    <w:rsid w:val="00356F5C"/>
    <w:rsid w:val="003571FE"/>
    <w:rsid w:val="0035722E"/>
    <w:rsid w:val="00357317"/>
    <w:rsid w:val="003577FA"/>
    <w:rsid w:val="00357B15"/>
    <w:rsid w:val="00357ED7"/>
    <w:rsid w:val="0035D2E3"/>
    <w:rsid w:val="00360603"/>
    <w:rsid w:val="003606A3"/>
    <w:rsid w:val="00360EAA"/>
    <w:rsid w:val="00361202"/>
    <w:rsid w:val="003619D3"/>
    <w:rsid w:val="00361BCF"/>
    <w:rsid w:val="00361BE8"/>
    <w:rsid w:val="003622A4"/>
    <w:rsid w:val="00362475"/>
    <w:rsid w:val="003624FF"/>
    <w:rsid w:val="003626C4"/>
    <w:rsid w:val="00363246"/>
    <w:rsid w:val="0036378B"/>
    <w:rsid w:val="00363819"/>
    <w:rsid w:val="00363BBF"/>
    <w:rsid w:val="00363FC7"/>
    <w:rsid w:val="003640B2"/>
    <w:rsid w:val="00364133"/>
    <w:rsid w:val="0036494C"/>
    <w:rsid w:val="00364E0D"/>
    <w:rsid w:val="00365288"/>
    <w:rsid w:val="00365376"/>
    <w:rsid w:val="00365657"/>
    <w:rsid w:val="00365746"/>
    <w:rsid w:val="003659B0"/>
    <w:rsid w:val="00365A7B"/>
    <w:rsid w:val="00365A91"/>
    <w:rsid w:val="00365AD7"/>
    <w:rsid w:val="00365ADE"/>
    <w:rsid w:val="00366398"/>
    <w:rsid w:val="00366488"/>
    <w:rsid w:val="0036655A"/>
    <w:rsid w:val="00366B5F"/>
    <w:rsid w:val="0036726E"/>
    <w:rsid w:val="003673F2"/>
    <w:rsid w:val="003675AC"/>
    <w:rsid w:val="00367880"/>
    <w:rsid w:val="00367B02"/>
    <w:rsid w:val="00367BBC"/>
    <w:rsid w:val="00367F58"/>
    <w:rsid w:val="00370357"/>
    <w:rsid w:val="00370808"/>
    <w:rsid w:val="00370C13"/>
    <w:rsid w:val="00370CA2"/>
    <w:rsid w:val="0037104F"/>
    <w:rsid w:val="003715AE"/>
    <w:rsid w:val="00371636"/>
    <w:rsid w:val="00371707"/>
    <w:rsid w:val="00371EC3"/>
    <w:rsid w:val="0037286A"/>
    <w:rsid w:val="00372889"/>
    <w:rsid w:val="0037295B"/>
    <w:rsid w:val="00372B7D"/>
    <w:rsid w:val="00373301"/>
    <w:rsid w:val="00373765"/>
    <w:rsid w:val="00373B3C"/>
    <w:rsid w:val="00373DFF"/>
    <w:rsid w:val="003740C8"/>
    <w:rsid w:val="00374225"/>
    <w:rsid w:val="00374367"/>
    <w:rsid w:val="0037441F"/>
    <w:rsid w:val="0037445B"/>
    <w:rsid w:val="00374DFB"/>
    <w:rsid w:val="00375A78"/>
    <w:rsid w:val="00375B6E"/>
    <w:rsid w:val="00375B72"/>
    <w:rsid w:val="00375C5B"/>
    <w:rsid w:val="00375CB2"/>
    <w:rsid w:val="0037626C"/>
    <w:rsid w:val="003765B5"/>
    <w:rsid w:val="00376679"/>
    <w:rsid w:val="00376F04"/>
    <w:rsid w:val="00376FB4"/>
    <w:rsid w:val="00377187"/>
    <w:rsid w:val="00377553"/>
    <w:rsid w:val="00377655"/>
    <w:rsid w:val="0037779D"/>
    <w:rsid w:val="00377A9A"/>
    <w:rsid w:val="00377B73"/>
    <w:rsid w:val="00377E08"/>
    <w:rsid w:val="00377F7D"/>
    <w:rsid w:val="003800A0"/>
    <w:rsid w:val="003809D1"/>
    <w:rsid w:val="00380F61"/>
    <w:rsid w:val="003814C6"/>
    <w:rsid w:val="0038163E"/>
    <w:rsid w:val="00381830"/>
    <w:rsid w:val="0038254A"/>
    <w:rsid w:val="0038291B"/>
    <w:rsid w:val="003829F9"/>
    <w:rsid w:val="00382D2C"/>
    <w:rsid w:val="00383141"/>
    <w:rsid w:val="0038378F"/>
    <w:rsid w:val="003841EF"/>
    <w:rsid w:val="00384383"/>
    <w:rsid w:val="00384529"/>
    <w:rsid w:val="00384645"/>
    <w:rsid w:val="00384B42"/>
    <w:rsid w:val="00384C25"/>
    <w:rsid w:val="00384E08"/>
    <w:rsid w:val="00384F94"/>
    <w:rsid w:val="00385044"/>
    <w:rsid w:val="0038548B"/>
    <w:rsid w:val="00385555"/>
    <w:rsid w:val="003858C8"/>
    <w:rsid w:val="0038596C"/>
    <w:rsid w:val="00385B4E"/>
    <w:rsid w:val="00386287"/>
    <w:rsid w:val="00386469"/>
    <w:rsid w:val="00386917"/>
    <w:rsid w:val="00386D5D"/>
    <w:rsid w:val="00387025"/>
    <w:rsid w:val="0038710B"/>
    <w:rsid w:val="00387AD5"/>
    <w:rsid w:val="00387B2F"/>
    <w:rsid w:val="00387BAB"/>
    <w:rsid w:val="00387BE2"/>
    <w:rsid w:val="0039057E"/>
    <w:rsid w:val="00390792"/>
    <w:rsid w:val="00390C86"/>
    <w:rsid w:val="00390F02"/>
    <w:rsid w:val="00391AFA"/>
    <w:rsid w:val="00391BBA"/>
    <w:rsid w:val="00391DF2"/>
    <w:rsid w:val="00392264"/>
    <w:rsid w:val="003926E0"/>
    <w:rsid w:val="00392B28"/>
    <w:rsid w:val="00392D40"/>
    <w:rsid w:val="00393114"/>
    <w:rsid w:val="0039343F"/>
    <w:rsid w:val="0039350F"/>
    <w:rsid w:val="003936EA"/>
    <w:rsid w:val="003939BE"/>
    <w:rsid w:val="0039412C"/>
    <w:rsid w:val="003942CA"/>
    <w:rsid w:val="0039440E"/>
    <w:rsid w:val="0039447E"/>
    <w:rsid w:val="003951FE"/>
    <w:rsid w:val="003955BB"/>
    <w:rsid w:val="003955EC"/>
    <w:rsid w:val="00395AB5"/>
    <w:rsid w:val="00395D0D"/>
    <w:rsid w:val="00395D37"/>
    <w:rsid w:val="00395E9A"/>
    <w:rsid w:val="00396448"/>
    <w:rsid w:val="003964EF"/>
    <w:rsid w:val="00396A20"/>
    <w:rsid w:val="00396BB6"/>
    <w:rsid w:val="003970CF"/>
    <w:rsid w:val="00397C6F"/>
    <w:rsid w:val="00397CD8"/>
    <w:rsid w:val="003A03D2"/>
    <w:rsid w:val="003A04D0"/>
    <w:rsid w:val="003A1132"/>
    <w:rsid w:val="003A1345"/>
    <w:rsid w:val="003A15F8"/>
    <w:rsid w:val="003A1A71"/>
    <w:rsid w:val="003A2113"/>
    <w:rsid w:val="003A2478"/>
    <w:rsid w:val="003A2583"/>
    <w:rsid w:val="003A298E"/>
    <w:rsid w:val="003A31E2"/>
    <w:rsid w:val="003A32C3"/>
    <w:rsid w:val="003A34F1"/>
    <w:rsid w:val="003A383E"/>
    <w:rsid w:val="003A443E"/>
    <w:rsid w:val="003A4C5F"/>
    <w:rsid w:val="003A4CBF"/>
    <w:rsid w:val="003A4D23"/>
    <w:rsid w:val="003A4E39"/>
    <w:rsid w:val="003A5644"/>
    <w:rsid w:val="003A595D"/>
    <w:rsid w:val="003A5B2D"/>
    <w:rsid w:val="003A5EA1"/>
    <w:rsid w:val="003A6046"/>
    <w:rsid w:val="003A6172"/>
    <w:rsid w:val="003A624D"/>
    <w:rsid w:val="003A66BE"/>
    <w:rsid w:val="003A6937"/>
    <w:rsid w:val="003A6D92"/>
    <w:rsid w:val="003A75CA"/>
    <w:rsid w:val="003A7B07"/>
    <w:rsid w:val="003B008C"/>
    <w:rsid w:val="003B019D"/>
    <w:rsid w:val="003B03C3"/>
    <w:rsid w:val="003B0660"/>
    <w:rsid w:val="003B0A29"/>
    <w:rsid w:val="003B1225"/>
    <w:rsid w:val="003B12F3"/>
    <w:rsid w:val="003B14FE"/>
    <w:rsid w:val="003B166B"/>
    <w:rsid w:val="003B1CE5"/>
    <w:rsid w:val="003B1DFD"/>
    <w:rsid w:val="003B1E24"/>
    <w:rsid w:val="003B2109"/>
    <w:rsid w:val="003B21FF"/>
    <w:rsid w:val="003B2464"/>
    <w:rsid w:val="003B2663"/>
    <w:rsid w:val="003B2699"/>
    <w:rsid w:val="003B274B"/>
    <w:rsid w:val="003B29EA"/>
    <w:rsid w:val="003B2C41"/>
    <w:rsid w:val="003B2D1E"/>
    <w:rsid w:val="003B3E24"/>
    <w:rsid w:val="003B4212"/>
    <w:rsid w:val="003B4277"/>
    <w:rsid w:val="003B460E"/>
    <w:rsid w:val="003B4926"/>
    <w:rsid w:val="003B4FA1"/>
    <w:rsid w:val="003B54AF"/>
    <w:rsid w:val="003B5516"/>
    <w:rsid w:val="003B576B"/>
    <w:rsid w:val="003B5F88"/>
    <w:rsid w:val="003B634D"/>
    <w:rsid w:val="003B6CD1"/>
    <w:rsid w:val="003B6EF6"/>
    <w:rsid w:val="003B6FEC"/>
    <w:rsid w:val="003B70B0"/>
    <w:rsid w:val="003B736F"/>
    <w:rsid w:val="003B776D"/>
    <w:rsid w:val="003B77E1"/>
    <w:rsid w:val="003B7E82"/>
    <w:rsid w:val="003C021F"/>
    <w:rsid w:val="003C04F4"/>
    <w:rsid w:val="003C0665"/>
    <w:rsid w:val="003C06A8"/>
    <w:rsid w:val="003C0FE3"/>
    <w:rsid w:val="003C10DD"/>
    <w:rsid w:val="003C16FC"/>
    <w:rsid w:val="003C1890"/>
    <w:rsid w:val="003C18EF"/>
    <w:rsid w:val="003C1A4A"/>
    <w:rsid w:val="003C1F50"/>
    <w:rsid w:val="003C1FD7"/>
    <w:rsid w:val="003C237E"/>
    <w:rsid w:val="003C2487"/>
    <w:rsid w:val="003C2A6C"/>
    <w:rsid w:val="003C2F12"/>
    <w:rsid w:val="003C3012"/>
    <w:rsid w:val="003C36DA"/>
    <w:rsid w:val="003C3974"/>
    <w:rsid w:val="003C4219"/>
    <w:rsid w:val="003C46D4"/>
    <w:rsid w:val="003C48DC"/>
    <w:rsid w:val="003C4B72"/>
    <w:rsid w:val="003C5036"/>
    <w:rsid w:val="003C5465"/>
    <w:rsid w:val="003C567D"/>
    <w:rsid w:val="003C5B5A"/>
    <w:rsid w:val="003C6545"/>
    <w:rsid w:val="003C69A0"/>
    <w:rsid w:val="003C6C45"/>
    <w:rsid w:val="003C6DC1"/>
    <w:rsid w:val="003C71EC"/>
    <w:rsid w:val="003C72B7"/>
    <w:rsid w:val="003C7335"/>
    <w:rsid w:val="003C77FB"/>
    <w:rsid w:val="003C7A1A"/>
    <w:rsid w:val="003C7A8E"/>
    <w:rsid w:val="003D0337"/>
    <w:rsid w:val="003D045A"/>
    <w:rsid w:val="003D0481"/>
    <w:rsid w:val="003D0771"/>
    <w:rsid w:val="003D099A"/>
    <w:rsid w:val="003D17DD"/>
    <w:rsid w:val="003D1C78"/>
    <w:rsid w:val="003D20BC"/>
    <w:rsid w:val="003D212A"/>
    <w:rsid w:val="003D226A"/>
    <w:rsid w:val="003D25C6"/>
    <w:rsid w:val="003D2963"/>
    <w:rsid w:val="003D2A66"/>
    <w:rsid w:val="003D2C95"/>
    <w:rsid w:val="003D2D9A"/>
    <w:rsid w:val="003D32E4"/>
    <w:rsid w:val="003D345B"/>
    <w:rsid w:val="003D3486"/>
    <w:rsid w:val="003D366B"/>
    <w:rsid w:val="003D3915"/>
    <w:rsid w:val="003D3C71"/>
    <w:rsid w:val="003D412B"/>
    <w:rsid w:val="003D4594"/>
    <w:rsid w:val="003D4C96"/>
    <w:rsid w:val="003D51D8"/>
    <w:rsid w:val="003D5288"/>
    <w:rsid w:val="003D57A5"/>
    <w:rsid w:val="003D5814"/>
    <w:rsid w:val="003D5865"/>
    <w:rsid w:val="003D5893"/>
    <w:rsid w:val="003D590B"/>
    <w:rsid w:val="003D5E63"/>
    <w:rsid w:val="003D6460"/>
    <w:rsid w:val="003D65DA"/>
    <w:rsid w:val="003D6720"/>
    <w:rsid w:val="003D6D09"/>
    <w:rsid w:val="003D6D8A"/>
    <w:rsid w:val="003D6E9C"/>
    <w:rsid w:val="003D70D2"/>
    <w:rsid w:val="003D7249"/>
    <w:rsid w:val="003D75E6"/>
    <w:rsid w:val="003D76A7"/>
    <w:rsid w:val="003D76C0"/>
    <w:rsid w:val="003D7C82"/>
    <w:rsid w:val="003D7E52"/>
    <w:rsid w:val="003D7F52"/>
    <w:rsid w:val="003E0631"/>
    <w:rsid w:val="003E083D"/>
    <w:rsid w:val="003E0936"/>
    <w:rsid w:val="003E14B0"/>
    <w:rsid w:val="003E15E1"/>
    <w:rsid w:val="003E1F73"/>
    <w:rsid w:val="003E2041"/>
    <w:rsid w:val="003E212C"/>
    <w:rsid w:val="003E22DA"/>
    <w:rsid w:val="003E25DE"/>
    <w:rsid w:val="003E25EA"/>
    <w:rsid w:val="003E29A8"/>
    <w:rsid w:val="003E2B07"/>
    <w:rsid w:val="003E2C8D"/>
    <w:rsid w:val="003E2CAC"/>
    <w:rsid w:val="003E2E15"/>
    <w:rsid w:val="003E31CD"/>
    <w:rsid w:val="003E3347"/>
    <w:rsid w:val="003E3390"/>
    <w:rsid w:val="003E33FF"/>
    <w:rsid w:val="003E3547"/>
    <w:rsid w:val="003E37C0"/>
    <w:rsid w:val="003E3E3A"/>
    <w:rsid w:val="003E3F52"/>
    <w:rsid w:val="003E4440"/>
    <w:rsid w:val="003E4580"/>
    <w:rsid w:val="003E4844"/>
    <w:rsid w:val="003E4A31"/>
    <w:rsid w:val="003E4D16"/>
    <w:rsid w:val="003E5171"/>
    <w:rsid w:val="003E59DE"/>
    <w:rsid w:val="003E5BDD"/>
    <w:rsid w:val="003E5E0E"/>
    <w:rsid w:val="003E5FB5"/>
    <w:rsid w:val="003E607A"/>
    <w:rsid w:val="003E61E3"/>
    <w:rsid w:val="003E6945"/>
    <w:rsid w:val="003E6A23"/>
    <w:rsid w:val="003E6F42"/>
    <w:rsid w:val="003E7406"/>
    <w:rsid w:val="003E74DF"/>
    <w:rsid w:val="003E7535"/>
    <w:rsid w:val="003E77BF"/>
    <w:rsid w:val="003E77F5"/>
    <w:rsid w:val="003E7801"/>
    <w:rsid w:val="003F0144"/>
    <w:rsid w:val="003F0227"/>
    <w:rsid w:val="003F054B"/>
    <w:rsid w:val="003F079D"/>
    <w:rsid w:val="003F0876"/>
    <w:rsid w:val="003F0930"/>
    <w:rsid w:val="003F0CF3"/>
    <w:rsid w:val="003F0EDC"/>
    <w:rsid w:val="003F1566"/>
    <w:rsid w:val="003F173F"/>
    <w:rsid w:val="003F1EA4"/>
    <w:rsid w:val="003F1F9F"/>
    <w:rsid w:val="003F23E9"/>
    <w:rsid w:val="003F250B"/>
    <w:rsid w:val="003F2818"/>
    <w:rsid w:val="003F2BC1"/>
    <w:rsid w:val="003F30C7"/>
    <w:rsid w:val="003F323C"/>
    <w:rsid w:val="003F34AE"/>
    <w:rsid w:val="003F39DF"/>
    <w:rsid w:val="003F4CC1"/>
    <w:rsid w:val="003F52BC"/>
    <w:rsid w:val="003F53C3"/>
    <w:rsid w:val="003F594F"/>
    <w:rsid w:val="003F5958"/>
    <w:rsid w:val="003F6087"/>
    <w:rsid w:val="003F6997"/>
    <w:rsid w:val="003F6E9D"/>
    <w:rsid w:val="003F72FA"/>
    <w:rsid w:val="003F730E"/>
    <w:rsid w:val="003F73B5"/>
    <w:rsid w:val="003F7445"/>
    <w:rsid w:val="003F77BC"/>
    <w:rsid w:val="003F793E"/>
    <w:rsid w:val="003F79CF"/>
    <w:rsid w:val="003F7C80"/>
    <w:rsid w:val="00400015"/>
    <w:rsid w:val="004000AB"/>
    <w:rsid w:val="00400635"/>
    <w:rsid w:val="004006E2"/>
    <w:rsid w:val="00400CC9"/>
    <w:rsid w:val="00401BA5"/>
    <w:rsid w:val="00401BF2"/>
    <w:rsid w:val="004024EE"/>
    <w:rsid w:val="0040291F"/>
    <w:rsid w:val="00402987"/>
    <w:rsid w:val="00402DC5"/>
    <w:rsid w:val="00403719"/>
    <w:rsid w:val="0040372D"/>
    <w:rsid w:val="00404321"/>
    <w:rsid w:val="00404B2C"/>
    <w:rsid w:val="0040554F"/>
    <w:rsid w:val="00405891"/>
    <w:rsid w:val="00406371"/>
    <w:rsid w:val="004063B2"/>
    <w:rsid w:val="004069A1"/>
    <w:rsid w:val="004078E4"/>
    <w:rsid w:val="00407921"/>
    <w:rsid w:val="00407B2E"/>
    <w:rsid w:val="00410411"/>
    <w:rsid w:val="00410841"/>
    <w:rsid w:val="004109AE"/>
    <w:rsid w:val="00410B4C"/>
    <w:rsid w:val="00411320"/>
    <w:rsid w:val="0041142D"/>
    <w:rsid w:val="004114A9"/>
    <w:rsid w:val="004114E0"/>
    <w:rsid w:val="004114F7"/>
    <w:rsid w:val="004115E5"/>
    <w:rsid w:val="00411E9A"/>
    <w:rsid w:val="004122AD"/>
    <w:rsid w:val="004123F8"/>
    <w:rsid w:val="00412B78"/>
    <w:rsid w:val="0041306C"/>
    <w:rsid w:val="004130CF"/>
    <w:rsid w:val="004137A0"/>
    <w:rsid w:val="00413B7A"/>
    <w:rsid w:val="00413C3A"/>
    <w:rsid w:val="00413CD1"/>
    <w:rsid w:val="004142C6"/>
    <w:rsid w:val="004144EE"/>
    <w:rsid w:val="0041461E"/>
    <w:rsid w:val="004149ED"/>
    <w:rsid w:val="00414AAB"/>
    <w:rsid w:val="00414E5F"/>
    <w:rsid w:val="00415455"/>
    <w:rsid w:val="0041553B"/>
    <w:rsid w:val="004155C5"/>
    <w:rsid w:val="00415757"/>
    <w:rsid w:val="00415B4D"/>
    <w:rsid w:val="00415DF6"/>
    <w:rsid w:val="00415ECC"/>
    <w:rsid w:val="0041628A"/>
    <w:rsid w:val="00416451"/>
    <w:rsid w:val="004167C6"/>
    <w:rsid w:val="00416B33"/>
    <w:rsid w:val="00416E18"/>
    <w:rsid w:val="00416E39"/>
    <w:rsid w:val="00417092"/>
    <w:rsid w:val="00420073"/>
    <w:rsid w:val="00420233"/>
    <w:rsid w:val="00420506"/>
    <w:rsid w:val="0042106A"/>
    <w:rsid w:val="00421144"/>
    <w:rsid w:val="00421336"/>
    <w:rsid w:val="00421D6D"/>
    <w:rsid w:val="00421ED0"/>
    <w:rsid w:val="00422475"/>
    <w:rsid w:val="004224EB"/>
    <w:rsid w:val="00422684"/>
    <w:rsid w:val="004228C0"/>
    <w:rsid w:val="00422972"/>
    <w:rsid w:val="00422B17"/>
    <w:rsid w:val="00422D86"/>
    <w:rsid w:val="00423532"/>
    <w:rsid w:val="00423B15"/>
    <w:rsid w:val="00423D24"/>
    <w:rsid w:val="00424087"/>
    <w:rsid w:val="004240D1"/>
    <w:rsid w:val="004243F4"/>
    <w:rsid w:val="00424762"/>
    <w:rsid w:val="00424F54"/>
    <w:rsid w:val="004252A4"/>
    <w:rsid w:val="004252DD"/>
    <w:rsid w:val="00425412"/>
    <w:rsid w:val="004255CC"/>
    <w:rsid w:val="004258EF"/>
    <w:rsid w:val="00425A17"/>
    <w:rsid w:val="00425FC9"/>
    <w:rsid w:val="0042602E"/>
    <w:rsid w:val="00426132"/>
    <w:rsid w:val="00426551"/>
    <w:rsid w:val="00426574"/>
    <w:rsid w:val="00426590"/>
    <w:rsid w:val="004265B9"/>
    <w:rsid w:val="0042674F"/>
    <w:rsid w:val="00426ED9"/>
    <w:rsid w:val="00426F3F"/>
    <w:rsid w:val="00427210"/>
    <w:rsid w:val="00427A76"/>
    <w:rsid w:val="00427C34"/>
    <w:rsid w:val="004287FF"/>
    <w:rsid w:val="004303D1"/>
    <w:rsid w:val="00430401"/>
    <w:rsid w:val="0043070F"/>
    <w:rsid w:val="00430754"/>
    <w:rsid w:val="004307BC"/>
    <w:rsid w:val="004311CC"/>
    <w:rsid w:val="00431639"/>
    <w:rsid w:val="0043180B"/>
    <w:rsid w:val="00431977"/>
    <w:rsid w:val="00431990"/>
    <w:rsid w:val="00431B32"/>
    <w:rsid w:val="0043206B"/>
    <w:rsid w:val="00432676"/>
    <w:rsid w:val="0043268F"/>
    <w:rsid w:val="004327A2"/>
    <w:rsid w:val="00432830"/>
    <w:rsid w:val="0043284E"/>
    <w:rsid w:val="00432FBA"/>
    <w:rsid w:val="0043315F"/>
    <w:rsid w:val="0043362A"/>
    <w:rsid w:val="00433C58"/>
    <w:rsid w:val="004344C0"/>
    <w:rsid w:val="004348B6"/>
    <w:rsid w:val="004349C3"/>
    <w:rsid w:val="00434AF8"/>
    <w:rsid w:val="00435116"/>
    <w:rsid w:val="0043578C"/>
    <w:rsid w:val="004359DE"/>
    <w:rsid w:val="00436181"/>
    <w:rsid w:val="004365C3"/>
    <w:rsid w:val="00436950"/>
    <w:rsid w:val="00436C02"/>
    <w:rsid w:val="00436D3E"/>
    <w:rsid w:val="00436E2A"/>
    <w:rsid w:val="00436FBD"/>
    <w:rsid w:val="00437156"/>
    <w:rsid w:val="0043736D"/>
    <w:rsid w:val="004374F6"/>
    <w:rsid w:val="0043782A"/>
    <w:rsid w:val="00437B70"/>
    <w:rsid w:val="00437F30"/>
    <w:rsid w:val="0044045D"/>
    <w:rsid w:val="004406B7"/>
    <w:rsid w:val="00440E37"/>
    <w:rsid w:val="00441273"/>
    <w:rsid w:val="00441949"/>
    <w:rsid w:val="00441A30"/>
    <w:rsid w:val="00441BDE"/>
    <w:rsid w:val="00441E1D"/>
    <w:rsid w:val="00441E9A"/>
    <w:rsid w:val="00441FBB"/>
    <w:rsid w:val="00442249"/>
    <w:rsid w:val="00442A88"/>
    <w:rsid w:val="00442B15"/>
    <w:rsid w:val="00442C11"/>
    <w:rsid w:val="00442C81"/>
    <w:rsid w:val="00442D73"/>
    <w:rsid w:val="00442E34"/>
    <w:rsid w:val="00442F9C"/>
    <w:rsid w:val="004432C7"/>
    <w:rsid w:val="00443538"/>
    <w:rsid w:val="00443BCE"/>
    <w:rsid w:val="00443CFF"/>
    <w:rsid w:val="00443EA8"/>
    <w:rsid w:val="004440EA"/>
    <w:rsid w:val="004445E5"/>
    <w:rsid w:val="004446E7"/>
    <w:rsid w:val="004447DE"/>
    <w:rsid w:val="004448DF"/>
    <w:rsid w:val="00445566"/>
    <w:rsid w:val="0044686E"/>
    <w:rsid w:val="0044704C"/>
    <w:rsid w:val="0044734D"/>
    <w:rsid w:val="004473E2"/>
    <w:rsid w:val="00447604"/>
    <w:rsid w:val="00447BB2"/>
    <w:rsid w:val="00447CDA"/>
    <w:rsid w:val="00447E37"/>
    <w:rsid w:val="0044A729"/>
    <w:rsid w:val="0045001A"/>
    <w:rsid w:val="004501EF"/>
    <w:rsid w:val="004505F3"/>
    <w:rsid w:val="0045060C"/>
    <w:rsid w:val="004506F2"/>
    <w:rsid w:val="00450C65"/>
    <w:rsid w:val="00450F2D"/>
    <w:rsid w:val="004511E3"/>
    <w:rsid w:val="004519A9"/>
    <w:rsid w:val="00451F86"/>
    <w:rsid w:val="004524C4"/>
    <w:rsid w:val="004526C9"/>
    <w:rsid w:val="00452A54"/>
    <w:rsid w:val="00452F1D"/>
    <w:rsid w:val="00452FF1"/>
    <w:rsid w:val="00453146"/>
    <w:rsid w:val="00453991"/>
    <w:rsid w:val="00453BA0"/>
    <w:rsid w:val="00453DAA"/>
    <w:rsid w:val="00453E50"/>
    <w:rsid w:val="00454109"/>
    <w:rsid w:val="004543ED"/>
    <w:rsid w:val="00454553"/>
    <w:rsid w:val="0045473E"/>
    <w:rsid w:val="00454F82"/>
    <w:rsid w:val="004554EF"/>
    <w:rsid w:val="0045563F"/>
    <w:rsid w:val="00455AB3"/>
    <w:rsid w:val="00455BCD"/>
    <w:rsid w:val="00455C9D"/>
    <w:rsid w:val="004560A3"/>
    <w:rsid w:val="0045615E"/>
    <w:rsid w:val="00456294"/>
    <w:rsid w:val="00456724"/>
    <w:rsid w:val="0045674C"/>
    <w:rsid w:val="0045678D"/>
    <w:rsid w:val="00456B96"/>
    <w:rsid w:val="00456C9C"/>
    <w:rsid w:val="00456D25"/>
    <w:rsid w:val="00457A64"/>
    <w:rsid w:val="004601A9"/>
    <w:rsid w:val="0046021F"/>
    <w:rsid w:val="004605C8"/>
    <w:rsid w:val="004607C7"/>
    <w:rsid w:val="00460934"/>
    <w:rsid w:val="00460BA3"/>
    <w:rsid w:val="00460CA7"/>
    <w:rsid w:val="00460D8A"/>
    <w:rsid w:val="00460DCC"/>
    <w:rsid w:val="00461474"/>
    <w:rsid w:val="00461723"/>
    <w:rsid w:val="00461C94"/>
    <w:rsid w:val="0046219A"/>
    <w:rsid w:val="004626BD"/>
    <w:rsid w:val="00462793"/>
    <w:rsid w:val="0046290B"/>
    <w:rsid w:val="00462E9E"/>
    <w:rsid w:val="004630D8"/>
    <w:rsid w:val="00463404"/>
    <w:rsid w:val="00464487"/>
    <w:rsid w:val="00464F12"/>
    <w:rsid w:val="00465029"/>
    <w:rsid w:val="00465E53"/>
    <w:rsid w:val="004663E5"/>
    <w:rsid w:val="00466618"/>
    <w:rsid w:val="004666D7"/>
    <w:rsid w:val="00466B04"/>
    <w:rsid w:val="00466B50"/>
    <w:rsid w:val="004672B2"/>
    <w:rsid w:val="00467960"/>
    <w:rsid w:val="00467E36"/>
    <w:rsid w:val="00467E7B"/>
    <w:rsid w:val="00470033"/>
    <w:rsid w:val="00470171"/>
    <w:rsid w:val="00470451"/>
    <w:rsid w:val="004704B8"/>
    <w:rsid w:val="004707FF"/>
    <w:rsid w:val="004708D5"/>
    <w:rsid w:val="00470B1F"/>
    <w:rsid w:val="004714F6"/>
    <w:rsid w:val="00471A03"/>
    <w:rsid w:val="00471A6C"/>
    <w:rsid w:val="00471AAF"/>
    <w:rsid w:val="0047227C"/>
    <w:rsid w:val="00472325"/>
    <w:rsid w:val="00472A5C"/>
    <w:rsid w:val="00472BB5"/>
    <w:rsid w:val="00472D17"/>
    <w:rsid w:val="00472ED8"/>
    <w:rsid w:val="004737AA"/>
    <w:rsid w:val="0047430C"/>
    <w:rsid w:val="004749E7"/>
    <w:rsid w:val="00474D9A"/>
    <w:rsid w:val="00475848"/>
    <w:rsid w:val="00475BAA"/>
    <w:rsid w:val="00475D09"/>
    <w:rsid w:val="004765C2"/>
    <w:rsid w:val="00476691"/>
    <w:rsid w:val="004766CD"/>
    <w:rsid w:val="004776A7"/>
    <w:rsid w:val="004779C7"/>
    <w:rsid w:val="00477B6B"/>
    <w:rsid w:val="00480BCD"/>
    <w:rsid w:val="00480C61"/>
    <w:rsid w:val="004820B6"/>
    <w:rsid w:val="0048246D"/>
    <w:rsid w:val="004824D3"/>
    <w:rsid w:val="0048314E"/>
    <w:rsid w:val="0048324B"/>
    <w:rsid w:val="0048365D"/>
    <w:rsid w:val="00483997"/>
    <w:rsid w:val="00483AEF"/>
    <w:rsid w:val="00483DCB"/>
    <w:rsid w:val="00483E5B"/>
    <w:rsid w:val="0048443C"/>
    <w:rsid w:val="00484491"/>
    <w:rsid w:val="004844A6"/>
    <w:rsid w:val="004847B9"/>
    <w:rsid w:val="0048483F"/>
    <w:rsid w:val="004852C1"/>
    <w:rsid w:val="004852E1"/>
    <w:rsid w:val="00485603"/>
    <w:rsid w:val="00485686"/>
    <w:rsid w:val="00485A44"/>
    <w:rsid w:val="00485C3E"/>
    <w:rsid w:val="00485CD9"/>
    <w:rsid w:val="00485CFE"/>
    <w:rsid w:val="004860DF"/>
    <w:rsid w:val="0048621D"/>
    <w:rsid w:val="00486395"/>
    <w:rsid w:val="00486AC1"/>
    <w:rsid w:val="00486C60"/>
    <w:rsid w:val="00487412"/>
    <w:rsid w:val="00487611"/>
    <w:rsid w:val="00487806"/>
    <w:rsid w:val="004900F0"/>
    <w:rsid w:val="00490257"/>
    <w:rsid w:val="004902A4"/>
    <w:rsid w:val="004903A1"/>
    <w:rsid w:val="00490766"/>
    <w:rsid w:val="00490A25"/>
    <w:rsid w:val="00490C35"/>
    <w:rsid w:val="00490D5C"/>
    <w:rsid w:val="00490E4E"/>
    <w:rsid w:val="00491136"/>
    <w:rsid w:val="00491170"/>
    <w:rsid w:val="004913B5"/>
    <w:rsid w:val="004915E6"/>
    <w:rsid w:val="00491679"/>
    <w:rsid w:val="00491A86"/>
    <w:rsid w:val="00492434"/>
    <w:rsid w:val="00492537"/>
    <w:rsid w:val="0049285C"/>
    <w:rsid w:val="004928CF"/>
    <w:rsid w:val="00492ADE"/>
    <w:rsid w:val="00492C01"/>
    <w:rsid w:val="00492CED"/>
    <w:rsid w:val="00492E7B"/>
    <w:rsid w:val="0049335C"/>
    <w:rsid w:val="004941E4"/>
    <w:rsid w:val="00494585"/>
    <w:rsid w:val="0049467D"/>
    <w:rsid w:val="004948FF"/>
    <w:rsid w:val="00494AF9"/>
    <w:rsid w:val="00494E2B"/>
    <w:rsid w:val="00495460"/>
    <w:rsid w:val="004954AB"/>
    <w:rsid w:val="00495678"/>
    <w:rsid w:val="00495BFC"/>
    <w:rsid w:val="00495C41"/>
    <w:rsid w:val="00495CD7"/>
    <w:rsid w:val="00495D3E"/>
    <w:rsid w:val="00496F1A"/>
    <w:rsid w:val="004972BA"/>
    <w:rsid w:val="0049738D"/>
    <w:rsid w:val="00497A6B"/>
    <w:rsid w:val="00497CAE"/>
    <w:rsid w:val="004A03EC"/>
    <w:rsid w:val="004A043D"/>
    <w:rsid w:val="004A07BB"/>
    <w:rsid w:val="004A09C4"/>
    <w:rsid w:val="004A0D78"/>
    <w:rsid w:val="004A13D7"/>
    <w:rsid w:val="004A1F2F"/>
    <w:rsid w:val="004A1F68"/>
    <w:rsid w:val="004A2191"/>
    <w:rsid w:val="004A2450"/>
    <w:rsid w:val="004A2478"/>
    <w:rsid w:val="004A256F"/>
    <w:rsid w:val="004A2C4D"/>
    <w:rsid w:val="004A3395"/>
    <w:rsid w:val="004A35A5"/>
    <w:rsid w:val="004A37F3"/>
    <w:rsid w:val="004A3FF7"/>
    <w:rsid w:val="004A4C2E"/>
    <w:rsid w:val="004A4D21"/>
    <w:rsid w:val="004A4DEE"/>
    <w:rsid w:val="004A50E3"/>
    <w:rsid w:val="004A5243"/>
    <w:rsid w:val="004A5330"/>
    <w:rsid w:val="004A5885"/>
    <w:rsid w:val="004A5CC9"/>
    <w:rsid w:val="004A5CCB"/>
    <w:rsid w:val="004A5D66"/>
    <w:rsid w:val="004A62CB"/>
    <w:rsid w:val="004A6559"/>
    <w:rsid w:val="004A6F89"/>
    <w:rsid w:val="004A7113"/>
    <w:rsid w:val="004A73E4"/>
    <w:rsid w:val="004A785C"/>
    <w:rsid w:val="004B02AC"/>
    <w:rsid w:val="004B0405"/>
    <w:rsid w:val="004B0891"/>
    <w:rsid w:val="004B0AC8"/>
    <w:rsid w:val="004B0CAD"/>
    <w:rsid w:val="004B117E"/>
    <w:rsid w:val="004B124E"/>
    <w:rsid w:val="004B12C4"/>
    <w:rsid w:val="004B13AA"/>
    <w:rsid w:val="004B13FA"/>
    <w:rsid w:val="004B18EB"/>
    <w:rsid w:val="004B21F5"/>
    <w:rsid w:val="004B2379"/>
    <w:rsid w:val="004B26DD"/>
    <w:rsid w:val="004B2DC4"/>
    <w:rsid w:val="004B313B"/>
    <w:rsid w:val="004B35F6"/>
    <w:rsid w:val="004B37B2"/>
    <w:rsid w:val="004B38A1"/>
    <w:rsid w:val="004B3B0B"/>
    <w:rsid w:val="004B3F4C"/>
    <w:rsid w:val="004B416C"/>
    <w:rsid w:val="004B47BC"/>
    <w:rsid w:val="004B4A5E"/>
    <w:rsid w:val="004B52D9"/>
    <w:rsid w:val="004B52FC"/>
    <w:rsid w:val="004B5363"/>
    <w:rsid w:val="004B556E"/>
    <w:rsid w:val="004B5790"/>
    <w:rsid w:val="004B5B9A"/>
    <w:rsid w:val="004B67B2"/>
    <w:rsid w:val="004B6841"/>
    <w:rsid w:val="004B684E"/>
    <w:rsid w:val="004B7338"/>
    <w:rsid w:val="004B7886"/>
    <w:rsid w:val="004B7AE6"/>
    <w:rsid w:val="004C04A0"/>
    <w:rsid w:val="004C0810"/>
    <w:rsid w:val="004C093C"/>
    <w:rsid w:val="004C09FD"/>
    <w:rsid w:val="004C118A"/>
    <w:rsid w:val="004C18FF"/>
    <w:rsid w:val="004C22DA"/>
    <w:rsid w:val="004C22E1"/>
    <w:rsid w:val="004C2327"/>
    <w:rsid w:val="004C2336"/>
    <w:rsid w:val="004C265B"/>
    <w:rsid w:val="004C2800"/>
    <w:rsid w:val="004C2C24"/>
    <w:rsid w:val="004C2CAB"/>
    <w:rsid w:val="004C2CD0"/>
    <w:rsid w:val="004C3408"/>
    <w:rsid w:val="004C35F4"/>
    <w:rsid w:val="004C36B4"/>
    <w:rsid w:val="004C3AC8"/>
    <w:rsid w:val="004C402A"/>
    <w:rsid w:val="004C54D1"/>
    <w:rsid w:val="004C56ED"/>
    <w:rsid w:val="004C5E34"/>
    <w:rsid w:val="004C5E5E"/>
    <w:rsid w:val="004C6065"/>
    <w:rsid w:val="004C6114"/>
    <w:rsid w:val="004C616E"/>
    <w:rsid w:val="004C61D1"/>
    <w:rsid w:val="004C714C"/>
    <w:rsid w:val="004C7647"/>
    <w:rsid w:val="004C76EE"/>
    <w:rsid w:val="004C7A1C"/>
    <w:rsid w:val="004C7CD2"/>
    <w:rsid w:val="004C7DCB"/>
    <w:rsid w:val="004C7E0E"/>
    <w:rsid w:val="004C7E82"/>
    <w:rsid w:val="004D000C"/>
    <w:rsid w:val="004D00AA"/>
    <w:rsid w:val="004D02A4"/>
    <w:rsid w:val="004D039C"/>
    <w:rsid w:val="004D04B3"/>
    <w:rsid w:val="004D0B32"/>
    <w:rsid w:val="004D0BD0"/>
    <w:rsid w:val="004D152C"/>
    <w:rsid w:val="004D1A8D"/>
    <w:rsid w:val="004D1AAD"/>
    <w:rsid w:val="004D1BBB"/>
    <w:rsid w:val="004D1DA4"/>
    <w:rsid w:val="004D1FB0"/>
    <w:rsid w:val="004D251A"/>
    <w:rsid w:val="004D25AF"/>
    <w:rsid w:val="004D25E5"/>
    <w:rsid w:val="004D2628"/>
    <w:rsid w:val="004D2752"/>
    <w:rsid w:val="004D2837"/>
    <w:rsid w:val="004D284F"/>
    <w:rsid w:val="004D2C45"/>
    <w:rsid w:val="004D2DF8"/>
    <w:rsid w:val="004D2FB3"/>
    <w:rsid w:val="004D304F"/>
    <w:rsid w:val="004D375C"/>
    <w:rsid w:val="004D3F7A"/>
    <w:rsid w:val="004D47FF"/>
    <w:rsid w:val="004D4ACB"/>
    <w:rsid w:val="004D4E94"/>
    <w:rsid w:val="004D4F20"/>
    <w:rsid w:val="004D520A"/>
    <w:rsid w:val="004D539E"/>
    <w:rsid w:val="004D56CC"/>
    <w:rsid w:val="004D5BB4"/>
    <w:rsid w:val="004D5C77"/>
    <w:rsid w:val="004D671C"/>
    <w:rsid w:val="004D6766"/>
    <w:rsid w:val="004D69A8"/>
    <w:rsid w:val="004D6E42"/>
    <w:rsid w:val="004D6FD3"/>
    <w:rsid w:val="004D742C"/>
    <w:rsid w:val="004D751F"/>
    <w:rsid w:val="004D76EB"/>
    <w:rsid w:val="004D7960"/>
    <w:rsid w:val="004D7E05"/>
    <w:rsid w:val="004E0251"/>
    <w:rsid w:val="004E0FEB"/>
    <w:rsid w:val="004E1945"/>
    <w:rsid w:val="004E1FCF"/>
    <w:rsid w:val="004E2780"/>
    <w:rsid w:val="004E2A07"/>
    <w:rsid w:val="004E2A67"/>
    <w:rsid w:val="004E2E33"/>
    <w:rsid w:val="004E329E"/>
    <w:rsid w:val="004E34B3"/>
    <w:rsid w:val="004E36C1"/>
    <w:rsid w:val="004E42AB"/>
    <w:rsid w:val="004E442C"/>
    <w:rsid w:val="004E467A"/>
    <w:rsid w:val="004E4693"/>
    <w:rsid w:val="004E473D"/>
    <w:rsid w:val="004E4931"/>
    <w:rsid w:val="004E49BD"/>
    <w:rsid w:val="004E5338"/>
    <w:rsid w:val="004E537C"/>
    <w:rsid w:val="004E55D1"/>
    <w:rsid w:val="004E55F3"/>
    <w:rsid w:val="004E5E5F"/>
    <w:rsid w:val="004E62C8"/>
    <w:rsid w:val="004E6500"/>
    <w:rsid w:val="004E65D8"/>
    <w:rsid w:val="004E6A20"/>
    <w:rsid w:val="004E6E59"/>
    <w:rsid w:val="004E72D1"/>
    <w:rsid w:val="004E7422"/>
    <w:rsid w:val="004E7484"/>
    <w:rsid w:val="004E7FED"/>
    <w:rsid w:val="004F0449"/>
    <w:rsid w:val="004F04AB"/>
    <w:rsid w:val="004F073C"/>
    <w:rsid w:val="004F115E"/>
    <w:rsid w:val="004F1256"/>
    <w:rsid w:val="004F15FA"/>
    <w:rsid w:val="004F18D7"/>
    <w:rsid w:val="004F1AEF"/>
    <w:rsid w:val="004F1D52"/>
    <w:rsid w:val="004F2449"/>
    <w:rsid w:val="004F2832"/>
    <w:rsid w:val="004F2AEC"/>
    <w:rsid w:val="004F2B89"/>
    <w:rsid w:val="004F3634"/>
    <w:rsid w:val="004F39CB"/>
    <w:rsid w:val="004F40E2"/>
    <w:rsid w:val="004F413E"/>
    <w:rsid w:val="004F44FE"/>
    <w:rsid w:val="004F4637"/>
    <w:rsid w:val="004F4774"/>
    <w:rsid w:val="004F4849"/>
    <w:rsid w:val="004F4AE1"/>
    <w:rsid w:val="004F518B"/>
    <w:rsid w:val="004F53BB"/>
    <w:rsid w:val="004F58B7"/>
    <w:rsid w:val="004F5B2E"/>
    <w:rsid w:val="004F66DF"/>
    <w:rsid w:val="004F6A5C"/>
    <w:rsid w:val="004F6C53"/>
    <w:rsid w:val="004F7590"/>
    <w:rsid w:val="004F78AA"/>
    <w:rsid w:val="004F7F37"/>
    <w:rsid w:val="005000A2"/>
    <w:rsid w:val="005004B4"/>
    <w:rsid w:val="00500AFC"/>
    <w:rsid w:val="00500D82"/>
    <w:rsid w:val="00501548"/>
    <w:rsid w:val="00501844"/>
    <w:rsid w:val="00501CCA"/>
    <w:rsid w:val="00502155"/>
    <w:rsid w:val="005021F5"/>
    <w:rsid w:val="005024D5"/>
    <w:rsid w:val="0050264C"/>
    <w:rsid w:val="00502C0F"/>
    <w:rsid w:val="00502DD1"/>
    <w:rsid w:val="00503503"/>
    <w:rsid w:val="00503846"/>
    <w:rsid w:val="00503AB8"/>
    <w:rsid w:val="00503B09"/>
    <w:rsid w:val="00503C05"/>
    <w:rsid w:val="00503C11"/>
    <w:rsid w:val="00503D33"/>
    <w:rsid w:val="00504645"/>
    <w:rsid w:val="005046BB"/>
    <w:rsid w:val="005053A5"/>
    <w:rsid w:val="00505F66"/>
    <w:rsid w:val="00506438"/>
    <w:rsid w:val="00506FF0"/>
    <w:rsid w:val="0050777D"/>
    <w:rsid w:val="00507822"/>
    <w:rsid w:val="005079AC"/>
    <w:rsid w:val="005101AB"/>
    <w:rsid w:val="005101D7"/>
    <w:rsid w:val="00510C96"/>
    <w:rsid w:val="00510D54"/>
    <w:rsid w:val="00510F21"/>
    <w:rsid w:val="0051131D"/>
    <w:rsid w:val="00511675"/>
    <w:rsid w:val="005126E5"/>
    <w:rsid w:val="005127E4"/>
    <w:rsid w:val="00512937"/>
    <w:rsid w:val="00512B18"/>
    <w:rsid w:val="00512C1E"/>
    <w:rsid w:val="005135C3"/>
    <w:rsid w:val="00513FA1"/>
    <w:rsid w:val="005143BC"/>
    <w:rsid w:val="00514914"/>
    <w:rsid w:val="00514C2B"/>
    <w:rsid w:val="00514DEE"/>
    <w:rsid w:val="00514FB4"/>
    <w:rsid w:val="005155B9"/>
    <w:rsid w:val="00515605"/>
    <w:rsid w:val="00515640"/>
    <w:rsid w:val="00515AAD"/>
    <w:rsid w:val="00515F83"/>
    <w:rsid w:val="00516032"/>
    <w:rsid w:val="005162CF"/>
    <w:rsid w:val="005163F8"/>
    <w:rsid w:val="005164A2"/>
    <w:rsid w:val="00516845"/>
    <w:rsid w:val="00516859"/>
    <w:rsid w:val="00516C96"/>
    <w:rsid w:val="00517031"/>
    <w:rsid w:val="005201E5"/>
    <w:rsid w:val="00520BA6"/>
    <w:rsid w:val="00520D19"/>
    <w:rsid w:val="00520DDE"/>
    <w:rsid w:val="0052108A"/>
    <w:rsid w:val="005214E9"/>
    <w:rsid w:val="0052207B"/>
    <w:rsid w:val="00522373"/>
    <w:rsid w:val="00522556"/>
    <w:rsid w:val="00522736"/>
    <w:rsid w:val="00522A9B"/>
    <w:rsid w:val="00522D64"/>
    <w:rsid w:val="005236A6"/>
    <w:rsid w:val="0052393B"/>
    <w:rsid w:val="00523B5B"/>
    <w:rsid w:val="005241E5"/>
    <w:rsid w:val="00524765"/>
    <w:rsid w:val="00524DDE"/>
    <w:rsid w:val="00525B7A"/>
    <w:rsid w:val="005263B7"/>
    <w:rsid w:val="00526CB9"/>
    <w:rsid w:val="0052709D"/>
    <w:rsid w:val="005276B0"/>
    <w:rsid w:val="005278FD"/>
    <w:rsid w:val="0052796C"/>
    <w:rsid w:val="00530190"/>
    <w:rsid w:val="005302FD"/>
    <w:rsid w:val="00530A8B"/>
    <w:rsid w:val="00531093"/>
    <w:rsid w:val="005315D5"/>
    <w:rsid w:val="005315E9"/>
    <w:rsid w:val="00531710"/>
    <w:rsid w:val="00531C34"/>
    <w:rsid w:val="00531D58"/>
    <w:rsid w:val="00532269"/>
    <w:rsid w:val="00532342"/>
    <w:rsid w:val="00533513"/>
    <w:rsid w:val="00533749"/>
    <w:rsid w:val="00533CBA"/>
    <w:rsid w:val="00533D91"/>
    <w:rsid w:val="005345C0"/>
    <w:rsid w:val="0053509F"/>
    <w:rsid w:val="00535164"/>
    <w:rsid w:val="005353CC"/>
    <w:rsid w:val="00535B9B"/>
    <w:rsid w:val="00535C84"/>
    <w:rsid w:val="005362C1"/>
    <w:rsid w:val="005365A1"/>
    <w:rsid w:val="005368AB"/>
    <w:rsid w:val="00536F2F"/>
    <w:rsid w:val="00540069"/>
    <w:rsid w:val="005401D3"/>
    <w:rsid w:val="0054032A"/>
    <w:rsid w:val="00540411"/>
    <w:rsid w:val="00540C2F"/>
    <w:rsid w:val="00540EFC"/>
    <w:rsid w:val="005411E5"/>
    <w:rsid w:val="00541451"/>
    <w:rsid w:val="005418FC"/>
    <w:rsid w:val="0054193A"/>
    <w:rsid w:val="00541BBB"/>
    <w:rsid w:val="00541DE2"/>
    <w:rsid w:val="00542432"/>
    <w:rsid w:val="00543927"/>
    <w:rsid w:val="00543AF5"/>
    <w:rsid w:val="005446D6"/>
    <w:rsid w:val="00544EBD"/>
    <w:rsid w:val="00544EF8"/>
    <w:rsid w:val="00544F5B"/>
    <w:rsid w:val="00545363"/>
    <w:rsid w:val="00545C6E"/>
    <w:rsid w:val="00545E60"/>
    <w:rsid w:val="00546585"/>
    <w:rsid w:val="0054665E"/>
    <w:rsid w:val="005470F9"/>
    <w:rsid w:val="005472A5"/>
    <w:rsid w:val="00547AF7"/>
    <w:rsid w:val="00547B78"/>
    <w:rsid w:val="00547D70"/>
    <w:rsid w:val="00547D95"/>
    <w:rsid w:val="00547F42"/>
    <w:rsid w:val="0055011C"/>
    <w:rsid w:val="005506D1"/>
    <w:rsid w:val="00550836"/>
    <w:rsid w:val="005508A0"/>
    <w:rsid w:val="0055092E"/>
    <w:rsid w:val="00550A10"/>
    <w:rsid w:val="00550F70"/>
    <w:rsid w:val="005519D4"/>
    <w:rsid w:val="00551DD5"/>
    <w:rsid w:val="00552578"/>
    <w:rsid w:val="0055258B"/>
    <w:rsid w:val="00552A5F"/>
    <w:rsid w:val="00552C21"/>
    <w:rsid w:val="00552D1F"/>
    <w:rsid w:val="005533C3"/>
    <w:rsid w:val="005536A1"/>
    <w:rsid w:val="00553DC5"/>
    <w:rsid w:val="005542D1"/>
    <w:rsid w:val="005542DA"/>
    <w:rsid w:val="0055484D"/>
    <w:rsid w:val="00554B2C"/>
    <w:rsid w:val="00554FD1"/>
    <w:rsid w:val="00555598"/>
    <w:rsid w:val="00555CDA"/>
    <w:rsid w:val="005560CF"/>
    <w:rsid w:val="00556A00"/>
    <w:rsid w:val="00556D77"/>
    <w:rsid w:val="0055720A"/>
    <w:rsid w:val="005575BF"/>
    <w:rsid w:val="00557752"/>
    <w:rsid w:val="00557DFF"/>
    <w:rsid w:val="005602B7"/>
    <w:rsid w:val="0056034C"/>
    <w:rsid w:val="0056067E"/>
    <w:rsid w:val="00560A35"/>
    <w:rsid w:val="00561CD8"/>
    <w:rsid w:val="00561E13"/>
    <w:rsid w:val="0056236F"/>
    <w:rsid w:val="00562CCA"/>
    <w:rsid w:val="00562F04"/>
    <w:rsid w:val="00563040"/>
    <w:rsid w:val="0056330E"/>
    <w:rsid w:val="00563462"/>
    <w:rsid w:val="005636DE"/>
    <w:rsid w:val="00563A1F"/>
    <w:rsid w:val="00563C11"/>
    <w:rsid w:val="00563D1E"/>
    <w:rsid w:val="005640BA"/>
    <w:rsid w:val="00564AFB"/>
    <w:rsid w:val="00564BB5"/>
    <w:rsid w:val="00564ED5"/>
    <w:rsid w:val="00565041"/>
    <w:rsid w:val="00565528"/>
    <w:rsid w:val="0056553A"/>
    <w:rsid w:val="005657A2"/>
    <w:rsid w:val="00565A22"/>
    <w:rsid w:val="00566FA0"/>
    <w:rsid w:val="005676DE"/>
    <w:rsid w:val="005677C4"/>
    <w:rsid w:val="00567986"/>
    <w:rsid w:val="00570013"/>
    <w:rsid w:val="00570858"/>
    <w:rsid w:val="00570CC9"/>
    <w:rsid w:val="00570DD0"/>
    <w:rsid w:val="0057117D"/>
    <w:rsid w:val="00571349"/>
    <w:rsid w:val="00571617"/>
    <w:rsid w:val="00571E64"/>
    <w:rsid w:val="005720DC"/>
    <w:rsid w:val="005721BD"/>
    <w:rsid w:val="005723F6"/>
    <w:rsid w:val="00572511"/>
    <w:rsid w:val="005729E5"/>
    <w:rsid w:val="00572CE2"/>
    <w:rsid w:val="00573277"/>
    <w:rsid w:val="00573361"/>
    <w:rsid w:val="00573818"/>
    <w:rsid w:val="0057399A"/>
    <w:rsid w:val="00573AB9"/>
    <w:rsid w:val="00573D27"/>
    <w:rsid w:val="00574001"/>
    <w:rsid w:val="0057407E"/>
    <w:rsid w:val="005744C0"/>
    <w:rsid w:val="00574C6F"/>
    <w:rsid w:val="00574E3F"/>
    <w:rsid w:val="005752A3"/>
    <w:rsid w:val="005755E6"/>
    <w:rsid w:val="00575A5F"/>
    <w:rsid w:val="00575EC3"/>
    <w:rsid w:val="00576249"/>
    <w:rsid w:val="005763F2"/>
    <w:rsid w:val="00576D98"/>
    <w:rsid w:val="00577D11"/>
    <w:rsid w:val="00577D25"/>
    <w:rsid w:val="00577F94"/>
    <w:rsid w:val="00580154"/>
    <w:rsid w:val="00580229"/>
    <w:rsid w:val="00580690"/>
    <w:rsid w:val="0058085D"/>
    <w:rsid w:val="00580897"/>
    <w:rsid w:val="005808EE"/>
    <w:rsid w:val="00580A3D"/>
    <w:rsid w:val="00580DDB"/>
    <w:rsid w:val="00581172"/>
    <w:rsid w:val="0058127B"/>
    <w:rsid w:val="00581532"/>
    <w:rsid w:val="00581755"/>
    <w:rsid w:val="005817CF"/>
    <w:rsid w:val="00581898"/>
    <w:rsid w:val="00581C22"/>
    <w:rsid w:val="00581C9B"/>
    <w:rsid w:val="005820E9"/>
    <w:rsid w:val="00582B18"/>
    <w:rsid w:val="00582EC7"/>
    <w:rsid w:val="00582F85"/>
    <w:rsid w:val="0058348E"/>
    <w:rsid w:val="00583895"/>
    <w:rsid w:val="005838AC"/>
    <w:rsid w:val="00583B2F"/>
    <w:rsid w:val="0058405D"/>
    <w:rsid w:val="005847A3"/>
    <w:rsid w:val="0058486B"/>
    <w:rsid w:val="005849ED"/>
    <w:rsid w:val="005853EB"/>
    <w:rsid w:val="00585B9A"/>
    <w:rsid w:val="00585D21"/>
    <w:rsid w:val="00585DFB"/>
    <w:rsid w:val="0058623C"/>
    <w:rsid w:val="005866D7"/>
    <w:rsid w:val="005868B4"/>
    <w:rsid w:val="00586A19"/>
    <w:rsid w:val="0058738E"/>
    <w:rsid w:val="005873C7"/>
    <w:rsid w:val="0058755A"/>
    <w:rsid w:val="00587643"/>
    <w:rsid w:val="00587BB1"/>
    <w:rsid w:val="005902C6"/>
    <w:rsid w:val="005902D0"/>
    <w:rsid w:val="005905DF"/>
    <w:rsid w:val="0059066C"/>
    <w:rsid w:val="005909E4"/>
    <w:rsid w:val="00591079"/>
    <w:rsid w:val="0059152E"/>
    <w:rsid w:val="005918A1"/>
    <w:rsid w:val="005919BD"/>
    <w:rsid w:val="00591B69"/>
    <w:rsid w:val="00592245"/>
    <w:rsid w:val="005927AE"/>
    <w:rsid w:val="00592CCC"/>
    <w:rsid w:val="0059304E"/>
    <w:rsid w:val="0059321C"/>
    <w:rsid w:val="00593529"/>
    <w:rsid w:val="00593D8F"/>
    <w:rsid w:val="00594473"/>
    <w:rsid w:val="005944A8"/>
    <w:rsid w:val="0059489F"/>
    <w:rsid w:val="005948EC"/>
    <w:rsid w:val="00594C3E"/>
    <w:rsid w:val="00594F59"/>
    <w:rsid w:val="005950C1"/>
    <w:rsid w:val="00595137"/>
    <w:rsid w:val="00595368"/>
    <w:rsid w:val="0059595F"/>
    <w:rsid w:val="005959CD"/>
    <w:rsid w:val="00595CAC"/>
    <w:rsid w:val="00595D16"/>
    <w:rsid w:val="00595FF7"/>
    <w:rsid w:val="005961D1"/>
    <w:rsid w:val="005962B5"/>
    <w:rsid w:val="0059678E"/>
    <w:rsid w:val="005968E1"/>
    <w:rsid w:val="00597413"/>
    <w:rsid w:val="005974D2"/>
    <w:rsid w:val="00597762"/>
    <w:rsid w:val="005978BA"/>
    <w:rsid w:val="00597D2F"/>
    <w:rsid w:val="00597F33"/>
    <w:rsid w:val="00597FF6"/>
    <w:rsid w:val="005A03B5"/>
    <w:rsid w:val="005A05ED"/>
    <w:rsid w:val="005A08D1"/>
    <w:rsid w:val="005A0D70"/>
    <w:rsid w:val="005A1129"/>
    <w:rsid w:val="005A11B7"/>
    <w:rsid w:val="005A1332"/>
    <w:rsid w:val="005A14F0"/>
    <w:rsid w:val="005A1C29"/>
    <w:rsid w:val="005A1C56"/>
    <w:rsid w:val="005A1F36"/>
    <w:rsid w:val="005A2033"/>
    <w:rsid w:val="005A20E6"/>
    <w:rsid w:val="005A23A2"/>
    <w:rsid w:val="005A2C8A"/>
    <w:rsid w:val="005A2CB3"/>
    <w:rsid w:val="005A2DD0"/>
    <w:rsid w:val="005A2EEA"/>
    <w:rsid w:val="005A2FEC"/>
    <w:rsid w:val="005A352D"/>
    <w:rsid w:val="005A3B5A"/>
    <w:rsid w:val="005A3C48"/>
    <w:rsid w:val="005A3C78"/>
    <w:rsid w:val="005A439B"/>
    <w:rsid w:val="005A470E"/>
    <w:rsid w:val="005A47B3"/>
    <w:rsid w:val="005A4A29"/>
    <w:rsid w:val="005A52AA"/>
    <w:rsid w:val="005A55C7"/>
    <w:rsid w:val="005A5981"/>
    <w:rsid w:val="005A5D74"/>
    <w:rsid w:val="005A5DBD"/>
    <w:rsid w:val="005A68D8"/>
    <w:rsid w:val="005A69A4"/>
    <w:rsid w:val="005A6AF7"/>
    <w:rsid w:val="005A7650"/>
    <w:rsid w:val="005A773D"/>
    <w:rsid w:val="005B04C5"/>
    <w:rsid w:val="005B05F2"/>
    <w:rsid w:val="005B0658"/>
    <w:rsid w:val="005B073D"/>
    <w:rsid w:val="005B0785"/>
    <w:rsid w:val="005B10EB"/>
    <w:rsid w:val="005B1163"/>
    <w:rsid w:val="005B1A82"/>
    <w:rsid w:val="005B1F2F"/>
    <w:rsid w:val="005B206E"/>
    <w:rsid w:val="005B237F"/>
    <w:rsid w:val="005B246E"/>
    <w:rsid w:val="005B265C"/>
    <w:rsid w:val="005B2CA2"/>
    <w:rsid w:val="005B2D40"/>
    <w:rsid w:val="005B2D87"/>
    <w:rsid w:val="005B3886"/>
    <w:rsid w:val="005B39D2"/>
    <w:rsid w:val="005B3A70"/>
    <w:rsid w:val="005B3E43"/>
    <w:rsid w:val="005B4168"/>
    <w:rsid w:val="005B4457"/>
    <w:rsid w:val="005B4640"/>
    <w:rsid w:val="005B46F9"/>
    <w:rsid w:val="005B4BAD"/>
    <w:rsid w:val="005B4DD6"/>
    <w:rsid w:val="005B4E90"/>
    <w:rsid w:val="005B4F71"/>
    <w:rsid w:val="005B50A5"/>
    <w:rsid w:val="005B55CC"/>
    <w:rsid w:val="005B595F"/>
    <w:rsid w:val="005B5B2C"/>
    <w:rsid w:val="005B5C7C"/>
    <w:rsid w:val="005B6055"/>
    <w:rsid w:val="005B6149"/>
    <w:rsid w:val="005B620A"/>
    <w:rsid w:val="005B65CA"/>
    <w:rsid w:val="005B6E21"/>
    <w:rsid w:val="005B6F6E"/>
    <w:rsid w:val="005B7470"/>
    <w:rsid w:val="005B747F"/>
    <w:rsid w:val="005B7737"/>
    <w:rsid w:val="005B7E41"/>
    <w:rsid w:val="005C0D4A"/>
    <w:rsid w:val="005C1411"/>
    <w:rsid w:val="005C176A"/>
    <w:rsid w:val="005C180F"/>
    <w:rsid w:val="005C1919"/>
    <w:rsid w:val="005C1E4A"/>
    <w:rsid w:val="005C2D69"/>
    <w:rsid w:val="005C31F7"/>
    <w:rsid w:val="005C3330"/>
    <w:rsid w:val="005C4902"/>
    <w:rsid w:val="005C4C04"/>
    <w:rsid w:val="005C4E6C"/>
    <w:rsid w:val="005C5108"/>
    <w:rsid w:val="005C52AE"/>
    <w:rsid w:val="005C53EB"/>
    <w:rsid w:val="005C5CDA"/>
    <w:rsid w:val="005C5F0C"/>
    <w:rsid w:val="005C60E9"/>
    <w:rsid w:val="005C680C"/>
    <w:rsid w:val="005C79D2"/>
    <w:rsid w:val="005D0048"/>
    <w:rsid w:val="005D06F8"/>
    <w:rsid w:val="005D0BA3"/>
    <w:rsid w:val="005D174A"/>
    <w:rsid w:val="005D1CA8"/>
    <w:rsid w:val="005D2127"/>
    <w:rsid w:val="005D2254"/>
    <w:rsid w:val="005D2299"/>
    <w:rsid w:val="005D2318"/>
    <w:rsid w:val="005D24C5"/>
    <w:rsid w:val="005D2607"/>
    <w:rsid w:val="005D2619"/>
    <w:rsid w:val="005D2809"/>
    <w:rsid w:val="005D2C39"/>
    <w:rsid w:val="005D2CEE"/>
    <w:rsid w:val="005D2E0D"/>
    <w:rsid w:val="005D30C7"/>
    <w:rsid w:val="005D3305"/>
    <w:rsid w:val="005D35E5"/>
    <w:rsid w:val="005D4677"/>
    <w:rsid w:val="005D4ADA"/>
    <w:rsid w:val="005D54F7"/>
    <w:rsid w:val="005D5505"/>
    <w:rsid w:val="005D5D14"/>
    <w:rsid w:val="005D5E2B"/>
    <w:rsid w:val="005D6242"/>
    <w:rsid w:val="005D6B73"/>
    <w:rsid w:val="005D6F00"/>
    <w:rsid w:val="005D6F72"/>
    <w:rsid w:val="005D6F78"/>
    <w:rsid w:val="005D77D2"/>
    <w:rsid w:val="005D788E"/>
    <w:rsid w:val="005D7AF1"/>
    <w:rsid w:val="005D7BC3"/>
    <w:rsid w:val="005E0122"/>
    <w:rsid w:val="005E04FF"/>
    <w:rsid w:val="005E0892"/>
    <w:rsid w:val="005E0C88"/>
    <w:rsid w:val="005E0FC9"/>
    <w:rsid w:val="005E161A"/>
    <w:rsid w:val="005E1774"/>
    <w:rsid w:val="005E1FB0"/>
    <w:rsid w:val="005E20D0"/>
    <w:rsid w:val="005E20E7"/>
    <w:rsid w:val="005E24A9"/>
    <w:rsid w:val="005E2D39"/>
    <w:rsid w:val="005E2FFF"/>
    <w:rsid w:val="005E318B"/>
    <w:rsid w:val="005E326A"/>
    <w:rsid w:val="005E3E39"/>
    <w:rsid w:val="005E430C"/>
    <w:rsid w:val="005E4C40"/>
    <w:rsid w:val="005E527F"/>
    <w:rsid w:val="005E5424"/>
    <w:rsid w:val="005E5A6F"/>
    <w:rsid w:val="005E5B10"/>
    <w:rsid w:val="005E5FF8"/>
    <w:rsid w:val="005E603A"/>
    <w:rsid w:val="005E6103"/>
    <w:rsid w:val="005E626F"/>
    <w:rsid w:val="005E66D5"/>
    <w:rsid w:val="005E6AF0"/>
    <w:rsid w:val="005E6B08"/>
    <w:rsid w:val="005E6C44"/>
    <w:rsid w:val="005E6C93"/>
    <w:rsid w:val="005E6E1C"/>
    <w:rsid w:val="005E729F"/>
    <w:rsid w:val="005E737F"/>
    <w:rsid w:val="005E7833"/>
    <w:rsid w:val="005E7929"/>
    <w:rsid w:val="005E7B97"/>
    <w:rsid w:val="005F03A9"/>
    <w:rsid w:val="005F05C7"/>
    <w:rsid w:val="005F05E3"/>
    <w:rsid w:val="005F07F8"/>
    <w:rsid w:val="005F0A78"/>
    <w:rsid w:val="005F0E5A"/>
    <w:rsid w:val="005F13FC"/>
    <w:rsid w:val="005F1551"/>
    <w:rsid w:val="005F15F1"/>
    <w:rsid w:val="005F1838"/>
    <w:rsid w:val="005F1B70"/>
    <w:rsid w:val="005F1BC7"/>
    <w:rsid w:val="005F1E24"/>
    <w:rsid w:val="005F2047"/>
    <w:rsid w:val="005F207E"/>
    <w:rsid w:val="005F2815"/>
    <w:rsid w:val="005F34A2"/>
    <w:rsid w:val="005F356C"/>
    <w:rsid w:val="005F35D8"/>
    <w:rsid w:val="005F36BC"/>
    <w:rsid w:val="005F3769"/>
    <w:rsid w:val="005F3946"/>
    <w:rsid w:val="005F3E93"/>
    <w:rsid w:val="005F41B2"/>
    <w:rsid w:val="005F4264"/>
    <w:rsid w:val="005F442F"/>
    <w:rsid w:val="005F45DA"/>
    <w:rsid w:val="005F4700"/>
    <w:rsid w:val="005F4939"/>
    <w:rsid w:val="005F4C2F"/>
    <w:rsid w:val="005F4F84"/>
    <w:rsid w:val="005F5030"/>
    <w:rsid w:val="005F51F3"/>
    <w:rsid w:val="005F5588"/>
    <w:rsid w:val="005F57CD"/>
    <w:rsid w:val="005F5C75"/>
    <w:rsid w:val="005F60A4"/>
    <w:rsid w:val="005F64EF"/>
    <w:rsid w:val="005F6589"/>
    <w:rsid w:val="005F67C0"/>
    <w:rsid w:val="005F67C6"/>
    <w:rsid w:val="005F711A"/>
    <w:rsid w:val="005F7769"/>
    <w:rsid w:val="005F7A94"/>
    <w:rsid w:val="005F7AE1"/>
    <w:rsid w:val="005F7E06"/>
    <w:rsid w:val="006004AD"/>
    <w:rsid w:val="00600A46"/>
    <w:rsid w:val="00600C5F"/>
    <w:rsid w:val="0060151A"/>
    <w:rsid w:val="00601A1B"/>
    <w:rsid w:val="00601A3B"/>
    <w:rsid w:val="006026ED"/>
    <w:rsid w:val="0060278B"/>
    <w:rsid w:val="006028E8"/>
    <w:rsid w:val="00602973"/>
    <w:rsid w:val="00602B9A"/>
    <w:rsid w:val="006030ED"/>
    <w:rsid w:val="0060346F"/>
    <w:rsid w:val="006039F9"/>
    <w:rsid w:val="00603D79"/>
    <w:rsid w:val="00604C5A"/>
    <w:rsid w:val="00604E27"/>
    <w:rsid w:val="00605147"/>
    <w:rsid w:val="0060573F"/>
    <w:rsid w:val="0060574C"/>
    <w:rsid w:val="006057F7"/>
    <w:rsid w:val="00605B9E"/>
    <w:rsid w:val="00605BFD"/>
    <w:rsid w:val="00605F40"/>
    <w:rsid w:val="00606441"/>
    <w:rsid w:val="0060672C"/>
    <w:rsid w:val="00606B07"/>
    <w:rsid w:val="00607048"/>
    <w:rsid w:val="006071F2"/>
    <w:rsid w:val="006073F8"/>
    <w:rsid w:val="0060755A"/>
    <w:rsid w:val="00607590"/>
    <w:rsid w:val="00607748"/>
    <w:rsid w:val="0060796A"/>
    <w:rsid w:val="00607C91"/>
    <w:rsid w:val="0061032C"/>
    <w:rsid w:val="00610870"/>
    <w:rsid w:val="00611129"/>
    <w:rsid w:val="006111A5"/>
    <w:rsid w:val="00611BE3"/>
    <w:rsid w:val="00611D0B"/>
    <w:rsid w:val="00611F34"/>
    <w:rsid w:val="0061267D"/>
    <w:rsid w:val="0061280C"/>
    <w:rsid w:val="00612BA0"/>
    <w:rsid w:val="00613224"/>
    <w:rsid w:val="00613275"/>
    <w:rsid w:val="00613600"/>
    <w:rsid w:val="00613A95"/>
    <w:rsid w:val="00613BD7"/>
    <w:rsid w:val="00613CDE"/>
    <w:rsid w:val="00613DE7"/>
    <w:rsid w:val="00613EBB"/>
    <w:rsid w:val="006149DC"/>
    <w:rsid w:val="00614D02"/>
    <w:rsid w:val="0061512C"/>
    <w:rsid w:val="006157FD"/>
    <w:rsid w:val="00615B58"/>
    <w:rsid w:val="00615C72"/>
    <w:rsid w:val="00615CA7"/>
    <w:rsid w:val="00615F9F"/>
    <w:rsid w:val="00616226"/>
    <w:rsid w:val="0061652B"/>
    <w:rsid w:val="00617127"/>
    <w:rsid w:val="00617221"/>
    <w:rsid w:val="00617311"/>
    <w:rsid w:val="006176BD"/>
    <w:rsid w:val="00617BF5"/>
    <w:rsid w:val="00617D3F"/>
    <w:rsid w:val="00617EC4"/>
    <w:rsid w:val="0061A981"/>
    <w:rsid w:val="006208E8"/>
    <w:rsid w:val="00620B48"/>
    <w:rsid w:val="006223BB"/>
    <w:rsid w:val="0062293F"/>
    <w:rsid w:val="00622EB1"/>
    <w:rsid w:val="006232C7"/>
    <w:rsid w:val="006235A0"/>
    <w:rsid w:val="006236B7"/>
    <w:rsid w:val="006236E4"/>
    <w:rsid w:val="00623771"/>
    <w:rsid w:val="00623868"/>
    <w:rsid w:val="00623D1C"/>
    <w:rsid w:val="006240FF"/>
    <w:rsid w:val="00624579"/>
    <w:rsid w:val="00624808"/>
    <w:rsid w:val="00624A53"/>
    <w:rsid w:val="00624AEC"/>
    <w:rsid w:val="00624D13"/>
    <w:rsid w:val="00624FDD"/>
    <w:rsid w:val="0062509B"/>
    <w:rsid w:val="006252BD"/>
    <w:rsid w:val="0062539E"/>
    <w:rsid w:val="00625925"/>
    <w:rsid w:val="00625A53"/>
    <w:rsid w:val="00625A63"/>
    <w:rsid w:val="00625BBA"/>
    <w:rsid w:val="006266E7"/>
    <w:rsid w:val="006275BD"/>
    <w:rsid w:val="006278C2"/>
    <w:rsid w:val="00627AF0"/>
    <w:rsid w:val="0062BEC8"/>
    <w:rsid w:val="0063000A"/>
    <w:rsid w:val="00630201"/>
    <w:rsid w:val="00630552"/>
    <w:rsid w:val="006305A9"/>
    <w:rsid w:val="0063088C"/>
    <w:rsid w:val="006309F4"/>
    <w:rsid w:val="00630FDC"/>
    <w:rsid w:val="00631A61"/>
    <w:rsid w:val="00631FC8"/>
    <w:rsid w:val="00632863"/>
    <w:rsid w:val="006334B1"/>
    <w:rsid w:val="00633532"/>
    <w:rsid w:val="006338B3"/>
    <w:rsid w:val="0063467D"/>
    <w:rsid w:val="00634688"/>
    <w:rsid w:val="006348A0"/>
    <w:rsid w:val="00634BA9"/>
    <w:rsid w:val="006356A8"/>
    <w:rsid w:val="00636126"/>
    <w:rsid w:val="00636C78"/>
    <w:rsid w:val="00636CC8"/>
    <w:rsid w:val="00637036"/>
    <w:rsid w:val="0063792D"/>
    <w:rsid w:val="00637B25"/>
    <w:rsid w:val="0064027D"/>
    <w:rsid w:val="0064028B"/>
    <w:rsid w:val="006402B6"/>
    <w:rsid w:val="006405F4"/>
    <w:rsid w:val="00640C37"/>
    <w:rsid w:val="00640D72"/>
    <w:rsid w:val="00640FC2"/>
    <w:rsid w:val="0064129D"/>
    <w:rsid w:val="006416F2"/>
    <w:rsid w:val="00641D97"/>
    <w:rsid w:val="00641EE5"/>
    <w:rsid w:val="00642207"/>
    <w:rsid w:val="006422FA"/>
    <w:rsid w:val="006427D0"/>
    <w:rsid w:val="00642EC7"/>
    <w:rsid w:val="00642F22"/>
    <w:rsid w:val="006433EC"/>
    <w:rsid w:val="00643512"/>
    <w:rsid w:val="00643707"/>
    <w:rsid w:val="0064422A"/>
    <w:rsid w:val="0064442E"/>
    <w:rsid w:val="006451AA"/>
    <w:rsid w:val="0064543B"/>
    <w:rsid w:val="006456BE"/>
    <w:rsid w:val="006464D9"/>
    <w:rsid w:val="00646EAB"/>
    <w:rsid w:val="006470C1"/>
    <w:rsid w:val="00647AE9"/>
    <w:rsid w:val="00650522"/>
    <w:rsid w:val="006505E8"/>
    <w:rsid w:val="00650B59"/>
    <w:rsid w:val="00650BED"/>
    <w:rsid w:val="00650E05"/>
    <w:rsid w:val="00651655"/>
    <w:rsid w:val="00651682"/>
    <w:rsid w:val="00651BB4"/>
    <w:rsid w:val="00651CB3"/>
    <w:rsid w:val="0065252D"/>
    <w:rsid w:val="0065261C"/>
    <w:rsid w:val="00652C07"/>
    <w:rsid w:val="006530F4"/>
    <w:rsid w:val="0065323E"/>
    <w:rsid w:val="006534AC"/>
    <w:rsid w:val="0065382E"/>
    <w:rsid w:val="00654270"/>
    <w:rsid w:val="006543BE"/>
    <w:rsid w:val="00654702"/>
    <w:rsid w:val="006547B7"/>
    <w:rsid w:val="006549A9"/>
    <w:rsid w:val="00654C66"/>
    <w:rsid w:val="00655006"/>
    <w:rsid w:val="0065541A"/>
    <w:rsid w:val="00655AEE"/>
    <w:rsid w:val="0065621A"/>
    <w:rsid w:val="00657011"/>
    <w:rsid w:val="006573E3"/>
    <w:rsid w:val="006576F6"/>
    <w:rsid w:val="00657807"/>
    <w:rsid w:val="0065781D"/>
    <w:rsid w:val="00657B49"/>
    <w:rsid w:val="00657D55"/>
    <w:rsid w:val="0066070F"/>
    <w:rsid w:val="00660A6E"/>
    <w:rsid w:val="00660B0A"/>
    <w:rsid w:val="00660C40"/>
    <w:rsid w:val="00660DED"/>
    <w:rsid w:val="0066142E"/>
    <w:rsid w:val="006614B0"/>
    <w:rsid w:val="006617C1"/>
    <w:rsid w:val="00661DAA"/>
    <w:rsid w:val="00662049"/>
    <w:rsid w:val="00662363"/>
    <w:rsid w:val="006629D6"/>
    <w:rsid w:val="00662C4B"/>
    <w:rsid w:val="00663229"/>
    <w:rsid w:val="00663260"/>
    <w:rsid w:val="006636F1"/>
    <w:rsid w:val="006637EC"/>
    <w:rsid w:val="00663BFC"/>
    <w:rsid w:val="00663D22"/>
    <w:rsid w:val="00663E7F"/>
    <w:rsid w:val="006641EE"/>
    <w:rsid w:val="006649A2"/>
    <w:rsid w:val="00664B1E"/>
    <w:rsid w:val="00664F49"/>
    <w:rsid w:val="006651DD"/>
    <w:rsid w:val="00665488"/>
    <w:rsid w:val="006654C6"/>
    <w:rsid w:val="00665848"/>
    <w:rsid w:val="00665BD3"/>
    <w:rsid w:val="00665C1D"/>
    <w:rsid w:val="00665CCE"/>
    <w:rsid w:val="00666446"/>
    <w:rsid w:val="0066667E"/>
    <w:rsid w:val="00666749"/>
    <w:rsid w:val="00666E81"/>
    <w:rsid w:val="00666FD1"/>
    <w:rsid w:val="0066707E"/>
    <w:rsid w:val="00667479"/>
    <w:rsid w:val="00667C3C"/>
    <w:rsid w:val="00667DB3"/>
    <w:rsid w:val="00670388"/>
    <w:rsid w:val="006709CC"/>
    <w:rsid w:val="00670AEB"/>
    <w:rsid w:val="00670E90"/>
    <w:rsid w:val="00671163"/>
    <w:rsid w:val="00671242"/>
    <w:rsid w:val="006716ED"/>
    <w:rsid w:val="00671788"/>
    <w:rsid w:val="00671989"/>
    <w:rsid w:val="006719B3"/>
    <w:rsid w:val="00671ACB"/>
    <w:rsid w:val="00671DA8"/>
    <w:rsid w:val="0067231B"/>
    <w:rsid w:val="00672607"/>
    <w:rsid w:val="00672891"/>
    <w:rsid w:val="006728C7"/>
    <w:rsid w:val="0067290D"/>
    <w:rsid w:val="00672A52"/>
    <w:rsid w:val="00672F30"/>
    <w:rsid w:val="00673047"/>
    <w:rsid w:val="006731E4"/>
    <w:rsid w:val="00673506"/>
    <w:rsid w:val="00673644"/>
    <w:rsid w:val="0067384A"/>
    <w:rsid w:val="00673AC4"/>
    <w:rsid w:val="00673B6D"/>
    <w:rsid w:val="00673BAA"/>
    <w:rsid w:val="00673F47"/>
    <w:rsid w:val="00674042"/>
    <w:rsid w:val="00674162"/>
    <w:rsid w:val="0067453E"/>
    <w:rsid w:val="0067567C"/>
    <w:rsid w:val="006759A6"/>
    <w:rsid w:val="00675BF5"/>
    <w:rsid w:val="00676504"/>
    <w:rsid w:val="00676738"/>
    <w:rsid w:val="0067675D"/>
    <w:rsid w:val="006769B6"/>
    <w:rsid w:val="00676D43"/>
    <w:rsid w:val="00676E52"/>
    <w:rsid w:val="00676EFC"/>
    <w:rsid w:val="0067700C"/>
    <w:rsid w:val="0067707B"/>
    <w:rsid w:val="006770B5"/>
    <w:rsid w:val="00677454"/>
    <w:rsid w:val="006777DC"/>
    <w:rsid w:val="006778C2"/>
    <w:rsid w:val="00677AAF"/>
    <w:rsid w:val="00677C63"/>
    <w:rsid w:val="00677D2F"/>
    <w:rsid w:val="00677F68"/>
    <w:rsid w:val="006803D7"/>
    <w:rsid w:val="00680661"/>
    <w:rsid w:val="006806DF"/>
    <w:rsid w:val="00680A49"/>
    <w:rsid w:val="00680F54"/>
    <w:rsid w:val="0068103D"/>
    <w:rsid w:val="00681F4B"/>
    <w:rsid w:val="00682AB5"/>
    <w:rsid w:val="00682C0F"/>
    <w:rsid w:val="00682F6A"/>
    <w:rsid w:val="006832AC"/>
    <w:rsid w:val="00683457"/>
    <w:rsid w:val="0068384A"/>
    <w:rsid w:val="00684265"/>
    <w:rsid w:val="00684B29"/>
    <w:rsid w:val="00685122"/>
    <w:rsid w:val="006858B2"/>
    <w:rsid w:val="00685D79"/>
    <w:rsid w:val="00685E13"/>
    <w:rsid w:val="00686015"/>
    <w:rsid w:val="006860FC"/>
    <w:rsid w:val="0068616C"/>
    <w:rsid w:val="0068676C"/>
    <w:rsid w:val="00686827"/>
    <w:rsid w:val="00686A73"/>
    <w:rsid w:val="00686C07"/>
    <w:rsid w:val="00686EC3"/>
    <w:rsid w:val="006871EC"/>
    <w:rsid w:val="0068799B"/>
    <w:rsid w:val="0069073D"/>
    <w:rsid w:val="00690928"/>
    <w:rsid w:val="00690CE5"/>
    <w:rsid w:val="006917E3"/>
    <w:rsid w:val="00691F79"/>
    <w:rsid w:val="00691FD2"/>
    <w:rsid w:val="006935DC"/>
    <w:rsid w:val="006945BE"/>
    <w:rsid w:val="00694985"/>
    <w:rsid w:val="00695142"/>
    <w:rsid w:val="006954A9"/>
    <w:rsid w:val="00695B17"/>
    <w:rsid w:val="00695E8E"/>
    <w:rsid w:val="00696317"/>
    <w:rsid w:val="006964B9"/>
    <w:rsid w:val="0069693E"/>
    <w:rsid w:val="00696E0F"/>
    <w:rsid w:val="006971EA"/>
    <w:rsid w:val="00697393"/>
    <w:rsid w:val="006974B5"/>
    <w:rsid w:val="006A0454"/>
    <w:rsid w:val="006A05F6"/>
    <w:rsid w:val="006A06B6"/>
    <w:rsid w:val="006A080B"/>
    <w:rsid w:val="006A0D80"/>
    <w:rsid w:val="006A1389"/>
    <w:rsid w:val="006A170D"/>
    <w:rsid w:val="006A2385"/>
    <w:rsid w:val="006A25DB"/>
    <w:rsid w:val="006A2C1E"/>
    <w:rsid w:val="006A2C5C"/>
    <w:rsid w:val="006A2CB2"/>
    <w:rsid w:val="006A344F"/>
    <w:rsid w:val="006A34B1"/>
    <w:rsid w:val="006A38C5"/>
    <w:rsid w:val="006A3A08"/>
    <w:rsid w:val="006A3D5F"/>
    <w:rsid w:val="006A3E63"/>
    <w:rsid w:val="006A47F7"/>
    <w:rsid w:val="006A480D"/>
    <w:rsid w:val="006A51BA"/>
    <w:rsid w:val="006A5D7D"/>
    <w:rsid w:val="006A5DB9"/>
    <w:rsid w:val="006A633E"/>
    <w:rsid w:val="006A63CE"/>
    <w:rsid w:val="006A6666"/>
    <w:rsid w:val="006A674A"/>
    <w:rsid w:val="006A6D78"/>
    <w:rsid w:val="006A703F"/>
    <w:rsid w:val="006A7305"/>
    <w:rsid w:val="006A7504"/>
    <w:rsid w:val="006A7680"/>
    <w:rsid w:val="006A76CE"/>
    <w:rsid w:val="006A76FA"/>
    <w:rsid w:val="006A78FD"/>
    <w:rsid w:val="006A7F8E"/>
    <w:rsid w:val="006B004E"/>
    <w:rsid w:val="006B009B"/>
    <w:rsid w:val="006B072C"/>
    <w:rsid w:val="006B0759"/>
    <w:rsid w:val="006B1502"/>
    <w:rsid w:val="006B19CA"/>
    <w:rsid w:val="006B1A48"/>
    <w:rsid w:val="006B1BDD"/>
    <w:rsid w:val="006B1EA7"/>
    <w:rsid w:val="006B2095"/>
    <w:rsid w:val="006B20BE"/>
    <w:rsid w:val="006B20FB"/>
    <w:rsid w:val="006B2309"/>
    <w:rsid w:val="006B2ABD"/>
    <w:rsid w:val="006B36AA"/>
    <w:rsid w:val="006B3844"/>
    <w:rsid w:val="006B4C3D"/>
    <w:rsid w:val="006B53D2"/>
    <w:rsid w:val="006B55A0"/>
    <w:rsid w:val="006B5655"/>
    <w:rsid w:val="006B57DE"/>
    <w:rsid w:val="006B59BC"/>
    <w:rsid w:val="006B6229"/>
    <w:rsid w:val="006B631C"/>
    <w:rsid w:val="006B67B6"/>
    <w:rsid w:val="006B684D"/>
    <w:rsid w:val="006B6AB9"/>
    <w:rsid w:val="006B6FFB"/>
    <w:rsid w:val="006B7021"/>
    <w:rsid w:val="006B7229"/>
    <w:rsid w:val="006B724F"/>
    <w:rsid w:val="006B7375"/>
    <w:rsid w:val="006B762B"/>
    <w:rsid w:val="006C0029"/>
    <w:rsid w:val="006C0640"/>
    <w:rsid w:val="006C0A95"/>
    <w:rsid w:val="006C0B11"/>
    <w:rsid w:val="006C0B26"/>
    <w:rsid w:val="006C101A"/>
    <w:rsid w:val="006C1AE0"/>
    <w:rsid w:val="006C1B97"/>
    <w:rsid w:val="006C1C7C"/>
    <w:rsid w:val="006C2440"/>
    <w:rsid w:val="006C244E"/>
    <w:rsid w:val="006C293E"/>
    <w:rsid w:val="006C2B98"/>
    <w:rsid w:val="006C3489"/>
    <w:rsid w:val="006C35F8"/>
    <w:rsid w:val="006C3733"/>
    <w:rsid w:val="006C38C2"/>
    <w:rsid w:val="006C3EA8"/>
    <w:rsid w:val="006C40B5"/>
    <w:rsid w:val="006C40EF"/>
    <w:rsid w:val="006C4671"/>
    <w:rsid w:val="006C47B5"/>
    <w:rsid w:val="006C4B16"/>
    <w:rsid w:val="006C4F8F"/>
    <w:rsid w:val="006C556C"/>
    <w:rsid w:val="006C560F"/>
    <w:rsid w:val="006C56A3"/>
    <w:rsid w:val="006C5736"/>
    <w:rsid w:val="006C6B06"/>
    <w:rsid w:val="006C6C5E"/>
    <w:rsid w:val="006C6DD5"/>
    <w:rsid w:val="006C71AA"/>
    <w:rsid w:val="006C75A3"/>
    <w:rsid w:val="006C7807"/>
    <w:rsid w:val="006C7A55"/>
    <w:rsid w:val="006C7AD8"/>
    <w:rsid w:val="006C7B2D"/>
    <w:rsid w:val="006C7B38"/>
    <w:rsid w:val="006C7DE9"/>
    <w:rsid w:val="006D003F"/>
    <w:rsid w:val="006D0598"/>
    <w:rsid w:val="006D0654"/>
    <w:rsid w:val="006D177F"/>
    <w:rsid w:val="006D1D46"/>
    <w:rsid w:val="006D1D4F"/>
    <w:rsid w:val="006D2214"/>
    <w:rsid w:val="006D26E4"/>
    <w:rsid w:val="006D2A27"/>
    <w:rsid w:val="006D3251"/>
    <w:rsid w:val="006D32C8"/>
    <w:rsid w:val="006D3DAA"/>
    <w:rsid w:val="006D3EB7"/>
    <w:rsid w:val="006D4042"/>
    <w:rsid w:val="006D4527"/>
    <w:rsid w:val="006D46B9"/>
    <w:rsid w:val="006D4B9F"/>
    <w:rsid w:val="006D4BD2"/>
    <w:rsid w:val="006D4D57"/>
    <w:rsid w:val="006D5297"/>
    <w:rsid w:val="006D5579"/>
    <w:rsid w:val="006D599A"/>
    <w:rsid w:val="006D5BA8"/>
    <w:rsid w:val="006D5DA4"/>
    <w:rsid w:val="006D600C"/>
    <w:rsid w:val="006D6196"/>
    <w:rsid w:val="006D619E"/>
    <w:rsid w:val="006D657E"/>
    <w:rsid w:val="006D664C"/>
    <w:rsid w:val="006D6E36"/>
    <w:rsid w:val="006D6E83"/>
    <w:rsid w:val="006D7D3A"/>
    <w:rsid w:val="006D7F75"/>
    <w:rsid w:val="006D7FD2"/>
    <w:rsid w:val="006D8BF9"/>
    <w:rsid w:val="006E00F1"/>
    <w:rsid w:val="006E010F"/>
    <w:rsid w:val="006E0980"/>
    <w:rsid w:val="006E0E6E"/>
    <w:rsid w:val="006E1311"/>
    <w:rsid w:val="006E131A"/>
    <w:rsid w:val="006E1443"/>
    <w:rsid w:val="006E1654"/>
    <w:rsid w:val="006E16DB"/>
    <w:rsid w:val="006E17DA"/>
    <w:rsid w:val="006E1EE8"/>
    <w:rsid w:val="006E208D"/>
    <w:rsid w:val="006E25C4"/>
    <w:rsid w:val="006E27CD"/>
    <w:rsid w:val="006E290B"/>
    <w:rsid w:val="006E2AF8"/>
    <w:rsid w:val="006E2B91"/>
    <w:rsid w:val="006E2D98"/>
    <w:rsid w:val="006E2E4C"/>
    <w:rsid w:val="006E2EC4"/>
    <w:rsid w:val="006E3124"/>
    <w:rsid w:val="006E3129"/>
    <w:rsid w:val="006E334C"/>
    <w:rsid w:val="006E34C8"/>
    <w:rsid w:val="006E389A"/>
    <w:rsid w:val="006E396C"/>
    <w:rsid w:val="006E3BBE"/>
    <w:rsid w:val="006E3F6B"/>
    <w:rsid w:val="006E3F6E"/>
    <w:rsid w:val="006E44E5"/>
    <w:rsid w:val="006E4904"/>
    <w:rsid w:val="006E4F0F"/>
    <w:rsid w:val="006E5074"/>
    <w:rsid w:val="006E50F8"/>
    <w:rsid w:val="006E5136"/>
    <w:rsid w:val="006E5BF8"/>
    <w:rsid w:val="006E5E7C"/>
    <w:rsid w:val="006E5FCC"/>
    <w:rsid w:val="006E6203"/>
    <w:rsid w:val="006E6362"/>
    <w:rsid w:val="006E64F8"/>
    <w:rsid w:val="006E69A7"/>
    <w:rsid w:val="006E6A04"/>
    <w:rsid w:val="006E6CED"/>
    <w:rsid w:val="006E70A0"/>
    <w:rsid w:val="006E7391"/>
    <w:rsid w:val="006E762F"/>
    <w:rsid w:val="006E77C7"/>
    <w:rsid w:val="006E79AD"/>
    <w:rsid w:val="006F0409"/>
    <w:rsid w:val="006F0A2E"/>
    <w:rsid w:val="006F0B47"/>
    <w:rsid w:val="006F0C28"/>
    <w:rsid w:val="006F0D26"/>
    <w:rsid w:val="006F0E1D"/>
    <w:rsid w:val="006F0E4F"/>
    <w:rsid w:val="006F0FE0"/>
    <w:rsid w:val="006F122C"/>
    <w:rsid w:val="006F1404"/>
    <w:rsid w:val="006F1512"/>
    <w:rsid w:val="006F17FE"/>
    <w:rsid w:val="006F24DF"/>
    <w:rsid w:val="006F35CD"/>
    <w:rsid w:val="006F36CB"/>
    <w:rsid w:val="006F3B65"/>
    <w:rsid w:val="006F3D09"/>
    <w:rsid w:val="006F3E04"/>
    <w:rsid w:val="006F4376"/>
    <w:rsid w:val="006F4627"/>
    <w:rsid w:val="006F476E"/>
    <w:rsid w:val="006F50A8"/>
    <w:rsid w:val="006F54DD"/>
    <w:rsid w:val="006F59FF"/>
    <w:rsid w:val="006F5A9D"/>
    <w:rsid w:val="006F5DE6"/>
    <w:rsid w:val="006F67DE"/>
    <w:rsid w:val="006F6864"/>
    <w:rsid w:val="006F6969"/>
    <w:rsid w:val="006F6A62"/>
    <w:rsid w:val="006F6C9C"/>
    <w:rsid w:val="006F70BB"/>
    <w:rsid w:val="006F776D"/>
    <w:rsid w:val="006F77FF"/>
    <w:rsid w:val="006F79F2"/>
    <w:rsid w:val="006F7FF8"/>
    <w:rsid w:val="007000C3"/>
    <w:rsid w:val="00700690"/>
    <w:rsid w:val="007008E7"/>
    <w:rsid w:val="007008FA"/>
    <w:rsid w:val="0070097A"/>
    <w:rsid w:val="00700C98"/>
    <w:rsid w:val="0070159C"/>
    <w:rsid w:val="007015D4"/>
    <w:rsid w:val="007018BC"/>
    <w:rsid w:val="00701DE9"/>
    <w:rsid w:val="007023E5"/>
    <w:rsid w:val="007028F2"/>
    <w:rsid w:val="00702B90"/>
    <w:rsid w:val="00702BCF"/>
    <w:rsid w:val="00703728"/>
    <w:rsid w:val="0070378E"/>
    <w:rsid w:val="007039D0"/>
    <w:rsid w:val="00703DD2"/>
    <w:rsid w:val="0070443C"/>
    <w:rsid w:val="007046E1"/>
    <w:rsid w:val="007047F6"/>
    <w:rsid w:val="00704AD8"/>
    <w:rsid w:val="00704B4D"/>
    <w:rsid w:val="0070503C"/>
    <w:rsid w:val="00705ABD"/>
    <w:rsid w:val="00705BDA"/>
    <w:rsid w:val="00706034"/>
    <w:rsid w:val="007062FF"/>
    <w:rsid w:val="0070640B"/>
    <w:rsid w:val="00706E5E"/>
    <w:rsid w:val="00706E7E"/>
    <w:rsid w:val="00706ECA"/>
    <w:rsid w:val="00706ECF"/>
    <w:rsid w:val="00707B5B"/>
    <w:rsid w:val="00707BDC"/>
    <w:rsid w:val="00710296"/>
    <w:rsid w:val="00710949"/>
    <w:rsid w:val="00710D23"/>
    <w:rsid w:val="007115AF"/>
    <w:rsid w:val="00711AE5"/>
    <w:rsid w:val="00711B03"/>
    <w:rsid w:val="00711D83"/>
    <w:rsid w:val="0071233F"/>
    <w:rsid w:val="007124A5"/>
    <w:rsid w:val="00712C28"/>
    <w:rsid w:val="00712C97"/>
    <w:rsid w:val="00713191"/>
    <w:rsid w:val="007134ED"/>
    <w:rsid w:val="00713EA8"/>
    <w:rsid w:val="00714B0D"/>
    <w:rsid w:val="0071531D"/>
    <w:rsid w:val="0071542A"/>
    <w:rsid w:val="00715471"/>
    <w:rsid w:val="007155C7"/>
    <w:rsid w:val="007159AC"/>
    <w:rsid w:val="00715A11"/>
    <w:rsid w:val="00715A4B"/>
    <w:rsid w:val="00715BB9"/>
    <w:rsid w:val="00715CBD"/>
    <w:rsid w:val="00716DA3"/>
    <w:rsid w:val="00716F93"/>
    <w:rsid w:val="007172AD"/>
    <w:rsid w:val="00717590"/>
    <w:rsid w:val="00717646"/>
    <w:rsid w:val="007211C7"/>
    <w:rsid w:val="00721BBF"/>
    <w:rsid w:val="00721C16"/>
    <w:rsid w:val="00721D32"/>
    <w:rsid w:val="00721E54"/>
    <w:rsid w:val="00721EC7"/>
    <w:rsid w:val="00722F03"/>
    <w:rsid w:val="007232B2"/>
    <w:rsid w:val="00723A0B"/>
    <w:rsid w:val="00723B90"/>
    <w:rsid w:val="00723D39"/>
    <w:rsid w:val="00723E51"/>
    <w:rsid w:val="00723F79"/>
    <w:rsid w:val="0072451E"/>
    <w:rsid w:val="007246FB"/>
    <w:rsid w:val="00724B0F"/>
    <w:rsid w:val="00724DE5"/>
    <w:rsid w:val="00724DF8"/>
    <w:rsid w:val="00724E22"/>
    <w:rsid w:val="00725791"/>
    <w:rsid w:val="007257AF"/>
    <w:rsid w:val="00725E8B"/>
    <w:rsid w:val="00725F66"/>
    <w:rsid w:val="007264C0"/>
    <w:rsid w:val="00726B79"/>
    <w:rsid w:val="00726C40"/>
    <w:rsid w:val="007271F8"/>
    <w:rsid w:val="00727978"/>
    <w:rsid w:val="00727A94"/>
    <w:rsid w:val="007300DD"/>
    <w:rsid w:val="00730985"/>
    <w:rsid w:val="00731627"/>
    <w:rsid w:val="00731ED2"/>
    <w:rsid w:val="007325A2"/>
    <w:rsid w:val="007325B3"/>
    <w:rsid w:val="00732A75"/>
    <w:rsid w:val="00732ADB"/>
    <w:rsid w:val="00732EBF"/>
    <w:rsid w:val="0073307B"/>
    <w:rsid w:val="00733860"/>
    <w:rsid w:val="00733A5E"/>
    <w:rsid w:val="00734511"/>
    <w:rsid w:val="0073467B"/>
    <w:rsid w:val="00734939"/>
    <w:rsid w:val="00734B34"/>
    <w:rsid w:val="00734B3E"/>
    <w:rsid w:val="00734C54"/>
    <w:rsid w:val="00734CC5"/>
    <w:rsid w:val="00734D9C"/>
    <w:rsid w:val="00735200"/>
    <w:rsid w:val="0073564A"/>
    <w:rsid w:val="00735684"/>
    <w:rsid w:val="0073573B"/>
    <w:rsid w:val="00735BBF"/>
    <w:rsid w:val="00735E84"/>
    <w:rsid w:val="007366B0"/>
    <w:rsid w:val="00736D1A"/>
    <w:rsid w:val="00736E9D"/>
    <w:rsid w:val="00736FCE"/>
    <w:rsid w:val="0073775B"/>
    <w:rsid w:val="007378BF"/>
    <w:rsid w:val="0074032F"/>
    <w:rsid w:val="007404D5"/>
    <w:rsid w:val="00740526"/>
    <w:rsid w:val="0074078A"/>
    <w:rsid w:val="00740906"/>
    <w:rsid w:val="00740B56"/>
    <w:rsid w:val="00740B58"/>
    <w:rsid w:val="00740C10"/>
    <w:rsid w:val="00740F99"/>
    <w:rsid w:val="00740FC3"/>
    <w:rsid w:val="00741123"/>
    <w:rsid w:val="0074138F"/>
    <w:rsid w:val="00741DC7"/>
    <w:rsid w:val="00741EDE"/>
    <w:rsid w:val="007420B6"/>
    <w:rsid w:val="007420F4"/>
    <w:rsid w:val="00742226"/>
    <w:rsid w:val="00742765"/>
    <w:rsid w:val="007428CC"/>
    <w:rsid w:val="0074292C"/>
    <w:rsid w:val="00742E12"/>
    <w:rsid w:val="007435B4"/>
    <w:rsid w:val="00743E4C"/>
    <w:rsid w:val="00743E6E"/>
    <w:rsid w:val="0074411E"/>
    <w:rsid w:val="007442E4"/>
    <w:rsid w:val="00744578"/>
    <w:rsid w:val="00744CAF"/>
    <w:rsid w:val="00744E88"/>
    <w:rsid w:val="007452C1"/>
    <w:rsid w:val="0074536A"/>
    <w:rsid w:val="0074538F"/>
    <w:rsid w:val="007455C5"/>
    <w:rsid w:val="0074568B"/>
    <w:rsid w:val="007456CD"/>
    <w:rsid w:val="00745A44"/>
    <w:rsid w:val="00745BDE"/>
    <w:rsid w:val="00745D57"/>
    <w:rsid w:val="00746974"/>
    <w:rsid w:val="00747024"/>
    <w:rsid w:val="0074735B"/>
    <w:rsid w:val="007474D7"/>
    <w:rsid w:val="00747D4A"/>
    <w:rsid w:val="00750CB6"/>
    <w:rsid w:val="00750FFA"/>
    <w:rsid w:val="00751043"/>
    <w:rsid w:val="0075107F"/>
    <w:rsid w:val="0075143C"/>
    <w:rsid w:val="00751A89"/>
    <w:rsid w:val="00751BCA"/>
    <w:rsid w:val="00751CFE"/>
    <w:rsid w:val="007523A4"/>
    <w:rsid w:val="0075276C"/>
    <w:rsid w:val="007527CD"/>
    <w:rsid w:val="00752A40"/>
    <w:rsid w:val="00752AA8"/>
    <w:rsid w:val="00752B8D"/>
    <w:rsid w:val="00752D99"/>
    <w:rsid w:val="007532F7"/>
    <w:rsid w:val="0075354A"/>
    <w:rsid w:val="007536B9"/>
    <w:rsid w:val="00753790"/>
    <w:rsid w:val="00753A45"/>
    <w:rsid w:val="00753BDC"/>
    <w:rsid w:val="00753DD7"/>
    <w:rsid w:val="00753F37"/>
    <w:rsid w:val="00754262"/>
    <w:rsid w:val="00754734"/>
    <w:rsid w:val="007547D6"/>
    <w:rsid w:val="00754AA8"/>
    <w:rsid w:val="00754B1D"/>
    <w:rsid w:val="00754D36"/>
    <w:rsid w:val="00754F1A"/>
    <w:rsid w:val="0075563B"/>
    <w:rsid w:val="0075564D"/>
    <w:rsid w:val="00755691"/>
    <w:rsid w:val="0075582F"/>
    <w:rsid w:val="00755E24"/>
    <w:rsid w:val="007565EE"/>
    <w:rsid w:val="00756A14"/>
    <w:rsid w:val="00756C5D"/>
    <w:rsid w:val="00756E4B"/>
    <w:rsid w:val="00757474"/>
    <w:rsid w:val="007576BF"/>
    <w:rsid w:val="00757723"/>
    <w:rsid w:val="007577EB"/>
    <w:rsid w:val="00757BAB"/>
    <w:rsid w:val="00757EC9"/>
    <w:rsid w:val="007601D3"/>
    <w:rsid w:val="00760243"/>
    <w:rsid w:val="0076026A"/>
    <w:rsid w:val="007606BC"/>
    <w:rsid w:val="00760880"/>
    <w:rsid w:val="00760D9A"/>
    <w:rsid w:val="007611EF"/>
    <w:rsid w:val="007614DC"/>
    <w:rsid w:val="00762298"/>
    <w:rsid w:val="007624D2"/>
    <w:rsid w:val="00762CD1"/>
    <w:rsid w:val="00763763"/>
    <w:rsid w:val="007637AC"/>
    <w:rsid w:val="00764A82"/>
    <w:rsid w:val="00764C71"/>
    <w:rsid w:val="007653DB"/>
    <w:rsid w:val="0076567A"/>
    <w:rsid w:val="007658BA"/>
    <w:rsid w:val="00765DA4"/>
    <w:rsid w:val="00765ED2"/>
    <w:rsid w:val="007662C7"/>
    <w:rsid w:val="0076659B"/>
    <w:rsid w:val="007666AF"/>
    <w:rsid w:val="00766872"/>
    <w:rsid w:val="0076692C"/>
    <w:rsid w:val="00766EF4"/>
    <w:rsid w:val="0076705A"/>
    <w:rsid w:val="00767435"/>
    <w:rsid w:val="0076783F"/>
    <w:rsid w:val="00767E9E"/>
    <w:rsid w:val="00767FFE"/>
    <w:rsid w:val="007700B8"/>
    <w:rsid w:val="0077015C"/>
    <w:rsid w:val="007701D8"/>
    <w:rsid w:val="0077038E"/>
    <w:rsid w:val="0077073B"/>
    <w:rsid w:val="0077083D"/>
    <w:rsid w:val="007708BB"/>
    <w:rsid w:val="007708E7"/>
    <w:rsid w:val="0077144D"/>
    <w:rsid w:val="00771C9B"/>
    <w:rsid w:val="00771E6B"/>
    <w:rsid w:val="00772231"/>
    <w:rsid w:val="0077232D"/>
    <w:rsid w:val="00773288"/>
    <w:rsid w:val="00773415"/>
    <w:rsid w:val="007737CE"/>
    <w:rsid w:val="007739F2"/>
    <w:rsid w:val="00773B7D"/>
    <w:rsid w:val="00773C0E"/>
    <w:rsid w:val="00774203"/>
    <w:rsid w:val="0077428E"/>
    <w:rsid w:val="007743B2"/>
    <w:rsid w:val="007746EC"/>
    <w:rsid w:val="00774A4F"/>
    <w:rsid w:val="00774ABA"/>
    <w:rsid w:val="0077525B"/>
    <w:rsid w:val="0077564F"/>
    <w:rsid w:val="00775DF4"/>
    <w:rsid w:val="0077635B"/>
    <w:rsid w:val="007764DC"/>
    <w:rsid w:val="0077664E"/>
    <w:rsid w:val="007766F3"/>
    <w:rsid w:val="00776BCD"/>
    <w:rsid w:val="00776C30"/>
    <w:rsid w:val="00776D19"/>
    <w:rsid w:val="0077713F"/>
    <w:rsid w:val="007772D7"/>
    <w:rsid w:val="0077765B"/>
    <w:rsid w:val="00777B9A"/>
    <w:rsid w:val="00780458"/>
    <w:rsid w:val="00780665"/>
    <w:rsid w:val="00780BA1"/>
    <w:rsid w:val="00780C37"/>
    <w:rsid w:val="00781060"/>
    <w:rsid w:val="007810F9"/>
    <w:rsid w:val="0078173B"/>
    <w:rsid w:val="007817B3"/>
    <w:rsid w:val="0078183F"/>
    <w:rsid w:val="00781AF1"/>
    <w:rsid w:val="00781E67"/>
    <w:rsid w:val="00782351"/>
    <w:rsid w:val="0078312D"/>
    <w:rsid w:val="007832B8"/>
    <w:rsid w:val="007833B9"/>
    <w:rsid w:val="00783C33"/>
    <w:rsid w:val="00783FFA"/>
    <w:rsid w:val="0078429F"/>
    <w:rsid w:val="007842F1"/>
    <w:rsid w:val="00784E77"/>
    <w:rsid w:val="00784ED2"/>
    <w:rsid w:val="0078562B"/>
    <w:rsid w:val="00785BC2"/>
    <w:rsid w:val="00785CE5"/>
    <w:rsid w:val="00786833"/>
    <w:rsid w:val="00786949"/>
    <w:rsid w:val="00786AB0"/>
    <w:rsid w:val="00786F41"/>
    <w:rsid w:val="007875A2"/>
    <w:rsid w:val="00787947"/>
    <w:rsid w:val="00787C04"/>
    <w:rsid w:val="00787E3C"/>
    <w:rsid w:val="007901BA"/>
    <w:rsid w:val="00790616"/>
    <w:rsid w:val="0079070A"/>
    <w:rsid w:val="007908FE"/>
    <w:rsid w:val="00790CC4"/>
    <w:rsid w:val="00790F92"/>
    <w:rsid w:val="007917E1"/>
    <w:rsid w:val="007917FC"/>
    <w:rsid w:val="00791EB5"/>
    <w:rsid w:val="007920CF"/>
    <w:rsid w:val="007924D5"/>
    <w:rsid w:val="00792690"/>
    <w:rsid w:val="00792970"/>
    <w:rsid w:val="00792BDB"/>
    <w:rsid w:val="0079310A"/>
    <w:rsid w:val="0079362E"/>
    <w:rsid w:val="00794CF0"/>
    <w:rsid w:val="00794D70"/>
    <w:rsid w:val="00794ED5"/>
    <w:rsid w:val="0079526B"/>
    <w:rsid w:val="00795270"/>
    <w:rsid w:val="007959AE"/>
    <w:rsid w:val="00795A70"/>
    <w:rsid w:val="00795AFC"/>
    <w:rsid w:val="00796550"/>
    <w:rsid w:val="00796671"/>
    <w:rsid w:val="00796912"/>
    <w:rsid w:val="00796985"/>
    <w:rsid w:val="00796FA4"/>
    <w:rsid w:val="00796FEA"/>
    <w:rsid w:val="0079725A"/>
    <w:rsid w:val="0079763F"/>
    <w:rsid w:val="007977F1"/>
    <w:rsid w:val="00797A07"/>
    <w:rsid w:val="00797E2A"/>
    <w:rsid w:val="007A0AC3"/>
    <w:rsid w:val="007A10D3"/>
    <w:rsid w:val="007A1317"/>
    <w:rsid w:val="007A1B7E"/>
    <w:rsid w:val="007A1D1B"/>
    <w:rsid w:val="007A1DCB"/>
    <w:rsid w:val="007A2D08"/>
    <w:rsid w:val="007A32CE"/>
    <w:rsid w:val="007A334B"/>
    <w:rsid w:val="007A34B1"/>
    <w:rsid w:val="007A36EF"/>
    <w:rsid w:val="007A3D2F"/>
    <w:rsid w:val="007A3D56"/>
    <w:rsid w:val="007A407C"/>
    <w:rsid w:val="007A428D"/>
    <w:rsid w:val="007A447D"/>
    <w:rsid w:val="007A498F"/>
    <w:rsid w:val="007A49EE"/>
    <w:rsid w:val="007A4A9B"/>
    <w:rsid w:val="007A4D89"/>
    <w:rsid w:val="007A512E"/>
    <w:rsid w:val="007A51DB"/>
    <w:rsid w:val="007A56B6"/>
    <w:rsid w:val="007A580C"/>
    <w:rsid w:val="007A5AF7"/>
    <w:rsid w:val="007A644E"/>
    <w:rsid w:val="007A6738"/>
    <w:rsid w:val="007A739C"/>
    <w:rsid w:val="007A7540"/>
    <w:rsid w:val="007A75F6"/>
    <w:rsid w:val="007A76CC"/>
    <w:rsid w:val="007A7FEF"/>
    <w:rsid w:val="007B0A5B"/>
    <w:rsid w:val="007B108E"/>
    <w:rsid w:val="007B10B2"/>
    <w:rsid w:val="007B2001"/>
    <w:rsid w:val="007B20C6"/>
    <w:rsid w:val="007B25A9"/>
    <w:rsid w:val="007B29DD"/>
    <w:rsid w:val="007B2BB4"/>
    <w:rsid w:val="007B3A7B"/>
    <w:rsid w:val="007B3E5C"/>
    <w:rsid w:val="007B3EC1"/>
    <w:rsid w:val="007B44E0"/>
    <w:rsid w:val="007B4599"/>
    <w:rsid w:val="007B47E4"/>
    <w:rsid w:val="007B4C05"/>
    <w:rsid w:val="007B4C2C"/>
    <w:rsid w:val="007B511C"/>
    <w:rsid w:val="007B5B2E"/>
    <w:rsid w:val="007B5B32"/>
    <w:rsid w:val="007B5D79"/>
    <w:rsid w:val="007B6207"/>
    <w:rsid w:val="007B636C"/>
    <w:rsid w:val="007B68E3"/>
    <w:rsid w:val="007B6FF7"/>
    <w:rsid w:val="007B708C"/>
    <w:rsid w:val="007B7363"/>
    <w:rsid w:val="007B761B"/>
    <w:rsid w:val="007B79D1"/>
    <w:rsid w:val="007C006F"/>
    <w:rsid w:val="007C00BD"/>
    <w:rsid w:val="007C0C9A"/>
    <w:rsid w:val="007C0E62"/>
    <w:rsid w:val="007C133D"/>
    <w:rsid w:val="007C16E2"/>
    <w:rsid w:val="007C193C"/>
    <w:rsid w:val="007C1A65"/>
    <w:rsid w:val="007C1AF9"/>
    <w:rsid w:val="007C1C67"/>
    <w:rsid w:val="007C22EC"/>
    <w:rsid w:val="007C25A5"/>
    <w:rsid w:val="007C2957"/>
    <w:rsid w:val="007C2A75"/>
    <w:rsid w:val="007C2D18"/>
    <w:rsid w:val="007C2E52"/>
    <w:rsid w:val="007C36EE"/>
    <w:rsid w:val="007C3A24"/>
    <w:rsid w:val="007C3B8E"/>
    <w:rsid w:val="007C3B94"/>
    <w:rsid w:val="007C3C42"/>
    <w:rsid w:val="007C4347"/>
    <w:rsid w:val="007C43E7"/>
    <w:rsid w:val="007C446D"/>
    <w:rsid w:val="007C4932"/>
    <w:rsid w:val="007C4B08"/>
    <w:rsid w:val="007C4BA3"/>
    <w:rsid w:val="007C4FE9"/>
    <w:rsid w:val="007C5029"/>
    <w:rsid w:val="007C57A9"/>
    <w:rsid w:val="007C5A57"/>
    <w:rsid w:val="007C5C73"/>
    <w:rsid w:val="007C6356"/>
    <w:rsid w:val="007C684E"/>
    <w:rsid w:val="007C6901"/>
    <w:rsid w:val="007C7138"/>
    <w:rsid w:val="007C724B"/>
    <w:rsid w:val="007C726D"/>
    <w:rsid w:val="007C7AF1"/>
    <w:rsid w:val="007C7EFA"/>
    <w:rsid w:val="007C7F1D"/>
    <w:rsid w:val="007D01FB"/>
    <w:rsid w:val="007D06B2"/>
    <w:rsid w:val="007D08B3"/>
    <w:rsid w:val="007D09E3"/>
    <w:rsid w:val="007D0ABE"/>
    <w:rsid w:val="007D1171"/>
    <w:rsid w:val="007D120B"/>
    <w:rsid w:val="007D1243"/>
    <w:rsid w:val="007D1317"/>
    <w:rsid w:val="007D1867"/>
    <w:rsid w:val="007D1C62"/>
    <w:rsid w:val="007D1CD0"/>
    <w:rsid w:val="007D1D8D"/>
    <w:rsid w:val="007D24D0"/>
    <w:rsid w:val="007D3187"/>
    <w:rsid w:val="007D35E1"/>
    <w:rsid w:val="007D3AE9"/>
    <w:rsid w:val="007D3CDD"/>
    <w:rsid w:val="007D4314"/>
    <w:rsid w:val="007D4400"/>
    <w:rsid w:val="007D5178"/>
    <w:rsid w:val="007D59A4"/>
    <w:rsid w:val="007D5B7B"/>
    <w:rsid w:val="007D5DB1"/>
    <w:rsid w:val="007D663C"/>
    <w:rsid w:val="007D6816"/>
    <w:rsid w:val="007D696A"/>
    <w:rsid w:val="007D6BB8"/>
    <w:rsid w:val="007D6D45"/>
    <w:rsid w:val="007D716A"/>
    <w:rsid w:val="007D73A9"/>
    <w:rsid w:val="007D7822"/>
    <w:rsid w:val="007D78D0"/>
    <w:rsid w:val="007D78EB"/>
    <w:rsid w:val="007D7B35"/>
    <w:rsid w:val="007E02A8"/>
    <w:rsid w:val="007E062E"/>
    <w:rsid w:val="007E0DDB"/>
    <w:rsid w:val="007E0F7A"/>
    <w:rsid w:val="007E0F84"/>
    <w:rsid w:val="007E1186"/>
    <w:rsid w:val="007E14E2"/>
    <w:rsid w:val="007E1706"/>
    <w:rsid w:val="007E1C01"/>
    <w:rsid w:val="007E1F15"/>
    <w:rsid w:val="007E20FE"/>
    <w:rsid w:val="007E2944"/>
    <w:rsid w:val="007E2994"/>
    <w:rsid w:val="007E2B4F"/>
    <w:rsid w:val="007E2C36"/>
    <w:rsid w:val="007E2E8A"/>
    <w:rsid w:val="007E353B"/>
    <w:rsid w:val="007E3CA4"/>
    <w:rsid w:val="007E3D98"/>
    <w:rsid w:val="007E4241"/>
    <w:rsid w:val="007E42F1"/>
    <w:rsid w:val="007E4825"/>
    <w:rsid w:val="007E48EF"/>
    <w:rsid w:val="007E4AAB"/>
    <w:rsid w:val="007E4D3A"/>
    <w:rsid w:val="007E5463"/>
    <w:rsid w:val="007E587A"/>
    <w:rsid w:val="007E5C50"/>
    <w:rsid w:val="007E6284"/>
    <w:rsid w:val="007E6564"/>
    <w:rsid w:val="007E66A0"/>
    <w:rsid w:val="007E66EB"/>
    <w:rsid w:val="007E67EA"/>
    <w:rsid w:val="007E68AF"/>
    <w:rsid w:val="007E705A"/>
    <w:rsid w:val="007E7143"/>
    <w:rsid w:val="007E7205"/>
    <w:rsid w:val="007E7475"/>
    <w:rsid w:val="007E7862"/>
    <w:rsid w:val="007E7958"/>
    <w:rsid w:val="007E7982"/>
    <w:rsid w:val="007F0008"/>
    <w:rsid w:val="007F0187"/>
    <w:rsid w:val="007F01D9"/>
    <w:rsid w:val="007F035C"/>
    <w:rsid w:val="007F0AC0"/>
    <w:rsid w:val="007F0CCB"/>
    <w:rsid w:val="007F148A"/>
    <w:rsid w:val="007F17CF"/>
    <w:rsid w:val="007F18ED"/>
    <w:rsid w:val="007F1AD1"/>
    <w:rsid w:val="007F22C8"/>
    <w:rsid w:val="007F256F"/>
    <w:rsid w:val="007F2C2D"/>
    <w:rsid w:val="007F37F8"/>
    <w:rsid w:val="007F3C89"/>
    <w:rsid w:val="007F3EEF"/>
    <w:rsid w:val="007F3FB4"/>
    <w:rsid w:val="007F4105"/>
    <w:rsid w:val="007F41A3"/>
    <w:rsid w:val="007F42BB"/>
    <w:rsid w:val="007F439F"/>
    <w:rsid w:val="007F4528"/>
    <w:rsid w:val="007F45E3"/>
    <w:rsid w:val="007F4F47"/>
    <w:rsid w:val="007F55FF"/>
    <w:rsid w:val="007F5D22"/>
    <w:rsid w:val="007F618E"/>
    <w:rsid w:val="007F6C29"/>
    <w:rsid w:val="007F6D0D"/>
    <w:rsid w:val="007F6E26"/>
    <w:rsid w:val="007F6F5E"/>
    <w:rsid w:val="007F728D"/>
    <w:rsid w:val="007F74A6"/>
    <w:rsid w:val="007F74B7"/>
    <w:rsid w:val="007F7903"/>
    <w:rsid w:val="007F7F5E"/>
    <w:rsid w:val="00800148"/>
    <w:rsid w:val="0080051C"/>
    <w:rsid w:val="0080192D"/>
    <w:rsid w:val="00801945"/>
    <w:rsid w:val="00801C6E"/>
    <w:rsid w:val="00801E1F"/>
    <w:rsid w:val="00801E8C"/>
    <w:rsid w:val="008027CC"/>
    <w:rsid w:val="0080309E"/>
    <w:rsid w:val="00803173"/>
    <w:rsid w:val="008033BB"/>
    <w:rsid w:val="00803450"/>
    <w:rsid w:val="008035C6"/>
    <w:rsid w:val="008038C4"/>
    <w:rsid w:val="00803A67"/>
    <w:rsid w:val="00803D91"/>
    <w:rsid w:val="00803EFC"/>
    <w:rsid w:val="0080466F"/>
    <w:rsid w:val="00804A3C"/>
    <w:rsid w:val="00805519"/>
    <w:rsid w:val="00805589"/>
    <w:rsid w:val="00805BA9"/>
    <w:rsid w:val="00805DCE"/>
    <w:rsid w:val="00805E28"/>
    <w:rsid w:val="008060FD"/>
    <w:rsid w:val="008062C5"/>
    <w:rsid w:val="0080657A"/>
    <w:rsid w:val="00806648"/>
    <w:rsid w:val="00806AAF"/>
    <w:rsid w:val="00806F04"/>
    <w:rsid w:val="0080744F"/>
    <w:rsid w:val="008075C5"/>
    <w:rsid w:val="00807631"/>
    <w:rsid w:val="0080775A"/>
    <w:rsid w:val="008077DD"/>
    <w:rsid w:val="00807A25"/>
    <w:rsid w:val="008104FD"/>
    <w:rsid w:val="008106A8"/>
    <w:rsid w:val="00810CEA"/>
    <w:rsid w:val="00810EAE"/>
    <w:rsid w:val="00810F29"/>
    <w:rsid w:val="00810F4F"/>
    <w:rsid w:val="00810FA2"/>
    <w:rsid w:val="00810FEE"/>
    <w:rsid w:val="008113CA"/>
    <w:rsid w:val="008114B1"/>
    <w:rsid w:val="008116AF"/>
    <w:rsid w:val="008117DF"/>
    <w:rsid w:val="00811C53"/>
    <w:rsid w:val="00811E3A"/>
    <w:rsid w:val="00812333"/>
    <w:rsid w:val="00812343"/>
    <w:rsid w:val="008123ED"/>
    <w:rsid w:val="008124D5"/>
    <w:rsid w:val="00812BEC"/>
    <w:rsid w:val="00812E68"/>
    <w:rsid w:val="00812EE8"/>
    <w:rsid w:val="00812F36"/>
    <w:rsid w:val="008137F7"/>
    <w:rsid w:val="008142C3"/>
    <w:rsid w:val="0081471A"/>
    <w:rsid w:val="00814821"/>
    <w:rsid w:val="00814A0F"/>
    <w:rsid w:val="00814AF1"/>
    <w:rsid w:val="0081583C"/>
    <w:rsid w:val="00815D95"/>
    <w:rsid w:val="00816404"/>
    <w:rsid w:val="00816549"/>
    <w:rsid w:val="00816BC1"/>
    <w:rsid w:val="00816C34"/>
    <w:rsid w:val="00816C86"/>
    <w:rsid w:val="00816E6D"/>
    <w:rsid w:val="00816FF0"/>
    <w:rsid w:val="00817255"/>
    <w:rsid w:val="00817B5E"/>
    <w:rsid w:val="00817B7E"/>
    <w:rsid w:val="00817C17"/>
    <w:rsid w:val="00817E35"/>
    <w:rsid w:val="008206A5"/>
    <w:rsid w:val="008206B3"/>
    <w:rsid w:val="008209D4"/>
    <w:rsid w:val="00820F5B"/>
    <w:rsid w:val="00821073"/>
    <w:rsid w:val="0082191B"/>
    <w:rsid w:val="00821BAA"/>
    <w:rsid w:val="00821BC2"/>
    <w:rsid w:val="00821C63"/>
    <w:rsid w:val="00821D57"/>
    <w:rsid w:val="00821E81"/>
    <w:rsid w:val="00822366"/>
    <w:rsid w:val="008223D5"/>
    <w:rsid w:val="00822617"/>
    <w:rsid w:val="00822A68"/>
    <w:rsid w:val="00823072"/>
    <w:rsid w:val="00823929"/>
    <w:rsid w:val="00823D07"/>
    <w:rsid w:val="00823FC1"/>
    <w:rsid w:val="008242BE"/>
    <w:rsid w:val="00824EE9"/>
    <w:rsid w:val="008252FF"/>
    <w:rsid w:val="00825462"/>
    <w:rsid w:val="0082575D"/>
    <w:rsid w:val="008257A6"/>
    <w:rsid w:val="0082598F"/>
    <w:rsid w:val="00825ACE"/>
    <w:rsid w:val="00826702"/>
    <w:rsid w:val="00826720"/>
    <w:rsid w:val="00826E3A"/>
    <w:rsid w:val="008270AD"/>
    <w:rsid w:val="00827669"/>
    <w:rsid w:val="00827BAD"/>
    <w:rsid w:val="00827D0B"/>
    <w:rsid w:val="008303B9"/>
    <w:rsid w:val="00830465"/>
    <w:rsid w:val="00830490"/>
    <w:rsid w:val="00830EC3"/>
    <w:rsid w:val="00830ECF"/>
    <w:rsid w:val="008310F9"/>
    <w:rsid w:val="008312C6"/>
    <w:rsid w:val="0083142E"/>
    <w:rsid w:val="008316B1"/>
    <w:rsid w:val="00831827"/>
    <w:rsid w:val="00831AA8"/>
    <w:rsid w:val="00831C21"/>
    <w:rsid w:val="00831D48"/>
    <w:rsid w:val="0083223D"/>
    <w:rsid w:val="0083250E"/>
    <w:rsid w:val="0083266D"/>
    <w:rsid w:val="008328F3"/>
    <w:rsid w:val="00833457"/>
    <w:rsid w:val="00833839"/>
    <w:rsid w:val="008338A4"/>
    <w:rsid w:val="00833C51"/>
    <w:rsid w:val="00833E1B"/>
    <w:rsid w:val="00833F87"/>
    <w:rsid w:val="0083429F"/>
    <w:rsid w:val="00834383"/>
    <w:rsid w:val="008343D1"/>
    <w:rsid w:val="00834911"/>
    <w:rsid w:val="00834DFE"/>
    <w:rsid w:val="00834F23"/>
    <w:rsid w:val="00834F6B"/>
    <w:rsid w:val="0083509E"/>
    <w:rsid w:val="0083520C"/>
    <w:rsid w:val="008352CC"/>
    <w:rsid w:val="0083565D"/>
    <w:rsid w:val="00835DC2"/>
    <w:rsid w:val="00835E2C"/>
    <w:rsid w:val="00836D0B"/>
    <w:rsid w:val="00837669"/>
    <w:rsid w:val="00837AFE"/>
    <w:rsid w:val="00837B0A"/>
    <w:rsid w:val="00837B3C"/>
    <w:rsid w:val="00837DA8"/>
    <w:rsid w:val="0083DA59"/>
    <w:rsid w:val="008406A6"/>
    <w:rsid w:val="00840AE8"/>
    <w:rsid w:val="00840C5F"/>
    <w:rsid w:val="00840F45"/>
    <w:rsid w:val="0084130F"/>
    <w:rsid w:val="008413E9"/>
    <w:rsid w:val="00841460"/>
    <w:rsid w:val="008415C1"/>
    <w:rsid w:val="00841AAF"/>
    <w:rsid w:val="00841B67"/>
    <w:rsid w:val="00841FF0"/>
    <w:rsid w:val="00842377"/>
    <w:rsid w:val="008428A9"/>
    <w:rsid w:val="0084292F"/>
    <w:rsid w:val="008429D1"/>
    <w:rsid w:val="008431EC"/>
    <w:rsid w:val="008434D2"/>
    <w:rsid w:val="00843AC3"/>
    <w:rsid w:val="00843D43"/>
    <w:rsid w:val="00843FDA"/>
    <w:rsid w:val="0084496C"/>
    <w:rsid w:val="008449D4"/>
    <w:rsid w:val="00844AD8"/>
    <w:rsid w:val="0084502A"/>
    <w:rsid w:val="008450A7"/>
    <w:rsid w:val="00845547"/>
    <w:rsid w:val="008459F3"/>
    <w:rsid w:val="00846F97"/>
    <w:rsid w:val="00847267"/>
    <w:rsid w:val="008476B4"/>
    <w:rsid w:val="00847767"/>
    <w:rsid w:val="00847D66"/>
    <w:rsid w:val="00847DE5"/>
    <w:rsid w:val="00850A30"/>
    <w:rsid w:val="00850D20"/>
    <w:rsid w:val="00850D92"/>
    <w:rsid w:val="00850DB0"/>
    <w:rsid w:val="0085137D"/>
    <w:rsid w:val="00851460"/>
    <w:rsid w:val="008518E1"/>
    <w:rsid w:val="00852215"/>
    <w:rsid w:val="0085231A"/>
    <w:rsid w:val="00852AFB"/>
    <w:rsid w:val="00853711"/>
    <w:rsid w:val="008537BB"/>
    <w:rsid w:val="00853956"/>
    <w:rsid w:val="008539FC"/>
    <w:rsid w:val="00853E45"/>
    <w:rsid w:val="0085412E"/>
    <w:rsid w:val="00854B20"/>
    <w:rsid w:val="00854C54"/>
    <w:rsid w:val="0085560D"/>
    <w:rsid w:val="0085567F"/>
    <w:rsid w:val="008558E1"/>
    <w:rsid w:val="00855F0D"/>
    <w:rsid w:val="008562B8"/>
    <w:rsid w:val="008564E3"/>
    <w:rsid w:val="00856601"/>
    <w:rsid w:val="00856851"/>
    <w:rsid w:val="00856AB5"/>
    <w:rsid w:val="00856F2F"/>
    <w:rsid w:val="00856FF5"/>
    <w:rsid w:val="008570BE"/>
    <w:rsid w:val="00857380"/>
    <w:rsid w:val="00857ABF"/>
    <w:rsid w:val="00857B99"/>
    <w:rsid w:val="00857C53"/>
    <w:rsid w:val="00857CB9"/>
    <w:rsid w:val="00860203"/>
    <w:rsid w:val="00860555"/>
    <w:rsid w:val="00860966"/>
    <w:rsid w:val="00861419"/>
    <w:rsid w:val="00861FE0"/>
    <w:rsid w:val="00863353"/>
    <w:rsid w:val="008633D2"/>
    <w:rsid w:val="00863A81"/>
    <w:rsid w:val="00863AED"/>
    <w:rsid w:val="00863BF7"/>
    <w:rsid w:val="00863E8F"/>
    <w:rsid w:val="0086406B"/>
    <w:rsid w:val="00864326"/>
    <w:rsid w:val="00864625"/>
    <w:rsid w:val="00864B3A"/>
    <w:rsid w:val="0086503D"/>
    <w:rsid w:val="0086537B"/>
    <w:rsid w:val="00865D2A"/>
    <w:rsid w:val="00865E74"/>
    <w:rsid w:val="00865F4E"/>
    <w:rsid w:val="00865F53"/>
    <w:rsid w:val="00866712"/>
    <w:rsid w:val="00866A24"/>
    <w:rsid w:val="00866A6F"/>
    <w:rsid w:val="00866B3A"/>
    <w:rsid w:val="00866B82"/>
    <w:rsid w:val="00866B89"/>
    <w:rsid w:val="00866FB7"/>
    <w:rsid w:val="008670DF"/>
    <w:rsid w:val="0086771E"/>
    <w:rsid w:val="00867B19"/>
    <w:rsid w:val="00867FD5"/>
    <w:rsid w:val="0087019E"/>
    <w:rsid w:val="00870282"/>
    <w:rsid w:val="00870731"/>
    <w:rsid w:val="00870B75"/>
    <w:rsid w:val="00870C09"/>
    <w:rsid w:val="00870D4B"/>
    <w:rsid w:val="00870E2B"/>
    <w:rsid w:val="00870F48"/>
    <w:rsid w:val="00872034"/>
    <w:rsid w:val="00872840"/>
    <w:rsid w:val="008732E5"/>
    <w:rsid w:val="00873305"/>
    <w:rsid w:val="0087361F"/>
    <w:rsid w:val="00873DBC"/>
    <w:rsid w:val="00873FA6"/>
    <w:rsid w:val="0087417A"/>
    <w:rsid w:val="008742E4"/>
    <w:rsid w:val="008748BA"/>
    <w:rsid w:val="00874925"/>
    <w:rsid w:val="00874A90"/>
    <w:rsid w:val="00874ABA"/>
    <w:rsid w:val="00874F0F"/>
    <w:rsid w:val="00875562"/>
    <w:rsid w:val="0087614C"/>
    <w:rsid w:val="008762F6"/>
    <w:rsid w:val="008766F5"/>
    <w:rsid w:val="00876B50"/>
    <w:rsid w:val="00877473"/>
    <w:rsid w:val="00877596"/>
    <w:rsid w:val="00877AFE"/>
    <w:rsid w:val="0088021F"/>
    <w:rsid w:val="0088022E"/>
    <w:rsid w:val="00880741"/>
    <w:rsid w:val="008808F1"/>
    <w:rsid w:val="00880B17"/>
    <w:rsid w:val="00881ED0"/>
    <w:rsid w:val="008821B9"/>
    <w:rsid w:val="008821D4"/>
    <w:rsid w:val="00882644"/>
    <w:rsid w:val="00882834"/>
    <w:rsid w:val="008828C0"/>
    <w:rsid w:val="00883466"/>
    <w:rsid w:val="008834CE"/>
    <w:rsid w:val="00883A89"/>
    <w:rsid w:val="00883EBB"/>
    <w:rsid w:val="00883ED4"/>
    <w:rsid w:val="0088474E"/>
    <w:rsid w:val="0088479C"/>
    <w:rsid w:val="00884B0F"/>
    <w:rsid w:val="00884B4F"/>
    <w:rsid w:val="008853EC"/>
    <w:rsid w:val="008856FC"/>
    <w:rsid w:val="00885E21"/>
    <w:rsid w:val="00886092"/>
    <w:rsid w:val="0088614D"/>
    <w:rsid w:val="008863F5"/>
    <w:rsid w:val="0088687E"/>
    <w:rsid w:val="008868CF"/>
    <w:rsid w:val="00886FB8"/>
    <w:rsid w:val="0088780B"/>
    <w:rsid w:val="00887899"/>
    <w:rsid w:val="00887A41"/>
    <w:rsid w:val="00887D9B"/>
    <w:rsid w:val="00889E98"/>
    <w:rsid w:val="0088D96F"/>
    <w:rsid w:val="0089001B"/>
    <w:rsid w:val="00890490"/>
    <w:rsid w:val="00890735"/>
    <w:rsid w:val="00890F68"/>
    <w:rsid w:val="0089135E"/>
    <w:rsid w:val="00891371"/>
    <w:rsid w:val="00891727"/>
    <w:rsid w:val="0089179E"/>
    <w:rsid w:val="008919C9"/>
    <w:rsid w:val="00891A61"/>
    <w:rsid w:val="008923B7"/>
    <w:rsid w:val="008924AD"/>
    <w:rsid w:val="008926E9"/>
    <w:rsid w:val="008928D4"/>
    <w:rsid w:val="00892965"/>
    <w:rsid w:val="00892B30"/>
    <w:rsid w:val="00892FCF"/>
    <w:rsid w:val="0089300C"/>
    <w:rsid w:val="0089349C"/>
    <w:rsid w:val="00893635"/>
    <w:rsid w:val="008936AF"/>
    <w:rsid w:val="00893C99"/>
    <w:rsid w:val="00893CBD"/>
    <w:rsid w:val="0089411C"/>
    <w:rsid w:val="00895DD2"/>
    <w:rsid w:val="0089670E"/>
    <w:rsid w:val="00896FE6"/>
    <w:rsid w:val="00897442"/>
    <w:rsid w:val="00897DAE"/>
    <w:rsid w:val="008A0147"/>
    <w:rsid w:val="008A0287"/>
    <w:rsid w:val="008A06FB"/>
    <w:rsid w:val="008A0B74"/>
    <w:rsid w:val="008A18B3"/>
    <w:rsid w:val="008A1937"/>
    <w:rsid w:val="008A1FD4"/>
    <w:rsid w:val="008A26A8"/>
    <w:rsid w:val="008A2AF5"/>
    <w:rsid w:val="008A2B13"/>
    <w:rsid w:val="008A2E54"/>
    <w:rsid w:val="008A313F"/>
    <w:rsid w:val="008A32D6"/>
    <w:rsid w:val="008A33A1"/>
    <w:rsid w:val="008A370F"/>
    <w:rsid w:val="008A3A12"/>
    <w:rsid w:val="008A3A32"/>
    <w:rsid w:val="008A3EC2"/>
    <w:rsid w:val="008A467F"/>
    <w:rsid w:val="008A491D"/>
    <w:rsid w:val="008A4DE3"/>
    <w:rsid w:val="008A51D0"/>
    <w:rsid w:val="008A544B"/>
    <w:rsid w:val="008A67D3"/>
    <w:rsid w:val="008A6AC5"/>
    <w:rsid w:val="008A6F9D"/>
    <w:rsid w:val="008A71FA"/>
    <w:rsid w:val="008A728B"/>
    <w:rsid w:val="008A734E"/>
    <w:rsid w:val="008A75FA"/>
    <w:rsid w:val="008A776B"/>
    <w:rsid w:val="008A7F9B"/>
    <w:rsid w:val="008B098E"/>
    <w:rsid w:val="008B0CD1"/>
    <w:rsid w:val="008B122D"/>
    <w:rsid w:val="008B143F"/>
    <w:rsid w:val="008B17F0"/>
    <w:rsid w:val="008B187D"/>
    <w:rsid w:val="008B1BC7"/>
    <w:rsid w:val="008B232E"/>
    <w:rsid w:val="008B25A1"/>
    <w:rsid w:val="008B26EE"/>
    <w:rsid w:val="008B2AF6"/>
    <w:rsid w:val="008B3D18"/>
    <w:rsid w:val="008B4472"/>
    <w:rsid w:val="008B44D3"/>
    <w:rsid w:val="008B451C"/>
    <w:rsid w:val="008B45F8"/>
    <w:rsid w:val="008B4773"/>
    <w:rsid w:val="008B47EA"/>
    <w:rsid w:val="008B47FD"/>
    <w:rsid w:val="008B4C23"/>
    <w:rsid w:val="008B4DBC"/>
    <w:rsid w:val="008B58A0"/>
    <w:rsid w:val="008B5942"/>
    <w:rsid w:val="008B5B69"/>
    <w:rsid w:val="008B5D7E"/>
    <w:rsid w:val="008B6470"/>
    <w:rsid w:val="008B66CC"/>
    <w:rsid w:val="008B66E1"/>
    <w:rsid w:val="008B676B"/>
    <w:rsid w:val="008B6B4A"/>
    <w:rsid w:val="008B6E25"/>
    <w:rsid w:val="008B7167"/>
    <w:rsid w:val="008B7231"/>
    <w:rsid w:val="008B7584"/>
    <w:rsid w:val="008B7C06"/>
    <w:rsid w:val="008B7F91"/>
    <w:rsid w:val="008B89FB"/>
    <w:rsid w:val="008C02AD"/>
    <w:rsid w:val="008C0422"/>
    <w:rsid w:val="008C0426"/>
    <w:rsid w:val="008C05FF"/>
    <w:rsid w:val="008C0B7D"/>
    <w:rsid w:val="008C1332"/>
    <w:rsid w:val="008C140F"/>
    <w:rsid w:val="008C16CA"/>
    <w:rsid w:val="008C17A1"/>
    <w:rsid w:val="008C1964"/>
    <w:rsid w:val="008C19B2"/>
    <w:rsid w:val="008C1E25"/>
    <w:rsid w:val="008C2500"/>
    <w:rsid w:val="008C2679"/>
    <w:rsid w:val="008C2768"/>
    <w:rsid w:val="008C2810"/>
    <w:rsid w:val="008C2898"/>
    <w:rsid w:val="008C2A35"/>
    <w:rsid w:val="008C307C"/>
    <w:rsid w:val="008C3138"/>
    <w:rsid w:val="008C38B1"/>
    <w:rsid w:val="008C3AE6"/>
    <w:rsid w:val="008C3C5C"/>
    <w:rsid w:val="008C4352"/>
    <w:rsid w:val="008C43B1"/>
    <w:rsid w:val="008C44C1"/>
    <w:rsid w:val="008C467D"/>
    <w:rsid w:val="008C4977"/>
    <w:rsid w:val="008C4CAF"/>
    <w:rsid w:val="008C4FC2"/>
    <w:rsid w:val="008C4FC6"/>
    <w:rsid w:val="008C51DA"/>
    <w:rsid w:val="008C529C"/>
    <w:rsid w:val="008C5B30"/>
    <w:rsid w:val="008C6297"/>
    <w:rsid w:val="008C6315"/>
    <w:rsid w:val="008C6762"/>
    <w:rsid w:val="008C6BA7"/>
    <w:rsid w:val="008C6BAA"/>
    <w:rsid w:val="008C6C0B"/>
    <w:rsid w:val="008C74E9"/>
    <w:rsid w:val="008C750D"/>
    <w:rsid w:val="008C7570"/>
    <w:rsid w:val="008C771B"/>
    <w:rsid w:val="008C7800"/>
    <w:rsid w:val="008C7A14"/>
    <w:rsid w:val="008C7F66"/>
    <w:rsid w:val="008CB00F"/>
    <w:rsid w:val="008D0A9F"/>
    <w:rsid w:val="008D1353"/>
    <w:rsid w:val="008D17D8"/>
    <w:rsid w:val="008D1800"/>
    <w:rsid w:val="008D1AC2"/>
    <w:rsid w:val="008D1CC0"/>
    <w:rsid w:val="008D1CEA"/>
    <w:rsid w:val="008D1E58"/>
    <w:rsid w:val="008D2103"/>
    <w:rsid w:val="008D2837"/>
    <w:rsid w:val="008D28C8"/>
    <w:rsid w:val="008D28CC"/>
    <w:rsid w:val="008D2F53"/>
    <w:rsid w:val="008D2F91"/>
    <w:rsid w:val="008D3326"/>
    <w:rsid w:val="008D3480"/>
    <w:rsid w:val="008D41A0"/>
    <w:rsid w:val="008D434C"/>
    <w:rsid w:val="008D4CB7"/>
    <w:rsid w:val="008D4E02"/>
    <w:rsid w:val="008D527A"/>
    <w:rsid w:val="008D5428"/>
    <w:rsid w:val="008D6292"/>
    <w:rsid w:val="008D668F"/>
    <w:rsid w:val="008D66C6"/>
    <w:rsid w:val="008D6D61"/>
    <w:rsid w:val="008D6DFE"/>
    <w:rsid w:val="008D7209"/>
    <w:rsid w:val="008D7535"/>
    <w:rsid w:val="008E0A48"/>
    <w:rsid w:val="008E0F8D"/>
    <w:rsid w:val="008E1969"/>
    <w:rsid w:val="008E19D0"/>
    <w:rsid w:val="008E1A30"/>
    <w:rsid w:val="008E1CA9"/>
    <w:rsid w:val="008E1DC3"/>
    <w:rsid w:val="008E2CED"/>
    <w:rsid w:val="008E343F"/>
    <w:rsid w:val="008E3620"/>
    <w:rsid w:val="008E36ED"/>
    <w:rsid w:val="008E3797"/>
    <w:rsid w:val="008E3CCA"/>
    <w:rsid w:val="008E3D80"/>
    <w:rsid w:val="008E3FC2"/>
    <w:rsid w:val="008E40FB"/>
    <w:rsid w:val="008E410C"/>
    <w:rsid w:val="008E4231"/>
    <w:rsid w:val="008E44C5"/>
    <w:rsid w:val="008E4649"/>
    <w:rsid w:val="008E4BC0"/>
    <w:rsid w:val="008E4D23"/>
    <w:rsid w:val="008E511C"/>
    <w:rsid w:val="008E540F"/>
    <w:rsid w:val="008E5AEC"/>
    <w:rsid w:val="008E5D82"/>
    <w:rsid w:val="008E6EC6"/>
    <w:rsid w:val="008E6F9C"/>
    <w:rsid w:val="008E7175"/>
    <w:rsid w:val="008E71EB"/>
    <w:rsid w:val="008E7315"/>
    <w:rsid w:val="008E770B"/>
    <w:rsid w:val="008F023F"/>
    <w:rsid w:val="008F0579"/>
    <w:rsid w:val="008F10DB"/>
    <w:rsid w:val="008F12A2"/>
    <w:rsid w:val="008F1390"/>
    <w:rsid w:val="008F2224"/>
    <w:rsid w:val="008F2299"/>
    <w:rsid w:val="008F232D"/>
    <w:rsid w:val="008F265B"/>
    <w:rsid w:val="008F2AAE"/>
    <w:rsid w:val="008F2E4F"/>
    <w:rsid w:val="008F32F3"/>
    <w:rsid w:val="008F3806"/>
    <w:rsid w:val="008F38F4"/>
    <w:rsid w:val="008F4435"/>
    <w:rsid w:val="008F485D"/>
    <w:rsid w:val="008F4893"/>
    <w:rsid w:val="008F4EF7"/>
    <w:rsid w:val="008F512E"/>
    <w:rsid w:val="008F5415"/>
    <w:rsid w:val="008F6C3C"/>
    <w:rsid w:val="008F6E0A"/>
    <w:rsid w:val="008F756D"/>
    <w:rsid w:val="008F771F"/>
    <w:rsid w:val="008F79A1"/>
    <w:rsid w:val="008F79DB"/>
    <w:rsid w:val="00900137"/>
    <w:rsid w:val="00900582"/>
    <w:rsid w:val="00900B40"/>
    <w:rsid w:val="00901818"/>
    <w:rsid w:val="00901D7D"/>
    <w:rsid w:val="009021F1"/>
    <w:rsid w:val="00902329"/>
    <w:rsid w:val="00902434"/>
    <w:rsid w:val="0090247E"/>
    <w:rsid w:val="009029BC"/>
    <w:rsid w:val="00902A0F"/>
    <w:rsid w:val="00902A77"/>
    <w:rsid w:val="00902D19"/>
    <w:rsid w:val="00902D38"/>
    <w:rsid w:val="00903696"/>
    <w:rsid w:val="009039AF"/>
    <w:rsid w:val="00903A18"/>
    <w:rsid w:val="0090462F"/>
    <w:rsid w:val="00905452"/>
    <w:rsid w:val="00905775"/>
    <w:rsid w:val="00905A2B"/>
    <w:rsid w:val="00905B8E"/>
    <w:rsid w:val="00905FD6"/>
    <w:rsid w:val="009060CA"/>
    <w:rsid w:val="009061F4"/>
    <w:rsid w:val="0090662F"/>
    <w:rsid w:val="009069FF"/>
    <w:rsid w:val="009070FC"/>
    <w:rsid w:val="0090719F"/>
    <w:rsid w:val="009074DF"/>
    <w:rsid w:val="0090757A"/>
    <w:rsid w:val="00907905"/>
    <w:rsid w:val="00907B13"/>
    <w:rsid w:val="00910410"/>
    <w:rsid w:val="0091042E"/>
    <w:rsid w:val="00910A1C"/>
    <w:rsid w:val="00910EE6"/>
    <w:rsid w:val="00911400"/>
    <w:rsid w:val="00911D7C"/>
    <w:rsid w:val="009120A7"/>
    <w:rsid w:val="0091253C"/>
    <w:rsid w:val="00912782"/>
    <w:rsid w:val="00912D9D"/>
    <w:rsid w:val="00912E0A"/>
    <w:rsid w:val="009134C9"/>
    <w:rsid w:val="009134CB"/>
    <w:rsid w:val="00913527"/>
    <w:rsid w:val="009135D4"/>
    <w:rsid w:val="009140E0"/>
    <w:rsid w:val="00914D74"/>
    <w:rsid w:val="00914ED7"/>
    <w:rsid w:val="009151BB"/>
    <w:rsid w:val="009152B1"/>
    <w:rsid w:val="009154F2"/>
    <w:rsid w:val="009158ED"/>
    <w:rsid w:val="00915B79"/>
    <w:rsid w:val="00915EF3"/>
    <w:rsid w:val="00915FB9"/>
    <w:rsid w:val="0091627E"/>
    <w:rsid w:val="0091657C"/>
    <w:rsid w:val="0091722B"/>
    <w:rsid w:val="00917BB3"/>
    <w:rsid w:val="0091BFD0"/>
    <w:rsid w:val="00920022"/>
    <w:rsid w:val="00920C05"/>
    <w:rsid w:val="00920D2D"/>
    <w:rsid w:val="00920EA0"/>
    <w:rsid w:val="00921520"/>
    <w:rsid w:val="00921625"/>
    <w:rsid w:val="009216AD"/>
    <w:rsid w:val="009221B0"/>
    <w:rsid w:val="009222A2"/>
    <w:rsid w:val="00922B87"/>
    <w:rsid w:val="0092335D"/>
    <w:rsid w:val="0092336E"/>
    <w:rsid w:val="00923730"/>
    <w:rsid w:val="00923952"/>
    <w:rsid w:val="00923D82"/>
    <w:rsid w:val="00923E28"/>
    <w:rsid w:val="0092434B"/>
    <w:rsid w:val="009245CE"/>
    <w:rsid w:val="00924901"/>
    <w:rsid w:val="00924BEE"/>
    <w:rsid w:val="00925933"/>
    <w:rsid w:val="00925B66"/>
    <w:rsid w:val="00925D12"/>
    <w:rsid w:val="00925ED2"/>
    <w:rsid w:val="0092625F"/>
    <w:rsid w:val="00926474"/>
    <w:rsid w:val="00926822"/>
    <w:rsid w:val="009270AB"/>
    <w:rsid w:val="009278BA"/>
    <w:rsid w:val="00927ED3"/>
    <w:rsid w:val="0093015D"/>
    <w:rsid w:val="0093072A"/>
    <w:rsid w:val="00930735"/>
    <w:rsid w:val="009314C6"/>
    <w:rsid w:val="0093164D"/>
    <w:rsid w:val="00931673"/>
    <w:rsid w:val="00931885"/>
    <w:rsid w:val="00931BA0"/>
    <w:rsid w:val="00932260"/>
    <w:rsid w:val="0093246F"/>
    <w:rsid w:val="009324CF"/>
    <w:rsid w:val="00932570"/>
    <w:rsid w:val="009326D8"/>
    <w:rsid w:val="009326FB"/>
    <w:rsid w:val="0093272E"/>
    <w:rsid w:val="0093291C"/>
    <w:rsid w:val="009329CF"/>
    <w:rsid w:val="00932A0C"/>
    <w:rsid w:val="00932D04"/>
    <w:rsid w:val="00932D4F"/>
    <w:rsid w:val="00932F02"/>
    <w:rsid w:val="00933196"/>
    <w:rsid w:val="009332CB"/>
    <w:rsid w:val="00933396"/>
    <w:rsid w:val="00934425"/>
    <w:rsid w:val="00934711"/>
    <w:rsid w:val="00934934"/>
    <w:rsid w:val="00934D00"/>
    <w:rsid w:val="009352C5"/>
    <w:rsid w:val="009358E2"/>
    <w:rsid w:val="00935CB5"/>
    <w:rsid w:val="00936051"/>
    <w:rsid w:val="0093612F"/>
    <w:rsid w:val="009365BF"/>
    <w:rsid w:val="009369D5"/>
    <w:rsid w:val="00936AAE"/>
    <w:rsid w:val="00936C93"/>
    <w:rsid w:val="00936CDE"/>
    <w:rsid w:val="009376AB"/>
    <w:rsid w:val="00937EF0"/>
    <w:rsid w:val="00937F02"/>
    <w:rsid w:val="00937FC7"/>
    <w:rsid w:val="0094003E"/>
    <w:rsid w:val="009406CA"/>
    <w:rsid w:val="00940ABC"/>
    <w:rsid w:val="00940B27"/>
    <w:rsid w:val="00940DEB"/>
    <w:rsid w:val="009413B5"/>
    <w:rsid w:val="009414F3"/>
    <w:rsid w:val="00941CBC"/>
    <w:rsid w:val="00942237"/>
    <w:rsid w:val="00942322"/>
    <w:rsid w:val="009424D9"/>
    <w:rsid w:val="0094262E"/>
    <w:rsid w:val="0094296B"/>
    <w:rsid w:val="00942ABC"/>
    <w:rsid w:val="00942EF2"/>
    <w:rsid w:val="00943362"/>
    <w:rsid w:val="00943731"/>
    <w:rsid w:val="009438ED"/>
    <w:rsid w:val="00943954"/>
    <w:rsid w:val="009439F6"/>
    <w:rsid w:val="00943E2D"/>
    <w:rsid w:val="00943E8A"/>
    <w:rsid w:val="009445E5"/>
    <w:rsid w:val="00944CCA"/>
    <w:rsid w:val="00944DFF"/>
    <w:rsid w:val="00945088"/>
    <w:rsid w:val="00945306"/>
    <w:rsid w:val="0094582F"/>
    <w:rsid w:val="00945F2B"/>
    <w:rsid w:val="00945F6D"/>
    <w:rsid w:val="00946278"/>
    <w:rsid w:val="009463FA"/>
    <w:rsid w:val="0094654B"/>
    <w:rsid w:val="00946FD2"/>
    <w:rsid w:val="00947B5D"/>
    <w:rsid w:val="00947E22"/>
    <w:rsid w:val="00950225"/>
    <w:rsid w:val="00950424"/>
    <w:rsid w:val="009504FE"/>
    <w:rsid w:val="0095050C"/>
    <w:rsid w:val="009505B2"/>
    <w:rsid w:val="00950671"/>
    <w:rsid w:val="009510F7"/>
    <w:rsid w:val="009512A8"/>
    <w:rsid w:val="009518AD"/>
    <w:rsid w:val="00951E14"/>
    <w:rsid w:val="00951ECC"/>
    <w:rsid w:val="009520A8"/>
    <w:rsid w:val="0095264E"/>
    <w:rsid w:val="00952A16"/>
    <w:rsid w:val="00952B75"/>
    <w:rsid w:val="00952C12"/>
    <w:rsid w:val="00952D83"/>
    <w:rsid w:val="00952FB5"/>
    <w:rsid w:val="009530D4"/>
    <w:rsid w:val="00953392"/>
    <w:rsid w:val="00953525"/>
    <w:rsid w:val="009541A8"/>
    <w:rsid w:val="0095451E"/>
    <w:rsid w:val="00954C4F"/>
    <w:rsid w:val="009550F6"/>
    <w:rsid w:val="0095536A"/>
    <w:rsid w:val="0095551E"/>
    <w:rsid w:val="009557D8"/>
    <w:rsid w:val="0095583D"/>
    <w:rsid w:val="009558F4"/>
    <w:rsid w:val="009559E6"/>
    <w:rsid w:val="009565DE"/>
    <w:rsid w:val="009567E6"/>
    <w:rsid w:val="00956960"/>
    <w:rsid w:val="00956C2F"/>
    <w:rsid w:val="00956DE2"/>
    <w:rsid w:val="009570F5"/>
    <w:rsid w:val="0095741B"/>
    <w:rsid w:val="009578D7"/>
    <w:rsid w:val="00957D5E"/>
    <w:rsid w:val="00957DB7"/>
    <w:rsid w:val="009602EA"/>
    <w:rsid w:val="00960A9E"/>
    <w:rsid w:val="00961609"/>
    <w:rsid w:val="00961645"/>
    <w:rsid w:val="009616F8"/>
    <w:rsid w:val="0096178E"/>
    <w:rsid w:val="009619E9"/>
    <w:rsid w:val="0096289B"/>
    <w:rsid w:val="00962A27"/>
    <w:rsid w:val="00962E88"/>
    <w:rsid w:val="00963C97"/>
    <w:rsid w:val="00963CB9"/>
    <w:rsid w:val="00963FD2"/>
    <w:rsid w:val="009642E1"/>
    <w:rsid w:val="00964443"/>
    <w:rsid w:val="009644B6"/>
    <w:rsid w:val="00964886"/>
    <w:rsid w:val="00965104"/>
    <w:rsid w:val="00965AA1"/>
    <w:rsid w:val="00966017"/>
    <w:rsid w:val="00966702"/>
    <w:rsid w:val="009668EE"/>
    <w:rsid w:val="00966B38"/>
    <w:rsid w:val="00966EC7"/>
    <w:rsid w:val="009670E3"/>
    <w:rsid w:val="00967241"/>
    <w:rsid w:val="00967288"/>
    <w:rsid w:val="009673DF"/>
    <w:rsid w:val="00967559"/>
    <w:rsid w:val="00967605"/>
    <w:rsid w:val="00967639"/>
    <w:rsid w:val="0096764B"/>
    <w:rsid w:val="009677E0"/>
    <w:rsid w:val="00967CD9"/>
    <w:rsid w:val="009705A0"/>
    <w:rsid w:val="00970B00"/>
    <w:rsid w:val="00970D1C"/>
    <w:rsid w:val="009713A4"/>
    <w:rsid w:val="00972128"/>
    <w:rsid w:val="00972571"/>
    <w:rsid w:val="00972885"/>
    <w:rsid w:val="009728C8"/>
    <w:rsid w:val="00972B0C"/>
    <w:rsid w:val="00973191"/>
    <w:rsid w:val="009733BE"/>
    <w:rsid w:val="00973664"/>
    <w:rsid w:val="00973C63"/>
    <w:rsid w:val="00973EFE"/>
    <w:rsid w:val="00974043"/>
    <w:rsid w:val="00974104"/>
    <w:rsid w:val="0097466A"/>
    <w:rsid w:val="00974836"/>
    <w:rsid w:val="00974A4D"/>
    <w:rsid w:val="00974FAE"/>
    <w:rsid w:val="00975346"/>
    <w:rsid w:val="009755AB"/>
    <w:rsid w:val="009755CB"/>
    <w:rsid w:val="00975669"/>
    <w:rsid w:val="00975893"/>
    <w:rsid w:val="009758F3"/>
    <w:rsid w:val="00975D86"/>
    <w:rsid w:val="00975FF4"/>
    <w:rsid w:val="009760E7"/>
    <w:rsid w:val="00976208"/>
    <w:rsid w:val="00976319"/>
    <w:rsid w:val="00976446"/>
    <w:rsid w:val="00976574"/>
    <w:rsid w:val="0097693E"/>
    <w:rsid w:val="00976AFA"/>
    <w:rsid w:val="00976D24"/>
    <w:rsid w:val="00976DFC"/>
    <w:rsid w:val="00977A30"/>
    <w:rsid w:val="00977A78"/>
    <w:rsid w:val="00977ECB"/>
    <w:rsid w:val="00980753"/>
    <w:rsid w:val="00980A66"/>
    <w:rsid w:val="00980BFF"/>
    <w:rsid w:val="009810EB"/>
    <w:rsid w:val="00981236"/>
    <w:rsid w:val="00981274"/>
    <w:rsid w:val="009816F2"/>
    <w:rsid w:val="00981C79"/>
    <w:rsid w:val="00981F54"/>
    <w:rsid w:val="00982283"/>
    <w:rsid w:val="00982531"/>
    <w:rsid w:val="00982C7F"/>
    <w:rsid w:val="00982EAF"/>
    <w:rsid w:val="00982ED9"/>
    <w:rsid w:val="0098393F"/>
    <w:rsid w:val="00983D2D"/>
    <w:rsid w:val="0098411B"/>
    <w:rsid w:val="009841A9"/>
    <w:rsid w:val="009843CF"/>
    <w:rsid w:val="009847CD"/>
    <w:rsid w:val="00984C1D"/>
    <w:rsid w:val="00984CD1"/>
    <w:rsid w:val="00985375"/>
    <w:rsid w:val="009853BA"/>
    <w:rsid w:val="0098549A"/>
    <w:rsid w:val="00985A88"/>
    <w:rsid w:val="00985B2A"/>
    <w:rsid w:val="00985C53"/>
    <w:rsid w:val="00986286"/>
    <w:rsid w:val="00986447"/>
    <w:rsid w:val="00986B25"/>
    <w:rsid w:val="00986B26"/>
    <w:rsid w:val="00986B85"/>
    <w:rsid w:val="00986C98"/>
    <w:rsid w:val="0098704A"/>
    <w:rsid w:val="009870FF"/>
    <w:rsid w:val="0098752E"/>
    <w:rsid w:val="009879A7"/>
    <w:rsid w:val="00987A5A"/>
    <w:rsid w:val="00987B2A"/>
    <w:rsid w:val="00987FE7"/>
    <w:rsid w:val="009905A3"/>
    <w:rsid w:val="009905FB"/>
    <w:rsid w:val="0099066A"/>
    <w:rsid w:val="00990864"/>
    <w:rsid w:val="009908AF"/>
    <w:rsid w:val="00990960"/>
    <w:rsid w:val="00990AC9"/>
    <w:rsid w:val="00990BE5"/>
    <w:rsid w:val="00990F0B"/>
    <w:rsid w:val="009910E4"/>
    <w:rsid w:val="009911BB"/>
    <w:rsid w:val="00991C1E"/>
    <w:rsid w:val="00991F32"/>
    <w:rsid w:val="009921D7"/>
    <w:rsid w:val="0099232B"/>
    <w:rsid w:val="00992386"/>
    <w:rsid w:val="00992890"/>
    <w:rsid w:val="00992A74"/>
    <w:rsid w:val="0099386C"/>
    <w:rsid w:val="00993F51"/>
    <w:rsid w:val="009944A7"/>
    <w:rsid w:val="009945F0"/>
    <w:rsid w:val="00994BCF"/>
    <w:rsid w:val="00994C68"/>
    <w:rsid w:val="0099513F"/>
    <w:rsid w:val="009960C1"/>
    <w:rsid w:val="0099642D"/>
    <w:rsid w:val="00996680"/>
    <w:rsid w:val="009978DE"/>
    <w:rsid w:val="009978F3"/>
    <w:rsid w:val="0099793D"/>
    <w:rsid w:val="00997B29"/>
    <w:rsid w:val="00997B68"/>
    <w:rsid w:val="00997E66"/>
    <w:rsid w:val="00997FE1"/>
    <w:rsid w:val="009A072F"/>
    <w:rsid w:val="009A0788"/>
    <w:rsid w:val="009A139A"/>
    <w:rsid w:val="009A13AB"/>
    <w:rsid w:val="009A2017"/>
    <w:rsid w:val="009A2063"/>
    <w:rsid w:val="009A2090"/>
    <w:rsid w:val="009A240E"/>
    <w:rsid w:val="009A2493"/>
    <w:rsid w:val="009A24A0"/>
    <w:rsid w:val="009A27B4"/>
    <w:rsid w:val="009A2D9D"/>
    <w:rsid w:val="009A2E72"/>
    <w:rsid w:val="009A2FBF"/>
    <w:rsid w:val="009A37BC"/>
    <w:rsid w:val="009A390E"/>
    <w:rsid w:val="009A39F7"/>
    <w:rsid w:val="009A3A3D"/>
    <w:rsid w:val="009A3D29"/>
    <w:rsid w:val="009A41DD"/>
    <w:rsid w:val="009A4384"/>
    <w:rsid w:val="009A466D"/>
    <w:rsid w:val="009A60BE"/>
    <w:rsid w:val="009A63DF"/>
    <w:rsid w:val="009A6C09"/>
    <w:rsid w:val="009A6F1E"/>
    <w:rsid w:val="009A6FF9"/>
    <w:rsid w:val="009A72DA"/>
    <w:rsid w:val="009A7C44"/>
    <w:rsid w:val="009A7D13"/>
    <w:rsid w:val="009A7D96"/>
    <w:rsid w:val="009A7E42"/>
    <w:rsid w:val="009B03C8"/>
    <w:rsid w:val="009B0659"/>
    <w:rsid w:val="009B084A"/>
    <w:rsid w:val="009B0937"/>
    <w:rsid w:val="009B0A73"/>
    <w:rsid w:val="009B0A9F"/>
    <w:rsid w:val="009B0AC4"/>
    <w:rsid w:val="009B0E12"/>
    <w:rsid w:val="009B114C"/>
    <w:rsid w:val="009B137D"/>
    <w:rsid w:val="009B15B7"/>
    <w:rsid w:val="009B1609"/>
    <w:rsid w:val="009B1D71"/>
    <w:rsid w:val="009B1EDC"/>
    <w:rsid w:val="009B1F9A"/>
    <w:rsid w:val="009B29F4"/>
    <w:rsid w:val="009B2A28"/>
    <w:rsid w:val="009B2A8F"/>
    <w:rsid w:val="009B2AF7"/>
    <w:rsid w:val="009B2F53"/>
    <w:rsid w:val="009B3048"/>
    <w:rsid w:val="009B3137"/>
    <w:rsid w:val="009B36D1"/>
    <w:rsid w:val="009B377C"/>
    <w:rsid w:val="009B37FD"/>
    <w:rsid w:val="009B3C0E"/>
    <w:rsid w:val="009B3D26"/>
    <w:rsid w:val="009B4027"/>
    <w:rsid w:val="009B45ED"/>
    <w:rsid w:val="009B48CA"/>
    <w:rsid w:val="009B4B67"/>
    <w:rsid w:val="009B5A3A"/>
    <w:rsid w:val="009B5C1D"/>
    <w:rsid w:val="009B6075"/>
    <w:rsid w:val="009B703A"/>
    <w:rsid w:val="009B714D"/>
    <w:rsid w:val="009B756F"/>
    <w:rsid w:val="009B760D"/>
    <w:rsid w:val="009C13FE"/>
    <w:rsid w:val="009C13FF"/>
    <w:rsid w:val="009C19CD"/>
    <w:rsid w:val="009C1A75"/>
    <w:rsid w:val="009C1B30"/>
    <w:rsid w:val="009C2001"/>
    <w:rsid w:val="009C24A7"/>
    <w:rsid w:val="009C24F8"/>
    <w:rsid w:val="009C276A"/>
    <w:rsid w:val="009C2837"/>
    <w:rsid w:val="009C2B06"/>
    <w:rsid w:val="009C2B9E"/>
    <w:rsid w:val="009C2C3A"/>
    <w:rsid w:val="009C2E68"/>
    <w:rsid w:val="009C2F71"/>
    <w:rsid w:val="009C3211"/>
    <w:rsid w:val="009C33DE"/>
    <w:rsid w:val="009C36A4"/>
    <w:rsid w:val="009C387B"/>
    <w:rsid w:val="009C3CA5"/>
    <w:rsid w:val="009C3D12"/>
    <w:rsid w:val="009C3F83"/>
    <w:rsid w:val="009C4529"/>
    <w:rsid w:val="009C453C"/>
    <w:rsid w:val="009C4D30"/>
    <w:rsid w:val="009C50EE"/>
    <w:rsid w:val="009C59FC"/>
    <w:rsid w:val="009C5C02"/>
    <w:rsid w:val="009C5C32"/>
    <w:rsid w:val="009C6898"/>
    <w:rsid w:val="009C68E8"/>
    <w:rsid w:val="009C68F3"/>
    <w:rsid w:val="009C6992"/>
    <w:rsid w:val="009C7147"/>
    <w:rsid w:val="009C718C"/>
    <w:rsid w:val="009C72F0"/>
    <w:rsid w:val="009C7347"/>
    <w:rsid w:val="009C739F"/>
    <w:rsid w:val="009C767E"/>
    <w:rsid w:val="009C7F1C"/>
    <w:rsid w:val="009D0603"/>
    <w:rsid w:val="009D0D7E"/>
    <w:rsid w:val="009D1299"/>
    <w:rsid w:val="009D1388"/>
    <w:rsid w:val="009D13D6"/>
    <w:rsid w:val="009D1454"/>
    <w:rsid w:val="009D186F"/>
    <w:rsid w:val="009D1ABB"/>
    <w:rsid w:val="009D1CA7"/>
    <w:rsid w:val="009D1CAC"/>
    <w:rsid w:val="009D1FA3"/>
    <w:rsid w:val="009D218D"/>
    <w:rsid w:val="009D2AD2"/>
    <w:rsid w:val="009D2D29"/>
    <w:rsid w:val="009D2DE1"/>
    <w:rsid w:val="009D2F43"/>
    <w:rsid w:val="009D3530"/>
    <w:rsid w:val="009D3C50"/>
    <w:rsid w:val="009D3D90"/>
    <w:rsid w:val="009D3DA5"/>
    <w:rsid w:val="009D4387"/>
    <w:rsid w:val="009D43AA"/>
    <w:rsid w:val="009D4625"/>
    <w:rsid w:val="009D469B"/>
    <w:rsid w:val="009D4C11"/>
    <w:rsid w:val="009D4D97"/>
    <w:rsid w:val="009D52B4"/>
    <w:rsid w:val="009D5324"/>
    <w:rsid w:val="009D57CE"/>
    <w:rsid w:val="009D5944"/>
    <w:rsid w:val="009D59B7"/>
    <w:rsid w:val="009D5A10"/>
    <w:rsid w:val="009D5B59"/>
    <w:rsid w:val="009D5BAF"/>
    <w:rsid w:val="009D5C9B"/>
    <w:rsid w:val="009D5FC0"/>
    <w:rsid w:val="009D6B37"/>
    <w:rsid w:val="009D6CC7"/>
    <w:rsid w:val="009D712C"/>
    <w:rsid w:val="009D7483"/>
    <w:rsid w:val="009D74D4"/>
    <w:rsid w:val="009D755C"/>
    <w:rsid w:val="009D76C3"/>
    <w:rsid w:val="009D79D3"/>
    <w:rsid w:val="009E0050"/>
    <w:rsid w:val="009E0564"/>
    <w:rsid w:val="009E0678"/>
    <w:rsid w:val="009E0BF6"/>
    <w:rsid w:val="009E0CAC"/>
    <w:rsid w:val="009E0F56"/>
    <w:rsid w:val="009E13C0"/>
    <w:rsid w:val="009E1A7D"/>
    <w:rsid w:val="009E1C5A"/>
    <w:rsid w:val="009E2046"/>
    <w:rsid w:val="009E242C"/>
    <w:rsid w:val="009E26EE"/>
    <w:rsid w:val="009E2C9F"/>
    <w:rsid w:val="009E30D9"/>
    <w:rsid w:val="009E30F1"/>
    <w:rsid w:val="009E34FD"/>
    <w:rsid w:val="009E35BB"/>
    <w:rsid w:val="009E369D"/>
    <w:rsid w:val="009E3854"/>
    <w:rsid w:val="009E388F"/>
    <w:rsid w:val="009E3FEE"/>
    <w:rsid w:val="009E427E"/>
    <w:rsid w:val="009E42DC"/>
    <w:rsid w:val="009E4401"/>
    <w:rsid w:val="009E44DF"/>
    <w:rsid w:val="009E4764"/>
    <w:rsid w:val="009E4D94"/>
    <w:rsid w:val="009E4F63"/>
    <w:rsid w:val="009E5385"/>
    <w:rsid w:val="009E5410"/>
    <w:rsid w:val="009E54D8"/>
    <w:rsid w:val="009E59D9"/>
    <w:rsid w:val="009E5D84"/>
    <w:rsid w:val="009E60D9"/>
    <w:rsid w:val="009E614C"/>
    <w:rsid w:val="009E6EC3"/>
    <w:rsid w:val="009E7046"/>
    <w:rsid w:val="009E7243"/>
    <w:rsid w:val="009E727B"/>
    <w:rsid w:val="009E74E1"/>
    <w:rsid w:val="009E75C4"/>
    <w:rsid w:val="009E7710"/>
    <w:rsid w:val="009E7894"/>
    <w:rsid w:val="009E79E1"/>
    <w:rsid w:val="009E7C61"/>
    <w:rsid w:val="009F0435"/>
    <w:rsid w:val="009F04CC"/>
    <w:rsid w:val="009F071E"/>
    <w:rsid w:val="009F07E7"/>
    <w:rsid w:val="009F0881"/>
    <w:rsid w:val="009F0AD5"/>
    <w:rsid w:val="009F0E53"/>
    <w:rsid w:val="009F1040"/>
    <w:rsid w:val="009F15CB"/>
    <w:rsid w:val="009F17CA"/>
    <w:rsid w:val="009F196D"/>
    <w:rsid w:val="009F1B63"/>
    <w:rsid w:val="009F2248"/>
    <w:rsid w:val="009F2275"/>
    <w:rsid w:val="009F2279"/>
    <w:rsid w:val="009F22EE"/>
    <w:rsid w:val="009F2582"/>
    <w:rsid w:val="009F275C"/>
    <w:rsid w:val="009F27BF"/>
    <w:rsid w:val="009F2A0A"/>
    <w:rsid w:val="009F2E25"/>
    <w:rsid w:val="009F30B5"/>
    <w:rsid w:val="009F3168"/>
    <w:rsid w:val="009F32DD"/>
    <w:rsid w:val="009F3393"/>
    <w:rsid w:val="009F3B56"/>
    <w:rsid w:val="009F3FFE"/>
    <w:rsid w:val="009F45AB"/>
    <w:rsid w:val="009F465C"/>
    <w:rsid w:val="009F46F5"/>
    <w:rsid w:val="009F4D57"/>
    <w:rsid w:val="009F4DBE"/>
    <w:rsid w:val="009F5298"/>
    <w:rsid w:val="009F546F"/>
    <w:rsid w:val="009F5488"/>
    <w:rsid w:val="009F574B"/>
    <w:rsid w:val="009F6031"/>
    <w:rsid w:val="009F6352"/>
    <w:rsid w:val="009F68C5"/>
    <w:rsid w:val="009F6B56"/>
    <w:rsid w:val="009F6C7E"/>
    <w:rsid w:val="009F6D74"/>
    <w:rsid w:val="009F6EA4"/>
    <w:rsid w:val="009F715B"/>
    <w:rsid w:val="009F72A1"/>
    <w:rsid w:val="009F73E4"/>
    <w:rsid w:val="009F7541"/>
    <w:rsid w:val="009F781E"/>
    <w:rsid w:val="009F7862"/>
    <w:rsid w:val="009F786C"/>
    <w:rsid w:val="009F7C45"/>
    <w:rsid w:val="00A0006F"/>
    <w:rsid w:val="00A001EE"/>
    <w:rsid w:val="00A0020B"/>
    <w:rsid w:val="00A003E6"/>
    <w:rsid w:val="00A0040E"/>
    <w:rsid w:val="00A0072D"/>
    <w:rsid w:val="00A00921"/>
    <w:rsid w:val="00A00DA6"/>
    <w:rsid w:val="00A0108E"/>
    <w:rsid w:val="00A01459"/>
    <w:rsid w:val="00A014C8"/>
    <w:rsid w:val="00A014DA"/>
    <w:rsid w:val="00A01531"/>
    <w:rsid w:val="00A01BA2"/>
    <w:rsid w:val="00A01C6C"/>
    <w:rsid w:val="00A01F5A"/>
    <w:rsid w:val="00A02A7A"/>
    <w:rsid w:val="00A03056"/>
    <w:rsid w:val="00A035BA"/>
    <w:rsid w:val="00A03AEF"/>
    <w:rsid w:val="00A03F22"/>
    <w:rsid w:val="00A0415F"/>
    <w:rsid w:val="00A0464F"/>
    <w:rsid w:val="00A0473E"/>
    <w:rsid w:val="00A04981"/>
    <w:rsid w:val="00A04A66"/>
    <w:rsid w:val="00A0533A"/>
    <w:rsid w:val="00A0547D"/>
    <w:rsid w:val="00A0548E"/>
    <w:rsid w:val="00A05C09"/>
    <w:rsid w:val="00A0646B"/>
    <w:rsid w:val="00A064B3"/>
    <w:rsid w:val="00A06531"/>
    <w:rsid w:val="00A06548"/>
    <w:rsid w:val="00A06AC2"/>
    <w:rsid w:val="00A07621"/>
    <w:rsid w:val="00A0790B"/>
    <w:rsid w:val="00A07B32"/>
    <w:rsid w:val="00A10051"/>
    <w:rsid w:val="00A100F3"/>
    <w:rsid w:val="00A104D4"/>
    <w:rsid w:val="00A1096E"/>
    <w:rsid w:val="00A10E97"/>
    <w:rsid w:val="00A11756"/>
    <w:rsid w:val="00A11C62"/>
    <w:rsid w:val="00A11D29"/>
    <w:rsid w:val="00A11F45"/>
    <w:rsid w:val="00A11FD3"/>
    <w:rsid w:val="00A1258B"/>
    <w:rsid w:val="00A12645"/>
    <w:rsid w:val="00A129CE"/>
    <w:rsid w:val="00A12AB6"/>
    <w:rsid w:val="00A12F31"/>
    <w:rsid w:val="00A12FD3"/>
    <w:rsid w:val="00A13066"/>
    <w:rsid w:val="00A131E6"/>
    <w:rsid w:val="00A13219"/>
    <w:rsid w:val="00A13965"/>
    <w:rsid w:val="00A13BFA"/>
    <w:rsid w:val="00A13CE5"/>
    <w:rsid w:val="00A14395"/>
    <w:rsid w:val="00A1440F"/>
    <w:rsid w:val="00A15530"/>
    <w:rsid w:val="00A155CD"/>
    <w:rsid w:val="00A1571F"/>
    <w:rsid w:val="00A15993"/>
    <w:rsid w:val="00A15E4A"/>
    <w:rsid w:val="00A15F68"/>
    <w:rsid w:val="00A1616F"/>
    <w:rsid w:val="00A16185"/>
    <w:rsid w:val="00A16C9D"/>
    <w:rsid w:val="00A173B9"/>
    <w:rsid w:val="00A17A40"/>
    <w:rsid w:val="00A17C85"/>
    <w:rsid w:val="00A20715"/>
    <w:rsid w:val="00A20AF1"/>
    <w:rsid w:val="00A211EF"/>
    <w:rsid w:val="00A21A70"/>
    <w:rsid w:val="00A21B1B"/>
    <w:rsid w:val="00A21BBA"/>
    <w:rsid w:val="00A22099"/>
    <w:rsid w:val="00A22CE7"/>
    <w:rsid w:val="00A23145"/>
    <w:rsid w:val="00A232FA"/>
    <w:rsid w:val="00A233A2"/>
    <w:rsid w:val="00A23512"/>
    <w:rsid w:val="00A2357F"/>
    <w:rsid w:val="00A2369A"/>
    <w:rsid w:val="00A239E9"/>
    <w:rsid w:val="00A24024"/>
    <w:rsid w:val="00A24BC8"/>
    <w:rsid w:val="00A24DE8"/>
    <w:rsid w:val="00A24E91"/>
    <w:rsid w:val="00A2509B"/>
    <w:rsid w:val="00A250B2"/>
    <w:rsid w:val="00A259C8"/>
    <w:rsid w:val="00A25A57"/>
    <w:rsid w:val="00A25C51"/>
    <w:rsid w:val="00A2631B"/>
    <w:rsid w:val="00A264CF"/>
    <w:rsid w:val="00A27021"/>
    <w:rsid w:val="00A270E6"/>
    <w:rsid w:val="00A2742E"/>
    <w:rsid w:val="00A2762C"/>
    <w:rsid w:val="00A27728"/>
    <w:rsid w:val="00A30384"/>
    <w:rsid w:val="00A30AC6"/>
    <w:rsid w:val="00A30F7B"/>
    <w:rsid w:val="00A310C9"/>
    <w:rsid w:val="00A313DD"/>
    <w:rsid w:val="00A314D9"/>
    <w:rsid w:val="00A31EBB"/>
    <w:rsid w:val="00A3244F"/>
    <w:rsid w:val="00A32A73"/>
    <w:rsid w:val="00A32ACC"/>
    <w:rsid w:val="00A33BA0"/>
    <w:rsid w:val="00A34117"/>
    <w:rsid w:val="00A34420"/>
    <w:rsid w:val="00A34612"/>
    <w:rsid w:val="00A346B7"/>
    <w:rsid w:val="00A347FF"/>
    <w:rsid w:val="00A34963"/>
    <w:rsid w:val="00A34B61"/>
    <w:rsid w:val="00A34D9D"/>
    <w:rsid w:val="00A351CA"/>
    <w:rsid w:val="00A351ED"/>
    <w:rsid w:val="00A352AA"/>
    <w:rsid w:val="00A35324"/>
    <w:rsid w:val="00A353B5"/>
    <w:rsid w:val="00A3573E"/>
    <w:rsid w:val="00A35A63"/>
    <w:rsid w:val="00A35A76"/>
    <w:rsid w:val="00A35C44"/>
    <w:rsid w:val="00A3657F"/>
    <w:rsid w:val="00A369F5"/>
    <w:rsid w:val="00A37B50"/>
    <w:rsid w:val="00A402D6"/>
    <w:rsid w:val="00A405D2"/>
    <w:rsid w:val="00A40854"/>
    <w:rsid w:val="00A40D4C"/>
    <w:rsid w:val="00A40DB8"/>
    <w:rsid w:val="00A40E52"/>
    <w:rsid w:val="00A416F3"/>
    <w:rsid w:val="00A41C4D"/>
    <w:rsid w:val="00A41E27"/>
    <w:rsid w:val="00A41F2E"/>
    <w:rsid w:val="00A4207A"/>
    <w:rsid w:val="00A4281A"/>
    <w:rsid w:val="00A42883"/>
    <w:rsid w:val="00A42BF7"/>
    <w:rsid w:val="00A42DB5"/>
    <w:rsid w:val="00A42E55"/>
    <w:rsid w:val="00A42E8D"/>
    <w:rsid w:val="00A42F7B"/>
    <w:rsid w:val="00A4335D"/>
    <w:rsid w:val="00A4337D"/>
    <w:rsid w:val="00A43535"/>
    <w:rsid w:val="00A43998"/>
    <w:rsid w:val="00A439E2"/>
    <w:rsid w:val="00A43BB7"/>
    <w:rsid w:val="00A4401A"/>
    <w:rsid w:val="00A44119"/>
    <w:rsid w:val="00A4554C"/>
    <w:rsid w:val="00A455F9"/>
    <w:rsid w:val="00A45D79"/>
    <w:rsid w:val="00A45F9E"/>
    <w:rsid w:val="00A45FE8"/>
    <w:rsid w:val="00A46108"/>
    <w:rsid w:val="00A467D9"/>
    <w:rsid w:val="00A4686D"/>
    <w:rsid w:val="00A46FEF"/>
    <w:rsid w:val="00A47860"/>
    <w:rsid w:val="00A47AD9"/>
    <w:rsid w:val="00A500A7"/>
    <w:rsid w:val="00A504A2"/>
    <w:rsid w:val="00A50ACB"/>
    <w:rsid w:val="00A50D99"/>
    <w:rsid w:val="00A50E61"/>
    <w:rsid w:val="00A50F02"/>
    <w:rsid w:val="00A50F1D"/>
    <w:rsid w:val="00A510A8"/>
    <w:rsid w:val="00A527D8"/>
    <w:rsid w:val="00A527FF"/>
    <w:rsid w:val="00A53848"/>
    <w:rsid w:val="00A53AD5"/>
    <w:rsid w:val="00A53DA9"/>
    <w:rsid w:val="00A55434"/>
    <w:rsid w:val="00A55651"/>
    <w:rsid w:val="00A55943"/>
    <w:rsid w:val="00A55BAA"/>
    <w:rsid w:val="00A55BE8"/>
    <w:rsid w:val="00A55C86"/>
    <w:rsid w:val="00A564DC"/>
    <w:rsid w:val="00A56877"/>
    <w:rsid w:val="00A56CD7"/>
    <w:rsid w:val="00A56DD0"/>
    <w:rsid w:val="00A56F15"/>
    <w:rsid w:val="00A57826"/>
    <w:rsid w:val="00A57979"/>
    <w:rsid w:val="00A57AB0"/>
    <w:rsid w:val="00A57FEA"/>
    <w:rsid w:val="00A604B3"/>
    <w:rsid w:val="00A615A0"/>
    <w:rsid w:val="00A61811"/>
    <w:rsid w:val="00A61E87"/>
    <w:rsid w:val="00A62080"/>
    <w:rsid w:val="00A6233D"/>
    <w:rsid w:val="00A6272A"/>
    <w:rsid w:val="00A627E8"/>
    <w:rsid w:val="00A62AA3"/>
    <w:rsid w:val="00A6334B"/>
    <w:rsid w:val="00A6415A"/>
    <w:rsid w:val="00A6461E"/>
    <w:rsid w:val="00A64621"/>
    <w:rsid w:val="00A65413"/>
    <w:rsid w:val="00A6595E"/>
    <w:rsid w:val="00A65C12"/>
    <w:rsid w:val="00A65D2A"/>
    <w:rsid w:val="00A660B5"/>
    <w:rsid w:val="00A6617D"/>
    <w:rsid w:val="00A662DB"/>
    <w:rsid w:val="00A663EF"/>
    <w:rsid w:val="00A669A2"/>
    <w:rsid w:val="00A66B08"/>
    <w:rsid w:val="00A66B41"/>
    <w:rsid w:val="00A66B47"/>
    <w:rsid w:val="00A66C99"/>
    <w:rsid w:val="00A66F11"/>
    <w:rsid w:val="00A66F78"/>
    <w:rsid w:val="00A6701D"/>
    <w:rsid w:val="00A67179"/>
    <w:rsid w:val="00A67919"/>
    <w:rsid w:val="00A67B06"/>
    <w:rsid w:val="00A67BC5"/>
    <w:rsid w:val="00A67EED"/>
    <w:rsid w:val="00A70F38"/>
    <w:rsid w:val="00A71018"/>
    <w:rsid w:val="00A715C6"/>
    <w:rsid w:val="00A71601"/>
    <w:rsid w:val="00A71690"/>
    <w:rsid w:val="00A7189C"/>
    <w:rsid w:val="00A71AE1"/>
    <w:rsid w:val="00A71B9F"/>
    <w:rsid w:val="00A71CC6"/>
    <w:rsid w:val="00A71D3C"/>
    <w:rsid w:val="00A72235"/>
    <w:rsid w:val="00A72495"/>
    <w:rsid w:val="00A72530"/>
    <w:rsid w:val="00A727C1"/>
    <w:rsid w:val="00A72863"/>
    <w:rsid w:val="00A72A4F"/>
    <w:rsid w:val="00A72E16"/>
    <w:rsid w:val="00A732C1"/>
    <w:rsid w:val="00A7375B"/>
    <w:rsid w:val="00A738A3"/>
    <w:rsid w:val="00A73CC7"/>
    <w:rsid w:val="00A74060"/>
    <w:rsid w:val="00A742FC"/>
    <w:rsid w:val="00A747E8"/>
    <w:rsid w:val="00A74EE1"/>
    <w:rsid w:val="00A75106"/>
    <w:rsid w:val="00A7521F"/>
    <w:rsid w:val="00A752EC"/>
    <w:rsid w:val="00A75361"/>
    <w:rsid w:val="00A75702"/>
    <w:rsid w:val="00A75707"/>
    <w:rsid w:val="00A75765"/>
    <w:rsid w:val="00A75908"/>
    <w:rsid w:val="00A76087"/>
    <w:rsid w:val="00A76992"/>
    <w:rsid w:val="00A76B2C"/>
    <w:rsid w:val="00A76F85"/>
    <w:rsid w:val="00A76FA2"/>
    <w:rsid w:val="00A77298"/>
    <w:rsid w:val="00A772FA"/>
    <w:rsid w:val="00A7747E"/>
    <w:rsid w:val="00A775C6"/>
    <w:rsid w:val="00A77F1D"/>
    <w:rsid w:val="00A804AF"/>
    <w:rsid w:val="00A809F6"/>
    <w:rsid w:val="00A81322"/>
    <w:rsid w:val="00A81A24"/>
    <w:rsid w:val="00A81CA1"/>
    <w:rsid w:val="00A82462"/>
    <w:rsid w:val="00A82937"/>
    <w:rsid w:val="00A829F6"/>
    <w:rsid w:val="00A82A9D"/>
    <w:rsid w:val="00A82C51"/>
    <w:rsid w:val="00A82DC7"/>
    <w:rsid w:val="00A8309A"/>
    <w:rsid w:val="00A83524"/>
    <w:rsid w:val="00A8362D"/>
    <w:rsid w:val="00A83D06"/>
    <w:rsid w:val="00A841E5"/>
    <w:rsid w:val="00A843A0"/>
    <w:rsid w:val="00A844B9"/>
    <w:rsid w:val="00A84B1A"/>
    <w:rsid w:val="00A84C86"/>
    <w:rsid w:val="00A84E61"/>
    <w:rsid w:val="00A851F8"/>
    <w:rsid w:val="00A8602C"/>
    <w:rsid w:val="00A86456"/>
    <w:rsid w:val="00A8670A"/>
    <w:rsid w:val="00A867F8"/>
    <w:rsid w:val="00A86997"/>
    <w:rsid w:val="00A86BE3"/>
    <w:rsid w:val="00A8795A"/>
    <w:rsid w:val="00A87A2F"/>
    <w:rsid w:val="00A87B22"/>
    <w:rsid w:val="00A900DA"/>
    <w:rsid w:val="00A9075F"/>
    <w:rsid w:val="00A9091B"/>
    <w:rsid w:val="00A90A15"/>
    <w:rsid w:val="00A90CB4"/>
    <w:rsid w:val="00A91169"/>
    <w:rsid w:val="00A91481"/>
    <w:rsid w:val="00A9189A"/>
    <w:rsid w:val="00A91A2E"/>
    <w:rsid w:val="00A91D98"/>
    <w:rsid w:val="00A91EEA"/>
    <w:rsid w:val="00A9206D"/>
    <w:rsid w:val="00A92643"/>
    <w:rsid w:val="00A9284F"/>
    <w:rsid w:val="00A9289A"/>
    <w:rsid w:val="00A92A28"/>
    <w:rsid w:val="00A92BE1"/>
    <w:rsid w:val="00A92C2E"/>
    <w:rsid w:val="00A931F8"/>
    <w:rsid w:val="00A93205"/>
    <w:rsid w:val="00A93429"/>
    <w:rsid w:val="00A93DE4"/>
    <w:rsid w:val="00A940DB"/>
    <w:rsid w:val="00A94139"/>
    <w:rsid w:val="00A94162"/>
    <w:rsid w:val="00A946B3"/>
    <w:rsid w:val="00A95430"/>
    <w:rsid w:val="00A95D18"/>
    <w:rsid w:val="00A95FBD"/>
    <w:rsid w:val="00A96070"/>
    <w:rsid w:val="00A961EE"/>
    <w:rsid w:val="00A96378"/>
    <w:rsid w:val="00A968AE"/>
    <w:rsid w:val="00A96A93"/>
    <w:rsid w:val="00A96AF0"/>
    <w:rsid w:val="00A96BFE"/>
    <w:rsid w:val="00A96FB3"/>
    <w:rsid w:val="00A97043"/>
    <w:rsid w:val="00A970DA"/>
    <w:rsid w:val="00A971FB"/>
    <w:rsid w:val="00A97604"/>
    <w:rsid w:val="00A9771F"/>
    <w:rsid w:val="00A9781E"/>
    <w:rsid w:val="00A9790A"/>
    <w:rsid w:val="00A97A42"/>
    <w:rsid w:val="00A97EFF"/>
    <w:rsid w:val="00AA0658"/>
    <w:rsid w:val="00AA073A"/>
    <w:rsid w:val="00AA08BA"/>
    <w:rsid w:val="00AA0CB7"/>
    <w:rsid w:val="00AA1448"/>
    <w:rsid w:val="00AA1CF8"/>
    <w:rsid w:val="00AA1E5E"/>
    <w:rsid w:val="00AA1E96"/>
    <w:rsid w:val="00AA26DA"/>
    <w:rsid w:val="00AA3057"/>
    <w:rsid w:val="00AA309B"/>
    <w:rsid w:val="00AA33E7"/>
    <w:rsid w:val="00AA3464"/>
    <w:rsid w:val="00AA3567"/>
    <w:rsid w:val="00AA359B"/>
    <w:rsid w:val="00AA3662"/>
    <w:rsid w:val="00AA3919"/>
    <w:rsid w:val="00AA3C73"/>
    <w:rsid w:val="00AA3E60"/>
    <w:rsid w:val="00AA459D"/>
    <w:rsid w:val="00AA4ADE"/>
    <w:rsid w:val="00AA4D70"/>
    <w:rsid w:val="00AA4D9A"/>
    <w:rsid w:val="00AA5284"/>
    <w:rsid w:val="00AA5438"/>
    <w:rsid w:val="00AA5E87"/>
    <w:rsid w:val="00AA68D1"/>
    <w:rsid w:val="00AA695B"/>
    <w:rsid w:val="00AA6966"/>
    <w:rsid w:val="00AA6967"/>
    <w:rsid w:val="00AA6E5B"/>
    <w:rsid w:val="00AA76CF"/>
    <w:rsid w:val="00AA7814"/>
    <w:rsid w:val="00AA7A9C"/>
    <w:rsid w:val="00AB03F0"/>
    <w:rsid w:val="00AB042A"/>
    <w:rsid w:val="00AB0E46"/>
    <w:rsid w:val="00AB0FBC"/>
    <w:rsid w:val="00AB1D8E"/>
    <w:rsid w:val="00AB2004"/>
    <w:rsid w:val="00AB22E1"/>
    <w:rsid w:val="00AB2349"/>
    <w:rsid w:val="00AB2389"/>
    <w:rsid w:val="00AB2827"/>
    <w:rsid w:val="00AB3707"/>
    <w:rsid w:val="00AB3909"/>
    <w:rsid w:val="00AB3CAF"/>
    <w:rsid w:val="00AB4105"/>
    <w:rsid w:val="00AB4726"/>
    <w:rsid w:val="00AB4DEE"/>
    <w:rsid w:val="00AB4E64"/>
    <w:rsid w:val="00AB52CD"/>
    <w:rsid w:val="00AB53C5"/>
    <w:rsid w:val="00AB58DC"/>
    <w:rsid w:val="00AB5BF7"/>
    <w:rsid w:val="00AB68FB"/>
    <w:rsid w:val="00AB6E08"/>
    <w:rsid w:val="00AB7043"/>
    <w:rsid w:val="00AB71AA"/>
    <w:rsid w:val="00AB75D2"/>
    <w:rsid w:val="00AB76CB"/>
    <w:rsid w:val="00AB7A8D"/>
    <w:rsid w:val="00AC01D7"/>
    <w:rsid w:val="00AC01DE"/>
    <w:rsid w:val="00AC01F1"/>
    <w:rsid w:val="00AC0246"/>
    <w:rsid w:val="00AC0404"/>
    <w:rsid w:val="00AC0525"/>
    <w:rsid w:val="00AC05B3"/>
    <w:rsid w:val="00AC0641"/>
    <w:rsid w:val="00AC07E6"/>
    <w:rsid w:val="00AC0EB7"/>
    <w:rsid w:val="00AC1266"/>
    <w:rsid w:val="00AC1697"/>
    <w:rsid w:val="00AC1CCB"/>
    <w:rsid w:val="00AC20E7"/>
    <w:rsid w:val="00AC20FD"/>
    <w:rsid w:val="00AC22B7"/>
    <w:rsid w:val="00AC240B"/>
    <w:rsid w:val="00AC26D6"/>
    <w:rsid w:val="00AC2D19"/>
    <w:rsid w:val="00AC319D"/>
    <w:rsid w:val="00AC3C34"/>
    <w:rsid w:val="00AC3F1A"/>
    <w:rsid w:val="00AC533A"/>
    <w:rsid w:val="00AC55C8"/>
    <w:rsid w:val="00AC6030"/>
    <w:rsid w:val="00AC6658"/>
    <w:rsid w:val="00AC675E"/>
    <w:rsid w:val="00AC6B9D"/>
    <w:rsid w:val="00AC7327"/>
    <w:rsid w:val="00AC77B5"/>
    <w:rsid w:val="00AC7866"/>
    <w:rsid w:val="00AD02D3"/>
    <w:rsid w:val="00AD0709"/>
    <w:rsid w:val="00AD0B64"/>
    <w:rsid w:val="00AD1516"/>
    <w:rsid w:val="00AD17FA"/>
    <w:rsid w:val="00AD1994"/>
    <w:rsid w:val="00AD223F"/>
    <w:rsid w:val="00AD230D"/>
    <w:rsid w:val="00AD27FD"/>
    <w:rsid w:val="00AD2A11"/>
    <w:rsid w:val="00AD2F3C"/>
    <w:rsid w:val="00AD3062"/>
    <w:rsid w:val="00AD31AF"/>
    <w:rsid w:val="00AD328F"/>
    <w:rsid w:val="00AD3620"/>
    <w:rsid w:val="00AD36F5"/>
    <w:rsid w:val="00AD3DA0"/>
    <w:rsid w:val="00AD3EBF"/>
    <w:rsid w:val="00AD4342"/>
    <w:rsid w:val="00AD46DA"/>
    <w:rsid w:val="00AD4866"/>
    <w:rsid w:val="00AD49BF"/>
    <w:rsid w:val="00AD4E55"/>
    <w:rsid w:val="00AD5045"/>
    <w:rsid w:val="00AD5196"/>
    <w:rsid w:val="00AD5641"/>
    <w:rsid w:val="00AD591D"/>
    <w:rsid w:val="00AD5CEB"/>
    <w:rsid w:val="00AD65B8"/>
    <w:rsid w:val="00AD670B"/>
    <w:rsid w:val="00AD6C4B"/>
    <w:rsid w:val="00AD7173"/>
    <w:rsid w:val="00AD785D"/>
    <w:rsid w:val="00AD7977"/>
    <w:rsid w:val="00AD7B7B"/>
    <w:rsid w:val="00AD7C85"/>
    <w:rsid w:val="00AD7FC7"/>
    <w:rsid w:val="00AE0871"/>
    <w:rsid w:val="00AE0B0E"/>
    <w:rsid w:val="00AE10FC"/>
    <w:rsid w:val="00AE1107"/>
    <w:rsid w:val="00AE12A5"/>
    <w:rsid w:val="00AE1678"/>
    <w:rsid w:val="00AE171E"/>
    <w:rsid w:val="00AE1B28"/>
    <w:rsid w:val="00AE2441"/>
    <w:rsid w:val="00AE2507"/>
    <w:rsid w:val="00AE2F8E"/>
    <w:rsid w:val="00AE3586"/>
    <w:rsid w:val="00AE38A1"/>
    <w:rsid w:val="00AE3AB1"/>
    <w:rsid w:val="00AE3DD9"/>
    <w:rsid w:val="00AE4578"/>
    <w:rsid w:val="00AE467C"/>
    <w:rsid w:val="00AE46B4"/>
    <w:rsid w:val="00AE4AB2"/>
    <w:rsid w:val="00AE58E8"/>
    <w:rsid w:val="00AE603C"/>
    <w:rsid w:val="00AE60D2"/>
    <w:rsid w:val="00AE60F8"/>
    <w:rsid w:val="00AE629C"/>
    <w:rsid w:val="00AE62EA"/>
    <w:rsid w:val="00AE63A4"/>
    <w:rsid w:val="00AE6503"/>
    <w:rsid w:val="00AE6AAB"/>
    <w:rsid w:val="00AE6CB7"/>
    <w:rsid w:val="00AE770E"/>
    <w:rsid w:val="00AE7836"/>
    <w:rsid w:val="00AE7A62"/>
    <w:rsid w:val="00AF0000"/>
    <w:rsid w:val="00AF0099"/>
    <w:rsid w:val="00AF0253"/>
    <w:rsid w:val="00AF0541"/>
    <w:rsid w:val="00AF0D34"/>
    <w:rsid w:val="00AF0D3D"/>
    <w:rsid w:val="00AF0D43"/>
    <w:rsid w:val="00AF15B4"/>
    <w:rsid w:val="00AF16C1"/>
    <w:rsid w:val="00AF1BD7"/>
    <w:rsid w:val="00AF1CAE"/>
    <w:rsid w:val="00AF1CE0"/>
    <w:rsid w:val="00AF1ED8"/>
    <w:rsid w:val="00AF1FBF"/>
    <w:rsid w:val="00AF2019"/>
    <w:rsid w:val="00AF21E6"/>
    <w:rsid w:val="00AF2585"/>
    <w:rsid w:val="00AF2E5D"/>
    <w:rsid w:val="00AF2E5F"/>
    <w:rsid w:val="00AF3FB5"/>
    <w:rsid w:val="00AF4374"/>
    <w:rsid w:val="00AF4588"/>
    <w:rsid w:val="00AF4718"/>
    <w:rsid w:val="00AF4AF8"/>
    <w:rsid w:val="00AF4F9C"/>
    <w:rsid w:val="00AF5F52"/>
    <w:rsid w:val="00AF5FFC"/>
    <w:rsid w:val="00AF6155"/>
    <w:rsid w:val="00AF634A"/>
    <w:rsid w:val="00AF6569"/>
    <w:rsid w:val="00AF6753"/>
    <w:rsid w:val="00AF6793"/>
    <w:rsid w:val="00AF73B1"/>
    <w:rsid w:val="00AF7510"/>
    <w:rsid w:val="00AF75C4"/>
    <w:rsid w:val="00AF7865"/>
    <w:rsid w:val="00AF7C70"/>
    <w:rsid w:val="00AF7E97"/>
    <w:rsid w:val="00AF7F8E"/>
    <w:rsid w:val="00B00083"/>
    <w:rsid w:val="00B000B7"/>
    <w:rsid w:val="00B00160"/>
    <w:rsid w:val="00B0028E"/>
    <w:rsid w:val="00B008B5"/>
    <w:rsid w:val="00B008C6"/>
    <w:rsid w:val="00B00EE4"/>
    <w:rsid w:val="00B0121F"/>
    <w:rsid w:val="00B0187E"/>
    <w:rsid w:val="00B02301"/>
    <w:rsid w:val="00B0255E"/>
    <w:rsid w:val="00B0266C"/>
    <w:rsid w:val="00B02D9F"/>
    <w:rsid w:val="00B02EDA"/>
    <w:rsid w:val="00B0312B"/>
    <w:rsid w:val="00B03165"/>
    <w:rsid w:val="00B03F22"/>
    <w:rsid w:val="00B0414E"/>
    <w:rsid w:val="00B04378"/>
    <w:rsid w:val="00B04BAD"/>
    <w:rsid w:val="00B04DA2"/>
    <w:rsid w:val="00B04DE4"/>
    <w:rsid w:val="00B05268"/>
    <w:rsid w:val="00B05A0C"/>
    <w:rsid w:val="00B05A4A"/>
    <w:rsid w:val="00B05A94"/>
    <w:rsid w:val="00B05AC6"/>
    <w:rsid w:val="00B05D8B"/>
    <w:rsid w:val="00B05F95"/>
    <w:rsid w:val="00B05FF8"/>
    <w:rsid w:val="00B05FFA"/>
    <w:rsid w:val="00B06133"/>
    <w:rsid w:val="00B06515"/>
    <w:rsid w:val="00B06986"/>
    <w:rsid w:val="00B06AC9"/>
    <w:rsid w:val="00B06EA9"/>
    <w:rsid w:val="00B07522"/>
    <w:rsid w:val="00B07BA1"/>
    <w:rsid w:val="00B07C1B"/>
    <w:rsid w:val="00B102C8"/>
    <w:rsid w:val="00B10490"/>
    <w:rsid w:val="00B104EE"/>
    <w:rsid w:val="00B10629"/>
    <w:rsid w:val="00B109CF"/>
    <w:rsid w:val="00B11548"/>
    <w:rsid w:val="00B118C8"/>
    <w:rsid w:val="00B11CCC"/>
    <w:rsid w:val="00B11D01"/>
    <w:rsid w:val="00B11DB7"/>
    <w:rsid w:val="00B12083"/>
    <w:rsid w:val="00B126FC"/>
    <w:rsid w:val="00B12BFB"/>
    <w:rsid w:val="00B12D63"/>
    <w:rsid w:val="00B1314A"/>
    <w:rsid w:val="00B1315E"/>
    <w:rsid w:val="00B13540"/>
    <w:rsid w:val="00B135B1"/>
    <w:rsid w:val="00B135FA"/>
    <w:rsid w:val="00B137AA"/>
    <w:rsid w:val="00B13B6A"/>
    <w:rsid w:val="00B13C76"/>
    <w:rsid w:val="00B13F5D"/>
    <w:rsid w:val="00B13FFB"/>
    <w:rsid w:val="00B141A2"/>
    <w:rsid w:val="00B14302"/>
    <w:rsid w:val="00B1433B"/>
    <w:rsid w:val="00B14AA5"/>
    <w:rsid w:val="00B14AF5"/>
    <w:rsid w:val="00B14CD9"/>
    <w:rsid w:val="00B14D9E"/>
    <w:rsid w:val="00B15705"/>
    <w:rsid w:val="00B158E8"/>
    <w:rsid w:val="00B16084"/>
    <w:rsid w:val="00B16148"/>
    <w:rsid w:val="00B16399"/>
    <w:rsid w:val="00B167A3"/>
    <w:rsid w:val="00B16ABB"/>
    <w:rsid w:val="00B171DF"/>
    <w:rsid w:val="00B17334"/>
    <w:rsid w:val="00B17652"/>
    <w:rsid w:val="00B176C1"/>
    <w:rsid w:val="00B179F4"/>
    <w:rsid w:val="00B17CEC"/>
    <w:rsid w:val="00B17F90"/>
    <w:rsid w:val="00B20BB0"/>
    <w:rsid w:val="00B20D87"/>
    <w:rsid w:val="00B20DF9"/>
    <w:rsid w:val="00B20F66"/>
    <w:rsid w:val="00B21006"/>
    <w:rsid w:val="00B2166B"/>
    <w:rsid w:val="00B2182A"/>
    <w:rsid w:val="00B21A6B"/>
    <w:rsid w:val="00B21D98"/>
    <w:rsid w:val="00B21E45"/>
    <w:rsid w:val="00B220B8"/>
    <w:rsid w:val="00B22AC7"/>
    <w:rsid w:val="00B22BB4"/>
    <w:rsid w:val="00B2320B"/>
    <w:rsid w:val="00B2373A"/>
    <w:rsid w:val="00B23D92"/>
    <w:rsid w:val="00B23E64"/>
    <w:rsid w:val="00B2489D"/>
    <w:rsid w:val="00B24BAD"/>
    <w:rsid w:val="00B24C09"/>
    <w:rsid w:val="00B24FEC"/>
    <w:rsid w:val="00B25473"/>
    <w:rsid w:val="00B25B82"/>
    <w:rsid w:val="00B25C04"/>
    <w:rsid w:val="00B25D12"/>
    <w:rsid w:val="00B25E5D"/>
    <w:rsid w:val="00B25F2B"/>
    <w:rsid w:val="00B260AC"/>
    <w:rsid w:val="00B26483"/>
    <w:rsid w:val="00B267B7"/>
    <w:rsid w:val="00B26889"/>
    <w:rsid w:val="00B2695E"/>
    <w:rsid w:val="00B26A6F"/>
    <w:rsid w:val="00B26C4E"/>
    <w:rsid w:val="00B26F61"/>
    <w:rsid w:val="00B270B5"/>
    <w:rsid w:val="00B27375"/>
    <w:rsid w:val="00B273F4"/>
    <w:rsid w:val="00B2764D"/>
    <w:rsid w:val="00B27AAE"/>
    <w:rsid w:val="00B27DCF"/>
    <w:rsid w:val="00B27F4E"/>
    <w:rsid w:val="00B30B25"/>
    <w:rsid w:val="00B30DBC"/>
    <w:rsid w:val="00B30F45"/>
    <w:rsid w:val="00B30F5E"/>
    <w:rsid w:val="00B313E9"/>
    <w:rsid w:val="00B31673"/>
    <w:rsid w:val="00B31A4C"/>
    <w:rsid w:val="00B32076"/>
    <w:rsid w:val="00B323BE"/>
    <w:rsid w:val="00B3290B"/>
    <w:rsid w:val="00B3296F"/>
    <w:rsid w:val="00B32A0C"/>
    <w:rsid w:val="00B32B9A"/>
    <w:rsid w:val="00B33031"/>
    <w:rsid w:val="00B33424"/>
    <w:rsid w:val="00B334B5"/>
    <w:rsid w:val="00B33ACB"/>
    <w:rsid w:val="00B349E4"/>
    <w:rsid w:val="00B34A41"/>
    <w:rsid w:val="00B35005"/>
    <w:rsid w:val="00B352FC"/>
    <w:rsid w:val="00B3567A"/>
    <w:rsid w:val="00B35720"/>
    <w:rsid w:val="00B357FF"/>
    <w:rsid w:val="00B359D5"/>
    <w:rsid w:val="00B359F4"/>
    <w:rsid w:val="00B35AC7"/>
    <w:rsid w:val="00B35DC8"/>
    <w:rsid w:val="00B36208"/>
    <w:rsid w:val="00B3687C"/>
    <w:rsid w:val="00B36B2F"/>
    <w:rsid w:val="00B36DA7"/>
    <w:rsid w:val="00B37E0A"/>
    <w:rsid w:val="00B37E2D"/>
    <w:rsid w:val="00B401B5"/>
    <w:rsid w:val="00B402E3"/>
    <w:rsid w:val="00B4059E"/>
    <w:rsid w:val="00B4065B"/>
    <w:rsid w:val="00B40E7F"/>
    <w:rsid w:val="00B41831"/>
    <w:rsid w:val="00B419CC"/>
    <w:rsid w:val="00B41D96"/>
    <w:rsid w:val="00B41E07"/>
    <w:rsid w:val="00B426D3"/>
    <w:rsid w:val="00B43023"/>
    <w:rsid w:val="00B4308F"/>
    <w:rsid w:val="00B43163"/>
    <w:rsid w:val="00B43208"/>
    <w:rsid w:val="00B43616"/>
    <w:rsid w:val="00B438E6"/>
    <w:rsid w:val="00B44928"/>
    <w:rsid w:val="00B44B14"/>
    <w:rsid w:val="00B44BDB"/>
    <w:rsid w:val="00B44FBC"/>
    <w:rsid w:val="00B455FE"/>
    <w:rsid w:val="00B457F3"/>
    <w:rsid w:val="00B458C2"/>
    <w:rsid w:val="00B45C1E"/>
    <w:rsid w:val="00B45CBF"/>
    <w:rsid w:val="00B465A5"/>
    <w:rsid w:val="00B46CC2"/>
    <w:rsid w:val="00B46E73"/>
    <w:rsid w:val="00B46ED2"/>
    <w:rsid w:val="00B46F70"/>
    <w:rsid w:val="00B46FC4"/>
    <w:rsid w:val="00B47119"/>
    <w:rsid w:val="00B471A9"/>
    <w:rsid w:val="00B47401"/>
    <w:rsid w:val="00B47EB6"/>
    <w:rsid w:val="00B50341"/>
    <w:rsid w:val="00B50618"/>
    <w:rsid w:val="00B50A0A"/>
    <w:rsid w:val="00B50BAB"/>
    <w:rsid w:val="00B50C56"/>
    <w:rsid w:val="00B5175C"/>
    <w:rsid w:val="00B51805"/>
    <w:rsid w:val="00B5198F"/>
    <w:rsid w:val="00B51D41"/>
    <w:rsid w:val="00B51E5E"/>
    <w:rsid w:val="00B51ECB"/>
    <w:rsid w:val="00B52362"/>
    <w:rsid w:val="00B528BF"/>
    <w:rsid w:val="00B53CDC"/>
    <w:rsid w:val="00B53EDD"/>
    <w:rsid w:val="00B53FC3"/>
    <w:rsid w:val="00B540AC"/>
    <w:rsid w:val="00B540DF"/>
    <w:rsid w:val="00B54328"/>
    <w:rsid w:val="00B54759"/>
    <w:rsid w:val="00B54C58"/>
    <w:rsid w:val="00B54D30"/>
    <w:rsid w:val="00B54F3B"/>
    <w:rsid w:val="00B551C7"/>
    <w:rsid w:val="00B55712"/>
    <w:rsid w:val="00B566D4"/>
    <w:rsid w:val="00B568CC"/>
    <w:rsid w:val="00B56CB2"/>
    <w:rsid w:val="00B56E0E"/>
    <w:rsid w:val="00B5788B"/>
    <w:rsid w:val="00B57F78"/>
    <w:rsid w:val="00B57FCD"/>
    <w:rsid w:val="00B60089"/>
    <w:rsid w:val="00B601B0"/>
    <w:rsid w:val="00B6063F"/>
    <w:rsid w:val="00B6084F"/>
    <w:rsid w:val="00B6088B"/>
    <w:rsid w:val="00B609AA"/>
    <w:rsid w:val="00B60D5F"/>
    <w:rsid w:val="00B60F31"/>
    <w:rsid w:val="00B60F9C"/>
    <w:rsid w:val="00B61331"/>
    <w:rsid w:val="00B6133D"/>
    <w:rsid w:val="00B6144D"/>
    <w:rsid w:val="00B61693"/>
    <w:rsid w:val="00B62403"/>
    <w:rsid w:val="00B62618"/>
    <w:rsid w:val="00B628AF"/>
    <w:rsid w:val="00B629C3"/>
    <w:rsid w:val="00B62B0E"/>
    <w:rsid w:val="00B62DD4"/>
    <w:rsid w:val="00B62E40"/>
    <w:rsid w:val="00B62E95"/>
    <w:rsid w:val="00B63512"/>
    <w:rsid w:val="00B6356A"/>
    <w:rsid w:val="00B63A34"/>
    <w:rsid w:val="00B63C1B"/>
    <w:rsid w:val="00B64983"/>
    <w:rsid w:val="00B64BA7"/>
    <w:rsid w:val="00B64C02"/>
    <w:rsid w:val="00B64C1D"/>
    <w:rsid w:val="00B65765"/>
    <w:rsid w:val="00B65B30"/>
    <w:rsid w:val="00B65F85"/>
    <w:rsid w:val="00B664D3"/>
    <w:rsid w:val="00B66FC8"/>
    <w:rsid w:val="00B67163"/>
    <w:rsid w:val="00B6776C"/>
    <w:rsid w:val="00B67A0E"/>
    <w:rsid w:val="00B67B65"/>
    <w:rsid w:val="00B67D2A"/>
    <w:rsid w:val="00B700D7"/>
    <w:rsid w:val="00B701E0"/>
    <w:rsid w:val="00B7053D"/>
    <w:rsid w:val="00B70768"/>
    <w:rsid w:val="00B70877"/>
    <w:rsid w:val="00B70D68"/>
    <w:rsid w:val="00B70DFD"/>
    <w:rsid w:val="00B70E26"/>
    <w:rsid w:val="00B7104E"/>
    <w:rsid w:val="00B71148"/>
    <w:rsid w:val="00B7119D"/>
    <w:rsid w:val="00B71268"/>
    <w:rsid w:val="00B714AA"/>
    <w:rsid w:val="00B71735"/>
    <w:rsid w:val="00B7208F"/>
    <w:rsid w:val="00B72131"/>
    <w:rsid w:val="00B7270D"/>
    <w:rsid w:val="00B73310"/>
    <w:rsid w:val="00B73349"/>
    <w:rsid w:val="00B737E4"/>
    <w:rsid w:val="00B73E91"/>
    <w:rsid w:val="00B74539"/>
    <w:rsid w:val="00B74630"/>
    <w:rsid w:val="00B7481A"/>
    <w:rsid w:val="00B748EC"/>
    <w:rsid w:val="00B74BE6"/>
    <w:rsid w:val="00B75147"/>
    <w:rsid w:val="00B75946"/>
    <w:rsid w:val="00B75DFA"/>
    <w:rsid w:val="00B761A2"/>
    <w:rsid w:val="00B762E2"/>
    <w:rsid w:val="00B76A15"/>
    <w:rsid w:val="00B7732A"/>
    <w:rsid w:val="00B7781C"/>
    <w:rsid w:val="00B80500"/>
    <w:rsid w:val="00B80858"/>
    <w:rsid w:val="00B81095"/>
    <w:rsid w:val="00B810A3"/>
    <w:rsid w:val="00B817E1"/>
    <w:rsid w:val="00B81953"/>
    <w:rsid w:val="00B8228B"/>
    <w:rsid w:val="00B82DF8"/>
    <w:rsid w:val="00B82F98"/>
    <w:rsid w:val="00B8303C"/>
    <w:rsid w:val="00B83539"/>
    <w:rsid w:val="00B83743"/>
    <w:rsid w:val="00B83966"/>
    <w:rsid w:val="00B83A9E"/>
    <w:rsid w:val="00B83B3F"/>
    <w:rsid w:val="00B83CD8"/>
    <w:rsid w:val="00B83D65"/>
    <w:rsid w:val="00B83DFF"/>
    <w:rsid w:val="00B84B40"/>
    <w:rsid w:val="00B84C16"/>
    <w:rsid w:val="00B84E7E"/>
    <w:rsid w:val="00B8596D"/>
    <w:rsid w:val="00B85980"/>
    <w:rsid w:val="00B86186"/>
    <w:rsid w:val="00B864C8"/>
    <w:rsid w:val="00B86614"/>
    <w:rsid w:val="00B868FA"/>
    <w:rsid w:val="00B86B9E"/>
    <w:rsid w:val="00B86BA8"/>
    <w:rsid w:val="00B86EA0"/>
    <w:rsid w:val="00B86EE1"/>
    <w:rsid w:val="00B870E3"/>
    <w:rsid w:val="00B870F7"/>
    <w:rsid w:val="00B877AE"/>
    <w:rsid w:val="00B8794C"/>
    <w:rsid w:val="00B9039C"/>
    <w:rsid w:val="00B9039F"/>
    <w:rsid w:val="00B90579"/>
    <w:rsid w:val="00B90DFA"/>
    <w:rsid w:val="00B91797"/>
    <w:rsid w:val="00B92756"/>
    <w:rsid w:val="00B9280D"/>
    <w:rsid w:val="00B9280F"/>
    <w:rsid w:val="00B92E8F"/>
    <w:rsid w:val="00B9325B"/>
    <w:rsid w:val="00B93551"/>
    <w:rsid w:val="00B937E0"/>
    <w:rsid w:val="00B9418A"/>
    <w:rsid w:val="00B94255"/>
    <w:rsid w:val="00B949DC"/>
    <w:rsid w:val="00B94DCA"/>
    <w:rsid w:val="00B95569"/>
    <w:rsid w:val="00B95826"/>
    <w:rsid w:val="00B958C7"/>
    <w:rsid w:val="00B9594B"/>
    <w:rsid w:val="00B959F1"/>
    <w:rsid w:val="00B95D19"/>
    <w:rsid w:val="00B96509"/>
    <w:rsid w:val="00B969BD"/>
    <w:rsid w:val="00B96A36"/>
    <w:rsid w:val="00B96E83"/>
    <w:rsid w:val="00B97103"/>
    <w:rsid w:val="00B978AC"/>
    <w:rsid w:val="00B97D15"/>
    <w:rsid w:val="00B97EF4"/>
    <w:rsid w:val="00BA03E3"/>
    <w:rsid w:val="00BA0876"/>
    <w:rsid w:val="00BA0939"/>
    <w:rsid w:val="00BA0B5F"/>
    <w:rsid w:val="00BA0BE1"/>
    <w:rsid w:val="00BA1247"/>
    <w:rsid w:val="00BA1309"/>
    <w:rsid w:val="00BA16D0"/>
    <w:rsid w:val="00BA170F"/>
    <w:rsid w:val="00BA186D"/>
    <w:rsid w:val="00BA1A4E"/>
    <w:rsid w:val="00BA1EFD"/>
    <w:rsid w:val="00BA2809"/>
    <w:rsid w:val="00BA2CE8"/>
    <w:rsid w:val="00BA2DD0"/>
    <w:rsid w:val="00BA2F1E"/>
    <w:rsid w:val="00BA32C9"/>
    <w:rsid w:val="00BA3351"/>
    <w:rsid w:val="00BA38F4"/>
    <w:rsid w:val="00BA3BC8"/>
    <w:rsid w:val="00BA3E19"/>
    <w:rsid w:val="00BA3FD3"/>
    <w:rsid w:val="00BA40CD"/>
    <w:rsid w:val="00BA49C8"/>
    <w:rsid w:val="00BA4A8C"/>
    <w:rsid w:val="00BA4ECF"/>
    <w:rsid w:val="00BA52A0"/>
    <w:rsid w:val="00BA564D"/>
    <w:rsid w:val="00BA5809"/>
    <w:rsid w:val="00BA5D1A"/>
    <w:rsid w:val="00BA5D51"/>
    <w:rsid w:val="00BA64E9"/>
    <w:rsid w:val="00BA67C7"/>
    <w:rsid w:val="00BA6B36"/>
    <w:rsid w:val="00BA6B42"/>
    <w:rsid w:val="00BA6DAD"/>
    <w:rsid w:val="00BA778B"/>
    <w:rsid w:val="00BA789C"/>
    <w:rsid w:val="00BA794F"/>
    <w:rsid w:val="00BA7C69"/>
    <w:rsid w:val="00BA7E31"/>
    <w:rsid w:val="00BAB19E"/>
    <w:rsid w:val="00BB0012"/>
    <w:rsid w:val="00BB02C1"/>
    <w:rsid w:val="00BB0C03"/>
    <w:rsid w:val="00BB155F"/>
    <w:rsid w:val="00BB17A0"/>
    <w:rsid w:val="00BB26DC"/>
    <w:rsid w:val="00BB27E1"/>
    <w:rsid w:val="00BB2A4D"/>
    <w:rsid w:val="00BB3217"/>
    <w:rsid w:val="00BB377F"/>
    <w:rsid w:val="00BB396D"/>
    <w:rsid w:val="00BB3C81"/>
    <w:rsid w:val="00BB3F46"/>
    <w:rsid w:val="00BB48E4"/>
    <w:rsid w:val="00BB4A5F"/>
    <w:rsid w:val="00BB53DA"/>
    <w:rsid w:val="00BB5581"/>
    <w:rsid w:val="00BB562F"/>
    <w:rsid w:val="00BB5836"/>
    <w:rsid w:val="00BB58BA"/>
    <w:rsid w:val="00BB5EDB"/>
    <w:rsid w:val="00BB5F91"/>
    <w:rsid w:val="00BB6AAA"/>
    <w:rsid w:val="00BB6AEB"/>
    <w:rsid w:val="00BB6CA3"/>
    <w:rsid w:val="00BB6D8C"/>
    <w:rsid w:val="00BB7055"/>
    <w:rsid w:val="00BB794F"/>
    <w:rsid w:val="00BB79CA"/>
    <w:rsid w:val="00BB7C7D"/>
    <w:rsid w:val="00BB7CF7"/>
    <w:rsid w:val="00BC038D"/>
    <w:rsid w:val="00BC03C2"/>
    <w:rsid w:val="00BC0580"/>
    <w:rsid w:val="00BC09CE"/>
    <w:rsid w:val="00BC0B9E"/>
    <w:rsid w:val="00BC0D57"/>
    <w:rsid w:val="00BC0E97"/>
    <w:rsid w:val="00BC11D7"/>
    <w:rsid w:val="00BC148C"/>
    <w:rsid w:val="00BC14DB"/>
    <w:rsid w:val="00BC1904"/>
    <w:rsid w:val="00BC1976"/>
    <w:rsid w:val="00BC1CB3"/>
    <w:rsid w:val="00BC234B"/>
    <w:rsid w:val="00BC27D6"/>
    <w:rsid w:val="00BC30EA"/>
    <w:rsid w:val="00BC3102"/>
    <w:rsid w:val="00BC356D"/>
    <w:rsid w:val="00BC3627"/>
    <w:rsid w:val="00BC3D42"/>
    <w:rsid w:val="00BC3E7C"/>
    <w:rsid w:val="00BC45CD"/>
    <w:rsid w:val="00BC481A"/>
    <w:rsid w:val="00BC49C2"/>
    <w:rsid w:val="00BC4C8D"/>
    <w:rsid w:val="00BC4D38"/>
    <w:rsid w:val="00BC51CF"/>
    <w:rsid w:val="00BC540C"/>
    <w:rsid w:val="00BC57E6"/>
    <w:rsid w:val="00BC5D79"/>
    <w:rsid w:val="00BC5DE0"/>
    <w:rsid w:val="00BC6110"/>
    <w:rsid w:val="00BC62F2"/>
    <w:rsid w:val="00BC6399"/>
    <w:rsid w:val="00BC6D03"/>
    <w:rsid w:val="00BC735A"/>
    <w:rsid w:val="00BC7452"/>
    <w:rsid w:val="00BC76C6"/>
    <w:rsid w:val="00BC76C8"/>
    <w:rsid w:val="00BC7707"/>
    <w:rsid w:val="00BC79A4"/>
    <w:rsid w:val="00BC7B34"/>
    <w:rsid w:val="00BC7D8C"/>
    <w:rsid w:val="00BD013F"/>
    <w:rsid w:val="00BD028B"/>
    <w:rsid w:val="00BD0CAC"/>
    <w:rsid w:val="00BD0CB7"/>
    <w:rsid w:val="00BD0E9A"/>
    <w:rsid w:val="00BD1192"/>
    <w:rsid w:val="00BD1218"/>
    <w:rsid w:val="00BD180F"/>
    <w:rsid w:val="00BD1F1F"/>
    <w:rsid w:val="00BD2437"/>
    <w:rsid w:val="00BD25A5"/>
    <w:rsid w:val="00BD2A8E"/>
    <w:rsid w:val="00BD33DD"/>
    <w:rsid w:val="00BD33DF"/>
    <w:rsid w:val="00BD367E"/>
    <w:rsid w:val="00BD386C"/>
    <w:rsid w:val="00BD391A"/>
    <w:rsid w:val="00BD3A3E"/>
    <w:rsid w:val="00BD3B12"/>
    <w:rsid w:val="00BD3BCF"/>
    <w:rsid w:val="00BD3BD2"/>
    <w:rsid w:val="00BD3E55"/>
    <w:rsid w:val="00BD3F5E"/>
    <w:rsid w:val="00BD401A"/>
    <w:rsid w:val="00BD404D"/>
    <w:rsid w:val="00BD4119"/>
    <w:rsid w:val="00BD4427"/>
    <w:rsid w:val="00BD46A4"/>
    <w:rsid w:val="00BD47C6"/>
    <w:rsid w:val="00BD48F9"/>
    <w:rsid w:val="00BD4F3C"/>
    <w:rsid w:val="00BD5200"/>
    <w:rsid w:val="00BD523B"/>
    <w:rsid w:val="00BD5884"/>
    <w:rsid w:val="00BD58E5"/>
    <w:rsid w:val="00BD5A3B"/>
    <w:rsid w:val="00BD608E"/>
    <w:rsid w:val="00BD675A"/>
    <w:rsid w:val="00BD6A2D"/>
    <w:rsid w:val="00BD6DE2"/>
    <w:rsid w:val="00BD6ED0"/>
    <w:rsid w:val="00BD744E"/>
    <w:rsid w:val="00BD776F"/>
    <w:rsid w:val="00BD78EF"/>
    <w:rsid w:val="00BD7B93"/>
    <w:rsid w:val="00BD7C6A"/>
    <w:rsid w:val="00BD7F7B"/>
    <w:rsid w:val="00BD7FB0"/>
    <w:rsid w:val="00BDB03D"/>
    <w:rsid w:val="00BE0058"/>
    <w:rsid w:val="00BE0798"/>
    <w:rsid w:val="00BE07A9"/>
    <w:rsid w:val="00BE0812"/>
    <w:rsid w:val="00BE0D7C"/>
    <w:rsid w:val="00BE12C7"/>
    <w:rsid w:val="00BE140E"/>
    <w:rsid w:val="00BE1432"/>
    <w:rsid w:val="00BE179A"/>
    <w:rsid w:val="00BE1A09"/>
    <w:rsid w:val="00BE1E52"/>
    <w:rsid w:val="00BE29B3"/>
    <w:rsid w:val="00BE2BB1"/>
    <w:rsid w:val="00BE2E6C"/>
    <w:rsid w:val="00BE4006"/>
    <w:rsid w:val="00BE44F7"/>
    <w:rsid w:val="00BE4951"/>
    <w:rsid w:val="00BE5458"/>
    <w:rsid w:val="00BE5EC7"/>
    <w:rsid w:val="00BE6030"/>
    <w:rsid w:val="00BE60FB"/>
    <w:rsid w:val="00BE63E1"/>
    <w:rsid w:val="00BE63E5"/>
    <w:rsid w:val="00BE65BB"/>
    <w:rsid w:val="00BE66D4"/>
    <w:rsid w:val="00BE6E66"/>
    <w:rsid w:val="00BE6EC1"/>
    <w:rsid w:val="00BE70AA"/>
    <w:rsid w:val="00BE73A0"/>
    <w:rsid w:val="00BE766D"/>
    <w:rsid w:val="00BE7D2E"/>
    <w:rsid w:val="00BE7EFA"/>
    <w:rsid w:val="00BF01F1"/>
    <w:rsid w:val="00BF02BB"/>
    <w:rsid w:val="00BF0653"/>
    <w:rsid w:val="00BF084C"/>
    <w:rsid w:val="00BF0B3E"/>
    <w:rsid w:val="00BF1385"/>
    <w:rsid w:val="00BF1CB2"/>
    <w:rsid w:val="00BF1CD9"/>
    <w:rsid w:val="00BF1F02"/>
    <w:rsid w:val="00BF1FF8"/>
    <w:rsid w:val="00BF206D"/>
    <w:rsid w:val="00BF2198"/>
    <w:rsid w:val="00BF25C0"/>
    <w:rsid w:val="00BF2946"/>
    <w:rsid w:val="00BF3411"/>
    <w:rsid w:val="00BF3985"/>
    <w:rsid w:val="00BF41E7"/>
    <w:rsid w:val="00BF41FE"/>
    <w:rsid w:val="00BF4559"/>
    <w:rsid w:val="00BF4675"/>
    <w:rsid w:val="00BF495F"/>
    <w:rsid w:val="00BF4E78"/>
    <w:rsid w:val="00BF4ED4"/>
    <w:rsid w:val="00BF53CE"/>
    <w:rsid w:val="00BF6854"/>
    <w:rsid w:val="00BF6C59"/>
    <w:rsid w:val="00BF718C"/>
    <w:rsid w:val="00BF79A7"/>
    <w:rsid w:val="00BF79D0"/>
    <w:rsid w:val="00BF7D06"/>
    <w:rsid w:val="00BF7F1E"/>
    <w:rsid w:val="00C0016F"/>
    <w:rsid w:val="00C00224"/>
    <w:rsid w:val="00C0064A"/>
    <w:rsid w:val="00C00A22"/>
    <w:rsid w:val="00C00CEF"/>
    <w:rsid w:val="00C0162C"/>
    <w:rsid w:val="00C01915"/>
    <w:rsid w:val="00C01E52"/>
    <w:rsid w:val="00C01FD3"/>
    <w:rsid w:val="00C020F3"/>
    <w:rsid w:val="00C02687"/>
    <w:rsid w:val="00C027C2"/>
    <w:rsid w:val="00C02E74"/>
    <w:rsid w:val="00C03278"/>
    <w:rsid w:val="00C032AD"/>
    <w:rsid w:val="00C04B8E"/>
    <w:rsid w:val="00C04F20"/>
    <w:rsid w:val="00C0500B"/>
    <w:rsid w:val="00C050D8"/>
    <w:rsid w:val="00C0568A"/>
    <w:rsid w:val="00C05938"/>
    <w:rsid w:val="00C05A93"/>
    <w:rsid w:val="00C05E9B"/>
    <w:rsid w:val="00C05F5B"/>
    <w:rsid w:val="00C065BF"/>
    <w:rsid w:val="00C06801"/>
    <w:rsid w:val="00C06814"/>
    <w:rsid w:val="00C06849"/>
    <w:rsid w:val="00C069A5"/>
    <w:rsid w:val="00C06C1D"/>
    <w:rsid w:val="00C06C4F"/>
    <w:rsid w:val="00C070A9"/>
    <w:rsid w:val="00C07201"/>
    <w:rsid w:val="00C0730C"/>
    <w:rsid w:val="00C07796"/>
    <w:rsid w:val="00C07870"/>
    <w:rsid w:val="00C07874"/>
    <w:rsid w:val="00C078EB"/>
    <w:rsid w:val="00C07C05"/>
    <w:rsid w:val="00C07F48"/>
    <w:rsid w:val="00C101E6"/>
    <w:rsid w:val="00C10CAD"/>
    <w:rsid w:val="00C10D0F"/>
    <w:rsid w:val="00C1156A"/>
    <w:rsid w:val="00C11CDC"/>
    <w:rsid w:val="00C12147"/>
    <w:rsid w:val="00C12675"/>
    <w:rsid w:val="00C13302"/>
    <w:rsid w:val="00C13478"/>
    <w:rsid w:val="00C136B7"/>
    <w:rsid w:val="00C1372C"/>
    <w:rsid w:val="00C13984"/>
    <w:rsid w:val="00C13AF9"/>
    <w:rsid w:val="00C14BF8"/>
    <w:rsid w:val="00C158B1"/>
    <w:rsid w:val="00C15DAE"/>
    <w:rsid w:val="00C160F9"/>
    <w:rsid w:val="00C16204"/>
    <w:rsid w:val="00C16205"/>
    <w:rsid w:val="00C165A3"/>
    <w:rsid w:val="00C167CB"/>
    <w:rsid w:val="00C16ECE"/>
    <w:rsid w:val="00C17366"/>
    <w:rsid w:val="00C17DB0"/>
    <w:rsid w:val="00C17DD0"/>
    <w:rsid w:val="00C17DE2"/>
    <w:rsid w:val="00C17E39"/>
    <w:rsid w:val="00C17E7B"/>
    <w:rsid w:val="00C17EE0"/>
    <w:rsid w:val="00C1E63D"/>
    <w:rsid w:val="00C20122"/>
    <w:rsid w:val="00C20BC1"/>
    <w:rsid w:val="00C21717"/>
    <w:rsid w:val="00C21BEC"/>
    <w:rsid w:val="00C22663"/>
    <w:rsid w:val="00C23101"/>
    <w:rsid w:val="00C23561"/>
    <w:rsid w:val="00C2371F"/>
    <w:rsid w:val="00C23FCB"/>
    <w:rsid w:val="00C241DC"/>
    <w:rsid w:val="00C241E4"/>
    <w:rsid w:val="00C247DC"/>
    <w:rsid w:val="00C24850"/>
    <w:rsid w:val="00C24AA8"/>
    <w:rsid w:val="00C24AFB"/>
    <w:rsid w:val="00C24BAC"/>
    <w:rsid w:val="00C24CFE"/>
    <w:rsid w:val="00C24DB1"/>
    <w:rsid w:val="00C24EB2"/>
    <w:rsid w:val="00C2516A"/>
    <w:rsid w:val="00C25698"/>
    <w:rsid w:val="00C2574A"/>
    <w:rsid w:val="00C2582F"/>
    <w:rsid w:val="00C25992"/>
    <w:rsid w:val="00C25C7C"/>
    <w:rsid w:val="00C25CBD"/>
    <w:rsid w:val="00C25EB5"/>
    <w:rsid w:val="00C25F55"/>
    <w:rsid w:val="00C26321"/>
    <w:rsid w:val="00C263E8"/>
    <w:rsid w:val="00C265E5"/>
    <w:rsid w:val="00C269EF"/>
    <w:rsid w:val="00C26B8E"/>
    <w:rsid w:val="00C26D82"/>
    <w:rsid w:val="00C26F22"/>
    <w:rsid w:val="00C27039"/>
    <w:rsid w:val="00C27573"/>
    <w:rsid w:val="00C27A11"/>
    <w:rsid w:val="00C27B06"/>
    <w:rsid w:val="00C30169"/>
    <w:rsid w:val="00C30926"/>
    <w:rsid w:val="00C30D35"/>
    <w:rsid w:val="00C312A2"/>
    <w:rsid w:val="00C31705"/>
    <w:rsid w:val="00C31EF7"/>
    <w:rsid w:val="00C31FF0"/>
    <w:rsid w:val="00C3274F"/>
    <w:rsid w:val="00C32865"/>
    <w:rsid w:val="00C334CF"/>
    <w:rsid w:val="00C33532"/>
    <w:rsid w:val="00C338F8"/>
    <w:rsid w:val="00C33AEC"/>
    <w:rsid w:val="00C33FBE"/>
    <w:rsid w:val="00C34509"/>
    <w:rsid w:val="00C34679"/>
    <w:rsid w:val="00C348A7"/>
    <w:rsid w:val="00C34D6A"/>
    <w:rsid w:val="00C35004"/>
    <w:rsid w:val="00C35869"/>
    <w:rsid w:val="00C358D9"/>
    <w:rsid w:val="00C35DA5"/>
    <w:rsid w:val="00C36A36"/>
    <w:rsid w:val="00C371AD"/>
    <w:rsid w:val="00C3745E"/>
    <w:rsid w:val="00C37650"/>
    <w:rsid w:val="00C37A08"/>
    <w:rsid w:val="00C40004"/>
    <w:rsid w:val="00C405D0"/>
    <w:rsid w:val="00C406EA"/>
    <w:rsid w:val="00C407A0"/>
    <w:rsid w:val="00C40D98"/>
    <w:rsid w:val="00C41722"/>
    <w:rsid w:val="00C41A09"/>
    <w:rsid w:val="00C41A32"/>
    <w:rsid w:val="00C41A45"/>
    <w:rsid w:val="00C41A98"/>
    <w:rsid w:val="00C41E2F"/>
    <w:rsid w:val="00C41E3B"/>
    <w:rsid w:val="00C41F51"/>
    <w:rsid w:val="00C42182"/>
    <w:rsid w:val="00C424D3"/>
    <w:rsid w:val="00C428F8"/>
    <w:rsid w:val="00C42A17"/>
    <w:rsid w:val="00C42BC9"/>
    <w:rsid w:val="00C43092"/>
    <w:rsid w:val="00C430EA"/>
    <w:rsid w:val="00C435E8"/>
    <w:rsid w:val="00C43A63"/>
    <w:rsid w:val="00C43B75"/>
    <w:rsid w:val="00C43F28"/>
    <w:rsid w:val="00C43F52"/>
    <w:rsid w:val="00C443F4"/>
    <w:rsid w:val="00C444DF"/>
    <w:rsid w:val="00C44C80"/>
    <w:rsid w:val="00C45163"/>
    <w:rsid w:val="00C45241"/>
    <w:rsid w:val="00C452BE"/>
    <w:rsid w:val="00C4566F"/>
    <w:rsid w:val="00C459BE"/>
    <w:rsid w:val="00C4635A"/>
    <w:rsid w:val="00C463A0"/>
    <w:rsid w:val="00C46BED"/>
    <w:rsid w:val="00C46D4E"/>
    <w:rsid w:val="00C46DCE"/>
    <w:rsid w:val="00C474B4"/>
    <w:rsid w:val="00C47906"/>
    <w:rsid w:val="00C47C93"/>
    <w:rsid w:val="00C47DA8"/>
    <w:rsid w:val="00C50293"/>
    <w:rsid w:val="00C504C6"/>
    <w:rsid w:val="00C50781"/>
    <w:rsid w:val="00C50A09"/>
    <w:rsid w:val="00C51461"/>
    <w:rsid w:val="00C51566"/>
    <w:rsid w:val="00C5158E"/>
    <w:rsid w:val="00C51B96"/>
    <w:rsid w:val="00C51E8C"/>
    <w:rsid w:val="00C52DA2"/>
    <w:rsid w:val="00C534F5"/>
    <w:rsid w:val="00C535EA"/>
    <w:rsid w:val="00C53AE7"/>
    <w:rsid w:val="00C5403A"/>
    <w:rsid w:val="00C54199"/>
    <w:rsid w:val="00C542ED"/>
    <w:rsid w:val="00C54352"/>
    <w:rsid w:val="00C555AF"/>
    <w:rsid w:val="00C5568B"/>
    <w:rsid w:val="00C55732"/>
    <w:rsid w:val="00C559EE"/>
    <w:rsid w:val="00C55B34"/>
    <w:rsid w:val="00C55FAA"/>
    <w:rsid w:val="00C5600D"/>
    <w:rsid w:val="00C562AC"/>
    <w:rsid w:val="00C56314"/>
    <w:rsid w:val="00C5639C"/>
    <w:rsid w:val="00C56501"/>
    <w:rsid w:val="00C56963"/>
    <w:rsid w:val="00C56CA9"/>
    <w:rsid w:val="00C56E3A"/>
    <w:rsid w:val="00C5735F"/>
    <w:rsid w:val="00C57361"/>
    <w:rsid w:val="00C57BDF"/>
    <w:rsid w:val="00C57EB3"/>
    <w:rsid w:val="00C602A6"/>
    <w:rsid w:val="00C60AD8"/>
    <w:rsid w:val="00C60DFD"/>
    <w:rsid w:val="00C615DA"/>
    <w:rsid w:val="00C61740"/>
    <w:rsid w:val="00C617C2"/>
    <w:rsid w:val="00C61817"/>
    <w:rsid w:val="00C6182D"/>
    <w:rsid w:val="00C6188E"/>
    <w:rsid w:val="00C61B6E"/>
    <w:rsid w:val="00C6255F"/>
    <w:rsid w:val="00C62AC2"/>
    <w:rsid w:val="00C62E3A"/>
    <w:rsid w:val="00C62E6C"/>
    <w:rsid w:val="00C62EE7"/>
    <w:rsid w:val="00C62F36"/>
    <w:rsid w:val="00C630D5"/>
    <w:rsid w:val="00C6313F"/>
    <w:rsid w:val="00C632D1"/>
    <w:rsid w:val="00C63449"/>
    <w:rsid w:val="00C634B8"/>
    <w:rsid w:val="00C63625"/>
    <w:rsid w:val="00C63D5C"/>
    <w:rsid w:val="00C63D80"/>
    <w:rsid w:val="00C63F63"/>
    <w:rsid w:val="00C6403F"/>
    <w:rsid w:val="00C64375"/>
    <w:rsid w:val="00C64ADE"/>
    <w:rsid w:val="00C64C27"/>
    <w:rsid w:val="00C64E7E"/>
    <w:rsid w:val="00C64EF3"/>
    <w:rsid w:val="00C65C74"/>
    <w:rsid w:val="00C65D52"/>
    <w:rsid w:val="00C65F65"/>
    <w:rsid w:val="00C66694"/>
    <w:rsid w:val="00C667C5"/>
    <w:rsid w:val="00C66AAE"/>
    <w:rsid w:val="00C66FA6"/>
    <w:rsid w:val="00C6738D"/>
    <w:rsid w:val="00C6776A"/>
    <w:rsid w:val="00C704A0"/>
    <w:rsid w:val="00C706F4"/>
    <w:rsid w:val="00C706F8"/>
    <w:rsid w:val="00C70709"/>
    <w:rsid w:val="00C707BB"/>
    <w:rsid w:val="00C707FC"/>
    <w:rsid w:val="00C70A7E"/>
    <w:rsid w:val="00C70C32"/>
    <w:rsid w:val="00C70F1F"/>
    <w:rsid w:val="00C71200"/>
    <w:rsid w:val="00C71B80"/>
    <w:rsid w:val="00C71E2C"/>
    <w:rsid w:val="00C724E7"/>
    <w:rsid w:val="00C727DF"/>
    <w:rsid w:val="00C72FF8"/>
    <w:rsid w:val="00C73451"/>
    <w:rsid w:val="00C7347C"/>
    <w:rsid w:val="00C73C16"/>
    <w:rsid w:val="00C74B57"/>
    <w:rsid w:val="00C74DE9"/>
    <w:rsid w:val="00C753EC"/>
    <w:rsid w:val="00C754FD"/>
    <w:rsid w:val="00C75BA3"/>
    <w:rsid w:val="00C7671F"/>
    <w:rsid w:val="00C767AD"/>
    <w:rsid w:val="00C76B10"/>
    <w:rsid w:val="00C76F50"/>
    <w:rsid w:val="00C770C0"/>
    <w:rsid w:val="00C77529"/>
    <w:rsid w:val="00C775CA"/>
    <w:rsid w:val="00C77679"/>
    <w:rsid w:val="00C7793E"/>
    <w:rsid w:val="00C77B86"/>
    <w:rsid w:val="00C802AB"/>
    <w:rsid w:val="00C805DC"/>
    <w:rsid w:val="00C80873"/>
    <w:rsid w:val="00C80A34"/>
    <w:rsid w:val="00C80AB4"/>
    <w:rsid w:val="00C80D48"/>
    <w:rsid w:val="00C80E9A"/>
    <w:rsid w:val="00C816F5"/>
    <w:rsid w:val="00C820F2"/>
    <w:rsid w:val="00C8214F"/>
    <w:rsid w:val="00C8221D"/>
    <w:rsid w:val="00C82270"/>
    <w:rsid w:val="00C829B2"/>
    <w:rsid w:val="00C82D34"/>
    <w:rsid w:val="00C833C4"/>
    <w:rsid w:val="00C83560"/>
    <w:rsid w:val="00C835A1"/>
    <w:rsid w:val="00C838D7"/>
    <w:rsid w:val="00C83A7B"/>
    <w:rsid w:val="00C83B11"/>
    <w:rsid w:val="00C83B38"/>
    <w:rsid w:val="00C83D83"/>
    <w:rsid w:val="00C84029"/>
    <w:rsid w:val="00C842B2"/>
    <w:rsid w:val="00C8451F"/>
    <w:rsid w:val="00C84DA6"/>
    <w:rsid w:val="00C85093"/>
    <w:rsid w:val="00C855AE"/>
    <w:rsid w:val="00C8562D"/>
    <w:rsid w:val="00C8590B"/>
    <w:rsid w:val="00C85C9E"/>
    <w:rsid w:val="00C85EF6"/>
    <w:rsid w:val="00C8654C"/>
    <w:rsid w:val="00C86575"/>
    <w:rsid w:val="00C8684F"/>
    <w:rsid w:val="00C86D40"/>
    <w:rsid w:val="00C87235"/>
    <w:rsid w:val="00C8723F"/>
    <w:rsid w:val="00C876C4"/>
    <w:rsid w:val="00C87788"/>
    <w:rsid w:val="00C877CE"/>
    <w:rsid w:val="00C87E31"/>
    <w:rsid w:val="00C87ED0"/>
    <w:rsid w:val="00C9050C"/>
    <w:rsid w:val="00C9071F"/>
    <w:rsid w:val="00C908BC"/>
    <w:rsid w:val="00C90BC0"/>
    <w:rsid w:val="00C90F01"/>
    <w:rsid w:val="00C91252"/>
    <w:rsid w:val="00C9199B"/>
    <w:rsid w:val="00C91BB1"/>
    <w:rsid w:val="00C91CDF"/>
    <w:rsid w:val="00C91E00"/>
    <w:rsid w:val="00C9256E"/>
    <w:rsid w:val="00C926FD"/>
    <w:rsid w:val="00C9292E"/>
    <w:rsid w:val="00C929C2"/>
    <w:rsid w:val="00C930EE"/>
    <w:rsid w:val="00C933CC"/>
    <w:rsid w:val="00C9355B"/>
    <w:rsid w:val="00C93864"/>
    <w:rsid w:val="00C93BA0"/>
    <w:rsid w:val="00C93E0C"/>
    <w:rsid w:val="00C93FDC"/>
    <w:rsid w:val="00C94049"/>
    <w:rsid w:val="00C940DD"/>
    <w:rsid w:val="00C9426F"/>
    <w:rsid w:val="00C947FB"/>
    <w:rsid w:val="00C948B6"/>
    <w:rsid w:val="00C948F7"/>
    <w:rsid w:val="00C94F70"/>
    <w:rsid w:val="00C958AE"/>
    <w:rsid w:val="00C95E4A"/>
    <w:rsid w:val="00C96658"/>
    <w:rsid w:val="00C9669B"/>
    <w:rsid w:val="00C96FC2"/>
    <w:rsid w:val="00C97212"/>
    <w:rsid w:val="00C97686"/>
    <w:rsid w:val="00C97837"/>
    <w:rsid w:val="00C9783D"/>
    <w:rsid w:val="00C97A4D"/>
    <w:rsid w:val="00C97AD7"/>
    <w:rsid w:val="00C97DB3"/>
    <w:rsid w:val="00C97E1D"/>
    <w:rsid w:val="00CA05DB"/>
    <w:rsid w:val="00CA06E0"/>
    <w:rsid w:val="00CA0B36"/>
    <w:rsid w:val="00CA0CF8"/>
    <w:rsid w:val="00CA15B5"/>
    <w:rsid w:val="00CA1D6E"/>
    <w:rsid w:val="00CA1E58"/>
    <w:rsid w:val="00CA2374"/>
    <w:rsid w:val="00CA2656"/>
    <w:rsid w:val="00CA274A"/>
    <w:rsid w:val="00CA2E33"/>
    <w:rsid w:val="00CA2F3F"/>
    <w:rsid w:val="00CA30A4"/>
    <w:rsid w:val="00CA32A3"/>
    <w:rsid w:val="00CA33A6"/>
    <w:rsid w:val="00CA38CD"/>
    <w:rsid w:val="00CA396A"/>
    <w:rsid w:val="00CA408F"/>
    <w:rsid w:val="00CA40F4"/>
    <w:rsid w:val="00CA4107"/>
    <w:rsid w:val="00CA45D5"/>
    <w:rsid w:val="00CA4886"/>
    <w:rsid w:val="00CA4AA9"/>
    <w:rsid w:val="00CA4D5D"/>
    <w:rsid w:val="00CA4E50"/>
    <w:rsid w:val="00CA5170"/>
    <w:rsid w:val="00CA5217"/>
    <w:rsid w:val="00CA6CD4"/>
    <w:rsid w:val="00CA7478"/>
    <w:rsid w:val="00CA7680"/>
    <w:rsid w:val="00CA771E"/>
    <w:rsid w:val="00CA7750"/>
    <w:rsid w:val="00CA79A9"/>
    <w:rsid w:val="00CA7E10"/>
    <w:rsid w:val="00CA7F07"/>
    <w:rsid w:val="00CB0107"/>
    <w:rsid w:val="00CB011E"/>
    <w:rsid w:val="00CB0764"/>
    <w:rsid w:val="00CB0883"/>
    <w:rsid w:val="00CB0CF4"/>
    <w:rsid w:val="00CB0D5B"/>
    <w:rsid w:val="00CB191E"/>
    <w:rsid w:val="00CB1CEB"/>
    <w:rsid w:val="00CB236D"/>
    <w:rsid w:val="00CB2973"/>
    <w:rsid w:val="00CB29C3"/>
    <w:rsid w:val="00CB2DD7"/>
    <w:rsid w:val="00CB2E48"/>
    <w:rsid w:val="00CB2FD7"/>
    <w:rsid w:val="00CB3033"/>
    <w:rsid w:val="00CB436E"/>
    <w:rsid w:val="00CB4463"/>
    <w:rsid w:val="00CB450E"/>
    <w:rsid w:val="00CB453B"/>
    <w:rsid w:val="00CB4B11"/>
    <w:rsid w:val="00CB53ED"/>
    <w:rsid w:val="00CB5B0E"/>
    <w:rsid w:val="00CB5B57"/>
    <w:rsid w:val="00CB5C3C"/>
    <w:rsid w:val="00CB5D9B"/>
    <w:rsid w:val="00CB5E00"/>
    <w:rsid w:val="00CB5FA6"/>
    <w:rsid w:val="00CB6553"/>
    <w:rsid w:val="00CB65F5"/>
    <w:rsid w:val="00CB687C"/>
    <w:rsid w:val="00CB6B69"/>
    <w:rsid w:val="00CB6ECD"/>
    <w:rsid w:val="00CB7691"/>
    <w:rsid w:val="00CB7B6B"/>
    <w:rsid w:val="00CB7E13"/>
    <w:rsid w:val="00CB7EF0"/>
    <w:rsid w:val="00CB7EF2"/>
    <w:rsid w:val="00CB7F0C"/>
    <w:rsid w:val="00CC06F6"/>
    <w:rsid w:val="00CC0D81"/>
    <w:rsid w:val="00CC0EAF"/>
    <w:rsid w:val="00CC0FB3"/>
    <w:rsid w:val="00CC11B6"/>
    <w:rsid w:val="00CC17C9"/>
    <w:rsid w:val="00CC1800"/>
    <w:rsid w:val="00CC188C"/>
    <w:rsid w:val="00CC1969"/>
    <w:rsid w:val="00CC1C09"/>
    <w:rsid w:val="00CC1C2C"/>
    <w:rsid w:val="00CC1D75"/>
    <w:rsid w:val="00CC1DFA"/>
    <w:rsid w:val="00CC1ECB"/>
    <w:rsid w:val="00CC2A67"/>
    <w:rsid w:val="00CC2DD0"/>
    <w:rsid w:val="00CC2FB2"/>
    <w:rsid w:val="00CC30AD"/>
    <w:rsid w:val="00CC30ED"/>
    <w:rsid w:val="00CC36B0"/>
    <w:rsid w:val="00CC3A7E"/>
    <w:rsid w:val="00CC3B08"/>
    <w:rsid w:val="00CC3F21"/>
    <w:rsid w:val="00CC41A8"/>
    <w:rsid w:val="00CC4452"/>
    <w:rsid w:val="00CC4799"/>
    <w:rsid w:val="00CC4861"/>
    <w:rsid w:val="00CC4BE5"/>
    <w:rsid w:val="00CC4D88"/>
    <w:rsid w:val="00CC54EB"/>
    <w:rsid w:val="00CC556B"/>
    <w:rsid w:val="00CC568D"/>
    <w:rsid w:val="00CC5F95"/>
    <w:rsid w:val="00CC5F9E"/>
    <w:rsid w:val="00CC6CD8"/>
    <w:rsid w:val="00CC6EAB"/>
    <w:rsid w:val="00CC7130"/>
    <w:rsid w:val="00CC72E5"/>
    <w:rsid w:val="00CC7600"/>
    <w:rsid w:val="00CC7BEB"/>
    <w:rsid w:val="00CC7DFB"/>
    <w:rsid w:val="00CD0C10"/>
    <w:rsid w:val="00CD0CB2"/>
    <w:rsid w:val="00CD1704"/>
    <w:rsid w:val="00CD1CB8"/>
    <w:rsid w:val="00CD1E67"/>
    <w:rsid w:val="00CD2358"/>
    <w:rsid w:val="00CD2555"/>
    <w:rsid w:val="00CD265A"/>
    <w:rsid w:val="00CD26CA"/>
    <w:rsid w:val="00CD2AAD"/>
    <w:rsid w:val="00CD3A1B"/>
    <w:rsid w:val="00CD3A1D"/>
    <w:rsid w:val="00CD449E"/>
    <w:rsid w:val="00CD4A53"/>
    <w:rsid w:val="00CD4D03"/>
    <w:rsid w:val="00CD4EEC"/>
    <w:rsid w:val="00CD522E"/>
    <w:rsid w:val="00CD53B0"/>
    <w:rsid w:val="00CD5410"/>
    <w:rsid w:val="00CD551E"/>
    <w:rsid w:val="00CD5D5E"/>
    <w:rsid w:val="00CD60F0"/>
    <w:rsid w:val="00CD6243"/>
    <w:rsid w:val="00CD62EB"/>
    <w:rsid w:val="00CD6412"/>
    <w:rsid w:val="00CD6527"/>
    <w:rsid w:val="00CD67B8"/>
    <w:rsid w:val="00CD68EF"/>
    <w:rsid w:val="00CD6A20"/>
    <w:rsid w:val="00CD6B22"/>
    <w:rsid w:val="00CD6CB9"/>
    <w:rsid w:val="00CD71B8"/>
    <w:rsid w:val="00CD73C7"/>
    <w:rsid w:val="00CD76F6"/>
    <w:rsid w:val="00CD7862"/>
    <w:rsid w:val="00CD7BA4"/>
    <w:rsid w:val="00CE0055"/>
    <w:rsid w:val="00CE02E4"/>
    <w:rsid w:val="00CE1673"/>
    <w:rsid w:val="00CE1896"/>
    <w:rsid w:val="00CE20BC"/>
    <w:rsid w:val="00CE22F7"/>
    <w:rsid w:val="00CE2491"/>
    <w:rsid w:val="00CE2602"/>
    <w:rsid w:val="00CE27EC"/>
    <w:rsid w:val="00CE2E85"/>
    <w:rsid w:val="00CE31CC"/>
    <w:rsid w:val="00CE35F5"/>
    <w:rsid w:val="00CE365A"/>
    <w:rsid w:val="00CE367E"/>
    <w:rsid w:val="00CE382B"/>
    <w:rsid w:val="00CE39A5"/>
    <w:rsid w:val="00CE3D9C"/>
    <w:rsid w:val="00CE4B52"/>
    <w:rsid w:val="00CE51E9"/>
    <w:rsid w:val="00CE554C"/>
    <w:rsid w:val="00CE5764"/>
    <w:rsid w:val="00CE5902"/>
    <w:rsid w:val="00CE5A7A"/>
    <w:rsid w:val="00CE5F89"/>
    <w:rsid w:val="00CE6009"/>
    <w:rsid w:val="00CE6296"/>
    <w:rsid w:val="00CE638B"/>
    <w:rsid w:val="00CE648A"/>
    <w:rsid w:val="00CE6678"/>
    <w:rsid w:val="00CE6B46"/>
    <w:rsid w:val="00CE751C"/>
    <w:rsid w:val="00CE7776"/>
    <w:rsid w:val="00CF0587"/>
    <w:rsid w:val="00CF06AF"/>
    <w:rsid w:val="00CF07D2"/>
    <w:rsid w:val="00CF09CF"/>
    <w:rsid w:val="00CF0AF4"/>
    <w:rsid w:val="00CF0C21"/>
    <w:rsid w:val="00CF0EC7"/>
    <w:rsid w:val="00CF0F4A"/>
    <w:rsid w:val="00CF1BAF"/>
    <w:rsid w:val="00CF1C4B"/>
    <w:rsid w:val="00CF1C76"/>
    <w:rsid w:val="00CF2297"/>
    <w:rsid w:val="00CF2C9A"/>
    <w:rsid w:val="00CF2D53"/>
    <w:rsid w:val="00CF2DF5"/>
    <w:rsid w:val="00CF303F"/>
    <w:rsid w:val="00CF30BE"/>
    <w:rsid w:val="00CF350F"/>
    <w:rsid w:val="00CF360C"/>
    <w:rsid w:val="00CF3DD7"/>
    <w:rsid w:val="00CF4B7B"/>
    <w:rsid w:val="00CF5120"/>
    <w:rsid w:val="00CF513D"/>
    <w:rsid w:val="00CF51BF"/>
    <w:rsid w:val="00CF57C9"/>
    <w:rsid w:val="00CF5F7C"/>
    <w:rsid w:val="00CF60B7"/>
    <w:rsid w:val="00CF6187"/>
    <w:rsid w:val="00CF6505"/>
    <w:rsid w:val="00CF656E"/>
    <w:rsid w:val="00CF676E"/>
    <w:rsid w:val="00CF6D5C"/>
    <w:rsid w:val="00CF78C4"/>
    <w:rsid w:val="00CF7D30"/>
    <w:rsid w:val="00D002C9"/>
    <w:rsid w:val="00D00456"/>
    <w:rsid w:val="00D0088C"/>
    <w:rsid w:val="00D0091D"/>
    <w:rsid w:val="00D009DF"/>
    <w:rsid w:val="00D00BEE"/>
    <w:rsid w:val="00D00FB2"/>
    <w:rsid w:val="00D01012"/>
    <w:rsid w:val="00D0148B"/>
    <w:rsid w:val="00D01EDE"/>
    <w:rsid w:val="00D02148"/>
    <w:rsid w:val="00D0254D"/>
    <w:rsid w:val="00D03C30"/>
    <w:rsid w:val="00D03F28"/>
    <w:rsid w:val="00D04ABC"/>
    <w:rsid w:val="00D04BA9"/>
    <w:rsid w:val="00D04C14"/>
    <w:rsid w:val="00D05079"/>
    <w:rsid w:val="00D051A7"/>
    <w:rsid w:val="00D053E1"/>
    <w:rsid w:val="00D05432"/>
    <w:rsid w:val="00D05637"/>
    <w:rsid w:val="00D0593B"/>
    <w:rsid w:val="00D05F9B"/>
    <w:rsid w:val="00D06779"/>
    <w:rsid w:val="00D06CB0"/>
    <w:rsid w:val="00D06D17"/>
    <w:rsid w:val="00D07232"/>
    <w:rsid w:val="00D072CB"/>
    <w:rsid w:val="00D077CF"/>
    <w:rsid w:val="00D07D44"/>
    <w:rsid w:val="00D10086"/>
    <w:rsid w:val="00D102B2"/>
    <w:rsid w:val="00D10438"/>
    <w:rsid w:val="00D10893"/>
    <w:rsid w:val="00D110D8"/>
    <w:rsid w:val="00D11177"/>
    <w:rsid w:val="00D1122D"/>
    <w:rsid w:val="00D112F2"/>
    <w:rsid w:val="00D11435"/>
    <w:rsid w:val="00D116F8"/>
    <w:rsid w:val="00D11AFC"/>
    <w:rsid w:val="00D11CF7"/>
    <w:rsid w:val="00D11ECA"/>
    <w:rsid w:val="00D12159"/>
    <w:rsid w:val="00D12E80"/>
    <w:rsid w:val="00D136A8"/>
    <w:rsid w:val="00D13B2C"/>
    <w:rsid w:val="00D141F4"/>
    <w:rsid w:val="00D1428B"/>
    <w:rsid w:val="00D14634"/>
    <w:rsid w:val="00D14A34"/>
    <w:rsid w:val="00D14C50"/>
    <w:rsid w:val="00D153C9"/>
    <w:rsid w:val="00D15B8B"/>
    <w:rsid w:val="00D1609D"/>
    <w:rsid w:val="00D16154"/>
    <w:rsid w:val="00D163E5"/>
    <w:rsid w:val="00D168A1"/>
    <w:rsid w:val="00D172FB"/>
    <w:rsid w:val="00D1738B"/>
    <w:rsid w:val="00D1738E"/>
    <w:rsid w:val="00D17470"/>
    <w:rsid w:val="00D1781B"/>
    <w:rsid w:val="00D17CB9"/>
    <w:rsid w:val="00D203EA"/>
    <w:rsid w:val="00D20C15"/>
    <w:rsid w:val="00D20EBE"/>
    <w:rsid w:val="00D2135F"/>
    <w:rsid w:val="00D21575"/>
    <w:rsid w:val="00D22C42"/>
    <w:rsid w:val="00D22E4E"/>
    <w:rsid w:val="00D235CC"/>
    <w:rsid w:val="00D23696"/>
    <w:rsid w:val="00D237AD"/>
    <w:rsid w:val="00D23822"/>
    <w:rsid w:val="00D24231"/>
    <w:rsid w:val="00D24377"/>
    <w:rsid w:val="00D243EB"/>
    <w:rsid w:val="00D245BB"/>
    <w:rsid w:val="00D248FD"/>
    <w:rsid w:val="00D24A2F"/>
    <w:rsid w:val="00D24ADB"/>
    <w:rsid w:val="00D24D58"/>
    <w:rsid w:val="00D25774"/>
    <w:rsid w:val="00D25A2F"/>
    <w:rsid w:val="00D25E74"/>
    <w:rsid w:val="00D265F4"/>
    <w:rsid w:val="00D26829"/>
    <w:rsid w:val="00D26C43"/>
    <w:rsid w:val="00D27DA1"/>
    <w:rsid w:val="00D27FA2"/>
    <w:rsid w:val="00D30013"/>
    <w:rsid w:val="00D3019F"/>
    <w:rsid w:val="00D30260"/>
    <w:rsid w:val="00D30A46"/>
    <w:rsid w:val="00D30B06"/>
    <w:rsid w:val="00D30D05"/>
    <w:rsid w:val="00D30D38"/>
    <w:rsid w:val="00D30EA6"/>
    <w:rsid w:val="00D3119C"/>
    <w:rsid w:val="00D312FF"/>
    <w:rsid w:val="00D313F8"/>
    <w:rsid w:val="00D317DC"/>
    <w:rsid w:val="00D3197B"/>
    <w:rsid w:val="00D32111"/>
    <w:rsid w:val="00D32177"/>
    <w:rsid w:val="00D32E7A"/>
    <w:rsid w:val="00D32F9A"/>
    <w:rsid w:val="00D33382"/>
    <w:rsid w:val="00D33526"/>
    <w:rsid w:val="00D336EF"/>
    <w:rsid w:val="00D33A37"/>
    <w:rsid w:val="00D33D58"/>
    <w:rsid w:val="00D33EA8"/>
    <w:rsid w:val="00D341CD"/>
    <w:rsid w:val="00D34457"/>
    <w:rsid w:val="00D34460"/>
    <w:rsid w:val="00D34488"/>
    <w:rsid w:val="00D3459A"/>
    <w:rsid w:val="00D34621"/>
    <w:rsid w:val="00D34ED9"/>
    <w:rsid w:val="00D35367"/>
    <w:rsid w:val="00D353C4"/>
    <w:rsid w:val="00D35614"/>
    <w:rsid w:val="00D356BF"/>
    <w:rsid w:val="00D357BE"/>
    <w:rsid w:val="00D35BD6"/>
    <w:rsid w:val="00D35E34"/>
    <w:rsid w:val="00D37147"/>
    <w:rsid w:val="00D37D26"/>
    <w:rsid w:val="00D37F53"/>
    <w:rsid w:val="00D37FE2"/>
    <w:rsid w:val="00D4009E"/>
    <w:rsid w:val="00D4049A"/>
    <w:rsid w:val="00D40774"/>
    <w:rsid w:val="00D4083C"/>
    <w:rsid w:val="00D40BB3"/>
    <w:rsid w:val="00D40DCE"/>
    <w:rsid w:val="00D41024"/>
    <w:rsid w:val="00D41547"/>
    <w:rsid w:val="00D41BAD"/>
    <w:rsid w:val="00D41E7A"/>
    <w:rsid w:val="00D41EE9"/>
    <w:rsid w:val="00D41F82"/>
    <w:rsid w:val="00D41F98"/>
    <w:rsid w:val="00D420FB"/>
    <w:rsid w:val="00D4260A"/>
    <w:rsid w:val="00D42610"/>
    <w:rsid w:val="00D426CD"/>
    <w:rsid w:val="00D42D0F"/>
    <w:rsid w:val="00D43007"/>
    <w:rsid w:val="00D4304D"/>
    <w:rsid w:val="00D4316C"/>
    <w:rsid w:val="00D43201"/>
    <w:rsid w:val="00D43659"/>
    <w:rsid w:val="00D43BA6"/>
    <w:rsid w:val="00D4401E"/>
    <w:rsid w:val="00D441F2"/>
    <w:rsid w:val="00D44243"/>
    <w:rsid w:val="00D44556"/>
    <w:rsid w:val="00D4497E"/>
    <w:rsid w:val="00D44D63"/>
    <w:rsid w:val="00D451C1"/>
    <w:rsid w:val="00D4527E"/>
    <w:rsid w:val="00D457DB"/>
    <w:rsid w:val="00D45834"/>
    <w:rsid w:val="00D46035"/>
    <w:rsid w:val="00D4650B"/>
    <w:rsid w:val="00D4683C"/>
    <w:rsid w:val="00D468F7"/>
    <w:rsid w:val="00D46922"/>
    <w:rsid w:val="00D46AF7"/>
    <w:rsid w:val="00D4761B"/>
    <w:rsid w:val="00D47665"/>
    <w:rsid w:val="00D47733"/>
    <w:rsid w:val="00D47963"/>
    <w:rsid w:val="00D47DC0"/>
    <w:rsid w:val="00D47E82"/>
    <w:rsid w:val="00D50431"/>
    <w:rsid w:val="00D5043E"/>
    <w:rsid w:val="00D506BB"/>
    <w:rsid w:val="00D50A31"/>
    <w:rsid w:val="00D50C76"/>
    <w:rsid w:val="00D51125"/>
    <w:rsid w:val="00D5116E"/>
    <w:rsid w:val="00D5150C"/>
    <w:rsid w:val="00D5168C"/>
    <w:rsid w:val="00D518ED"/>
    <w:rsid w:val="00D51B43"/>
    <w:rsid w:val="00D51BFF"/>
    <w:rsid w:val="00D51E9E"/>
    <w:rsid w:val="00D522EB"/>
    <w:rsid w:val="00D52592"/>
    <w:rsid w:val="00D5340F"/>
    <w:rsid w:val="00D53678"/>
    <w:rsid w:val="00D53771"/>
    <w:rsid w:val="00D53BCD"/>
    <w:rsid w:val="00D53EFA"/>
    <w:rsid w:val="00D53FDA"/>
    <w:rsid w:val="00D540DA"/>
    <w:rsid w:val="00D54362"/>
    <w:rsid w:val="00D545FA"/>
    <w:rsid w:val="00D54A4E"/>
    <w:rsid w:val="00D54BDC"/>
    <w:rsid w:val="00D55DA2"/>
    <w:rsid w:val="00D56015"/>
    <w:rsid w:val="00D56F83"/>
    <w:rsid w:val="00D57761"/>
    <w:rsid w:val="00D57847"/>
    <w:rsid w:val="00D57A56"/>
    <w:rsid w:val="00D57BB1"/>
    <w:rsid w:val="00D57C48"/>
    <w:rsid w:val="00D60923"/>
    <w:rsid w:val="00D611C7"/>
    <w:rsid w:val="00D61575"/>
    <w:rsid w:val="00D61F14"/>
    <w:rsid w:val="00D62397"/>
    <w:rsid w:val="00D63D85"/>
    <w:rsid w:val="00D640CD"/>
    <w:rsid w:val="00D64102"/>
    <w:rsid w:val="00D6453C"/>
    <w:rsid w:val="00D64568"/>
    <w:rsid w:val="00D64931"/>
    <w:rsid w:val="00D64D15"/>
    <w:rsid w:val="00D65296"/>
    <w:rsid w:val="00D652A4"/>
    <w:rsid w:val="00D6546E"/>
    <w:rsid w:val="00D65982"/>
    <w:rsid w:val="00D65A17"/>
    <w:rsid w:val="00D65A83"/>
    <w:rsid w:val="00D66130"/>
    <w:rsid w:val="00D66380"/>
    <w:rsid w:val="00D6671F"/>
    <w:rsid w:val="00D66CC6"/>
    <w:rsid w:val="00D66FCC"/>
    <w:rsid w:val="00D676BE"/>
    <w:rsid w:val="00D67824"/>
    <w:rsid w:val="00D67D0C"/>
    <w:rsid w:val="00D67FD4"/>
    <w:rsid w:val="00D6E357"/>
    <w:rsid w:val="00D700F9"/>
    <w:rsid w:val="00D70459"/>
    <w:rsid w:val="00D706F6"/>
    <w:rsid w:val="00D70871"/>
    <w:rsid w:val="00D70B5F"/>
    <w:rsid w:val="00D710DC"/>
    <w:rsid w:val="00D71368"/>
    <w:rsid w:val="00D71492"/>
    <w:rsid w:val="00D71B2B"/>
    <w:rsid w:val="00D71B62"/>
    <w:rsid w:val="00D71BF7"/>
    <w:rsid w:val="00D7201F"/>
    <w:rsid w:val="00D7227B"/>
    <w:rsid w:val="00D72367"/>
    <w:rsid w:val="00D72664"/>
    <w:rsid w:val="00D7284D"/>
    <w:rsid w:val="00D72FBD"/>
    <w:rsid w:val="00D73395"/>
    <w:rsid w:val="00D7362C"/>
    <w:rsid w:val="00D7382C"/>
    <w:rsid w:val="00D7388A"/>
    <w:rsid w:val="00D738FC"/>
    <w:rsid w:val="00D73CDA"/>
    <w:rsid w:val="00D746BD"/>
    <w:rsid w:val="00D75C56"/>
    <w:rsid w:val="00D761FE"/>
    <w:rsid w:val="00D766D1"/>
    <w:rsid w:val="00D76899"/>
    <w:rsid w:val="00D76AC5"/>
    <w:rsid w:val="00D76FD7"/>
    <w:rsid w:val="00D77333"/>
    <w:rsid w:val="00D77B47"/>
    <w:rsid w:val="00D77CB8"/>
    <w:rsid w:val="00D8005D"/>
    <w:rsid w:val="00D8061E"/>
    <w:rsid w:val="00D80678"/>
    <w:rsid w:val="00D809DB"/>
    <w:rsid w:val="00D81240"/>
    <w:rsid w:val="00D81BEB"/>
    <w:rsid w:val="00D81C3C"/>
    <w:rsid w:val="00D81C70"/>
    <w:rsid w:val="00D81E3D"/>
    <w:rsid w:val="00D81E96"/>
    <w:rsid w:val="00D81EA1"/>
    <w:rsid w:val="00D81F48"/>
    <w:rsid w:val="00D82030"/>
    <w:rsid w:val="00D8230B"/>
    <w:rsid w:val="00D82553"/>
    <w:rsid w:val="00D8332D"/>
    <w:rsid w:val="00D8365D"/>
    <w:rsid w:val="00D8365F"/>
    <w:rsid w:val="00D838AF"/>
    <w:rsid w:val="00D83AC5"/>
    <w:rsid w:val="00D83C99"/>
    <w:rsid w:val="00D83E33"/>
    <w:rsid w:val="00D83F5A"/>
    <w:rsid w:val="00D843A4"/>
    <w:rsid w:val="00D847AA"/>
    <w:rsid w:val="00D84C17"/>
    <w:rsid w:val="00D84EB8"/>
    <w:rsid w:val="00D84F18"/>
    <w:rsid w:val="00D84FCB"/>
    <w:rsid w:val="00D84FF5"/>
    <w:rsid w:val="00D85D05"/>
    <w:rsid w:val="00D85EAE"/>
    <w:rsid w:val="00D8686E"/>
    <w:rsid w:val="00D86981"/>
    <w:rsid w:val="00D87567"/>
    <w:rsid w:val="00D87A31"/>
    <w:rsid w:val="00D87B0A"/>
    <w:rsid w:val="00D87BCE"/>
    <w:rsid w:val="00D87D65"/>
    <w:rsid w:val="00D9073C"/>
    <w:rsid w:val="00D90A19"/>
    <w:rsid w:val="00D90C5E"/>
    <w:rsid w:val="00D911C0"/>
    <w:rsid w:val="00D91544"/>
    <w:rsid w:val="00D918EA"/>
    <w:rsid w:val="00D919A7"/>
    <w:rsid w:val="00D92419"/>
    <w:rsid w:val="00D92B2C"/>
    <w:rsid w:val="00D92CB9"/>
    <w:rsid w:val="00D92D8A"/>
    <w:rsid w:val="00D931A7"/>
    <w:rsid w:val="00D937D4"/>
    <w:rsid w:val="00D93950"/>
    <w:rsid w:val="00D93CBF"/>
    <w:rsid w:val="00D93D77"/>
    <w:rsid w:val="00D942B5"/>
    <w:rsid w:val="00D94660"/>
    <w:rsid w:val="00D947D6"/>
    <w:rsid w:val="00D949EE"/>
    <w:rsid w:val="00D94AAB"/>
    <w:rsid w:val="00D950D5"/>
    <w:rsid w:val="00D95761"/>
    <w:rsid w:val="00D95D63"/>
    <w:rsid w:val="00D95E6D"/>
    <w:rsid w:val="00D964AA"/>
    <w:rsid w:val="00D964E5"/>
    <w:rsid w:val="00D967B1"/>
    <w:rsid w:val="00D96A98"/>
    <w:rsid w:val="00D970BC"/>
    <w:rsid w:val="00D97505"/>
    <w:rsid w:val="00D9762A"/>
    <w:rsid w:val="00D97654"/>
    <w:rsid w:val="00D9780B"/>
    <w:rsid w:val="00D9787F"/>
    <w:rsid w:val="00D97EAF"/>
    <w:rsid w:val="00DA00C1"/>
    <w:rsid w:val="00DA03A8"/>
    <w:rsid w:val="00DA0585"/>
    <w:rsid w:val="00DA07CA"/>
    <w:rsid w:val="00DA1C9E"/>
    <w:rsid w:val="00DA1FCA"/>
    <w:rsid w:val="00DA23CA"/>
    <w:rsid w:val="00DA2640"/>
    <w:rsid w:val="00DA2891"/>
    <w:rsid w:val="00DA2E3E"/>
    <w:rsid w:val="00DA34EB"/>
    <w:rsid w:val="00DA34FC"/>
    <w:rsid w:val="00DA3697"/>
    <w:rsid w:val="00DA39CE"/>
    <w:rsid w:val="00DA4949"/>
    <w:rsid w:val="00DA49D0"/>
    <w:rsid w:val="00DA4F7C"/>
    <w:rsid w:val="00DA51AC"/>
    <w:rsid w:val="00DA558C"/>
    <w:rsid w:val="00DA5793"/>
    <w:rsid w:val="00DA5917"/>
    <w:rsid w:val="00DA63AF"/>
    <w:rsid w:val="00DA6584"/>
    <w:rsid w:val="00DA6618"/>
    <w:rsid w:val="00DA6886"/>
    <w:rsid w:val="00DA6EB0"/>
    <w:rsid w:val="00DA7C15"/>
    <w:rsid w:val="00DA7EC5"/>
    <w:rsid w:val="00DB0689"/>
    <w:rsid w:val="00DB074B"/>
    <w:rsid w:val="00DB07DD"/>
    <w:rsid w:val="00DB080E"/>
    <w:rsid w:val="00DB09B5"/>
    <w:rsid w:val="00DB0AC6"/>
    <w:rsid w:val="00DB0E46"/>
    <w:rsid w:val="00DB12A3"/>
    <w:rsid w:val="00DB12A5"/>
    <w:rsid w:val="00DB1F67"/>
    <w:rsid w:val="00DB2212"/>
    <w:rsid w:val="00DB233D"/>
    <w:rsid w:val="00DB2465"/>
    <w:rsid w:val="00DB2470"/>
    <w:rsid w:val="00DB25EE"/>
    <w:rsid w:val="00DB2B22"/>
    <w:rsid w:val="00DB2F74"/>
    <w:rsid w:val="00DB2FAB"/>
    <w:rsid w:val="00DB307F"/>
    <w:rsid w:val="00DB322F"/>
    <w:rsid w:val="00DB3422"/>
    <w:rsid w:val="00DB364D"/>
    <w:rsid w:val="00DB3ECB"/>
    <w:rsid w:val="00DB47CE"/>
    <w:rsid w:val="00DB4B0B"/>
    <w:rsid w:val="00DB4C9B"/>
    <w:rsid w:val="00DB4F41"/>
    <w:rsid w:val="00DB5077"/>
    <w:rsid w:val="00DB5A0F"/>
    <w:rsid w:val="00DB5C9A"/>
    <w:rsid w:val="00DB6540"/>
    <w:rsid w:val="00DB6F8E"/>
    <w:rsid w:val="00DB7BDF"/>
    <w:rsid w:val="00DB7DE5"/>
    <w:rsid w:val="00DC03D1"/>
    <w:rsid w:val="00DC06CB"/>
    <w:rsid w:val="00DC0AD6"/>
    <w:rsid w:val="00DC1356"/>
    <w:rsid w:val="00DC18F3"/>
    <w:rsid w:val="00DC24F6"/>
    <w:rsid w:val="00DC2543"/>
    <w:rsid w:val="00DC28FD"/>
    <w:rsid w:val="00DC2E37"/>
    <w:rsid w:val="00DC302C"/>
    <w:rsid w:val="00DC3093"/>
    <w:rsid w:val="00DC30FA"/>
    <w:rsid w:val="00DC3103"/>
    <w:rsid w:val="00DC3110"/>
    <w:rsid w:val="00DC327E"/>
    <w:rsid w:val="00DC33BF"/>
    <w:rsid w:val="00DC34A9"/>
    <w:rsid w:val="00DC40DD"/>
    <w:rsid w:val="00DC4137"/>
    <w:rsid w:val="00DC42CC"/>
    <w:rsid w:val="00DC43E1"/>
    <w:rsid w:val="00DC4A6E"/>
    <w:rsid w:val="00DC4E75"/>
    <w:rsid w:val="00DC5281"/>
    <w:rsid w:val="00DC54AD"/>
    <w:rsid w:val="00DC5BAF"/>
    <w:rsid w:val="00DC5C46"/>
    <w:rsid w:val="00DC5CBF"/>
    <w:rsid w:val="00DC5E6F"/>
    <w:rsid w:val="00DC6101"/>
    <w:rsid w:val="00DC64B0"/>
    <w:rsid w:val="00DC6B9F"/>
    <w:rsid w:val="00DC6BDF"/>
    <w:rsid w:val="00DC6C0B"/>
    <w:rsid w:val="00DC6DF9"/>
    <w:rsid w:val="00DC7219"/>
    <w:rsid w:val="00DC73BC"/>
    <w:rsid w:val="00DD00F6"/>
    <w:rsid w:val="00DD018D"/>
    <w:rsid w:val="00DD045B"/>
    <w:rsid w:val="00DD05E1"/>
    <w:rsid w:val="00DD0711"/>
    <w:rsid w:val="00DD0739"/>
    <w:rsid w:val="00DD0A68"/>
    <w:rsid w:val="00DD0B7C"/>
    <w:rsid w:val="00DD0C64"/>
    <w:rsid w:val="00DD0E2E"/>
    <w:rsid w:val="00DD0EB1"/>
    <w:rsid w:val="00DD0F1E"/>
    <w:rsid w:val="00DD13ED"/>
    <w:rsid w:val="00DD15C3"/>
    <w:rsid w:val="00DD16FE"/>
    <w:rsid w:val="00DD19BE"/>
    <w:rsid w:val="00DD1AB1"/>
    <w:rsid w:val="00DD1D04"/>
    <w:rsid w:val="00DD213D"/>
    <w:rsid w:val="00DD2149"/>
    <w:rsid w:val="00DD2192"/>
    <w:rsid w:val="00DD2B2C"/>
    <w:rsid w:val="00DD2F33"/>
    <w:rsid w:val="00DD2F3B"/>
    <w:rsid w:val="00DD31CD"/>
    <w:rsid w:val="00DD32EF"/>
    <w:rsid w:val="00DD347A"/>
    <w:rsid w:val="00DD3B7F"/>
    <w:rsid w:val="00DD3E6F"/>
    <w:rsid w:val="00DD3F9E"/>
    <w:rsid w:val="00DD3FF6"/>
    <w:rsid w:val="00DD41D2"/>
    <w:rsid w:val="00DD45F4"/>
    <w:rsid w:val="00DD54F4"/>
    <w:rsid w:val="00DD5694"/>
    <w:rsid w:val="00DD56A5"/>
    <w:rsid w:val="00DD5B35"/>
    <w:rsid w:val="00DD5C81"/>
    <w:rsid w:val="00DD639F"/>
    <w:rsid w:val="00DD6542"/>
    <w:rsid w:val="00DD65EE"/>
    <w:rsid w:val="00DD67A2"/>
    <w:rsid w:val="00DD685E"/>
    <w:rsid w:val="00DD68C1"/>
    <w:rsid w:val="00DD69E7"/>
    <w:rsid w:val="00DD6A3F"/>
    <w:rsid w:val="00DD7183"/>
    <w:rsid w:val="00DD781A"/>
    <w:rsid w:val="00DD7EDC"/>
    <w:rsid w:val="00DE053E"/>
    <w:rsid w:val="00DE0BB9"/>
    <w:rsid w:val="00DE0E01"/>
    <w:rsid w:val="00DE117D"/>
    <w:rsid w:val="00DE149E"/>
    <w:rsid w:val="00DE1D15"/>
    <w:rsid w:val="00DE21BB"/>
    <w:rsid w:val="00DE239D"/>
    <w:rsid w:val="00DE2719"/>
    <w:rsid w:val="00DE2D3D"/>
    <w:rsid w:val="00DE313D"/>
    <w:rsid w:val="00DE31E6"/>
    <w:rsid w:val="00DE37BA"/>
    <w:rsid w:val="00DE3E39"/>
    <w:rsid w:val="00DE3F52"/>
    <w:rsid w:val="00DE4223"/>
    <w:rsid w:val="00DE4308"/>
    <w:rsid w:val="00DE4C3E"/>
    <w:rsid w:val="00DE52DE"/>
    <w:rsid w:val="00DE5730"/>
    <w:rsid w:val="00DE5995"/>
    <w:rsid w:val="00DE5F2A"/>
    <w:rsid w:val="00DE5FD2"/>
    <w:rsid w:val="00DE604C"/>
    <w:rsid w:val="00DE654A"/>
    <w:rsid w:val="00DE687A"/>
    <w:rsid w:val="00DE701B"/>
    <w:rsid w:val="00DE73F5"/>
    <w:rsid w:val="00DE74B8"/>
    <w:rsid w:val="00DE7DF6"/>
    <w:rsid w:val="00DE7FD7"/>
    <w:rsid w:val="00DF0146"/>
    <w:rsid w:val="00DF01C4"/>
    <w:rsid w:val="00DF04F7"/>
    <w:rsid w:val="00DF0764"/>
    <w:rsid w:val="00DF0C49"/>
    <w:rsid w:val="00DF145F"/>
    <w:rsid w:val="00DF241A"/>
    <w:rsid w:val="00DF2633"/>
    <w:rsid w:val="00DF2654"/>
    <w:rsid w:val="00DF2A04"/>
    <w:rsid w:val="00DF2ABE"/>
    <w:rsid w:val="00DF2B35"/>
    <w:rsid w:val="00DF3E5E"/>
    <w:rsid w:val="00DF3F75"/>
    <w:rsid w:val="00DF4B83"/>
    <w:rsid w:val="00DF51CE"/>
    <w:rsid w:val="00DF561D"/>
    <w:rsid w:val="00DF5794"/>
    <w:rsid w:val="00DF5C67"/>
    <w:rsid w:val="00DF61CF"/>
    <w:rsid w:val="00DF64AB"/>
    <w:rsid w:val="00DF6C41"/>
    <w:rsid w:val="00DF700F"/>
    <w:rsid w:val="00DF78C3"/>
    <w:rsid w:val="00DF79B1"/>
    <w:rsid w:val="00DF7B96"/>
    <w:rsid w:val="00DF7F6E"/>
    <w:rsid w:val="00E000FB"/>
    <w:rsid w:val="00E00341"/>
    <w:rsid w:val="00E0059A"/>
    <w:rsid w:val="00E00645"/>
    <w:rsid w:val="00E00A10"/>
    <w:rsid w:val="00E00B4C"/>
    <w:rsid w:val="00E010D9"/>
    <w:rsid w:val="00E011D7"/>
    <w:rsid w:val="00E018EC"/>
    <w:rsid w:val="00E01A0D"/>
    <w:rsid w:val="00E01C13"/>
    <w:rsid w:val="00E01D7A"/>
    <w:rsid w:val="00E024EA"/>
    <w:rsid w:val="00E02525"/>
    <w:rsid w:val="00E027FE"/>
    <w:rsid w:val="00E02DCE"/>
    <w:rsid w:val="00E03642"/>
    <w:rsid w:val="00E038AC"/>
    <w:rsid w:val="00E03E3B"/>
    <w:rsid w:val="00E04242"/>
    <w:rsid w:val="00E0484D"/>
    <w:rsid w:val="00E04C91"/>
    <w:rsid w:val="00E04CFC"/>
    <w:rsid w:val="00E0523B"/>
    <w:rsid w:val="00E05F90"/>
    <w:rsid w:val="00E065A8"/>
    <w:rsid w:val="00E066C3"/>
    <w:rsid w:val="00E0677D"/>
    <w:rsid w:val="00E06FC2"/>
    <w:rsid w:val="00E070E2"/>
    <w:rsid w:val="00E073E4"/>
    <w:rsid w:val="00E0743A"/>
    <w:rsid w:val="00E0760E"/>
    <w:rsid w:val="00E0770A"/>
    <w:rsid w:val="00E07A55"/>
    <w:rsid w:val="00E07B04"/>
    <w:rsid w:val="00E07D0F"/>
    <w:rsid w:val="00E07D68"/>
    <w:rsid w:val="00E07F75"/>
    <w:rsid w:val="00E105BA"/>
    <w:rsid w:val="00E10711"/>
    <w:rsid w:val="00E10AF5"/>
    <w:rsid w:val="00E10D14"/>
    <w:rsid w:val="00E111D4"/>
    <w:rsid w:val="00E11C1A"/>
    <w:rsid w:val="00E11CFA"/>
    <w:rsid w:val="00E12A96"/>
    <w:rsid w:val="00E1305F"/>
    <w:rsid w:val="00E13171"/>
    <w:rsid w:val="00E13B44"/>
    <w:rsid w:val="00E13CD9"/>
    <w:rsid w:val="00E13E00"/>
    <w:rsid w:val="00E140A1"/>
    <w:rsid w:val="00E1462F"/>
    <w:rsid w:val="00E14A47"/>
    <w:rsid w:val="00E14C97"/>
    <w:rsid w:val="00E14E24"/>
    <w:rsid w:val="00E14F12"/>
    <w:rsid w:val="00E15426"/>
    <w:rsid w:val="00E15501"/>
    <w:rsid w:val="00E1578E"/>
    <w:rsid w:val="00E15820"/>
    <w:rsid w:val="00E15B9F"/>
    <w:rsid w:val="00E15D7A"/>
    <w:rsid w:val="00E163B7"/>
    <w:rsid w:val="00E165CA"/>
    <w:rsid w:val="00E1662E"/>
    <w:rsid w:val="00E167D0"/>
    <w:rsid w:val="00E16D50"/>
    <w:rsid w:val="00E16EAB"/>
    <w:rsid w:val="00E177A6"/>
    <w:rsid w:val="00E17D00"/>
    <w:rsid w:val="00E17F10"/>
    <w:rsid w:val="00E20329"/>
    <w:rsid w:val="00E206BB"/>
    <w:rsid w:val="00E20DCD"/>
    <w:rsid w:val="00E21243"/>
    <w:rsid w:val="00E2132A"/>
    <w:rsid w:val="00E217C4"/>
    <w:rsid w:val="00E21E26"/>
    <w:rsid w:val="00E2292A"/>
    <w:rsid w:val="00E22A60"/>
    <w:rsid w:val="00E22D6F"/>
    <w:rsid w:val="00E23048"/>
    <w:rsid w:val="00E232DB"/>
    <w:rsid w:val="00E234EC"/>
    <w:rsid w:val="00E23C7B"/>
    <w:rsid w:val="00E23F72"/>
    <w:rsid w:val="00E2428A"/>
    <w:rsid w:val="00E24671"/>
    <w:rsid w:val="00E2474F"/>
    <w:rsid w:val="00E24B92"/>
    <w:rsid w:val="00E24F20"/>
    <w:rsid w:val="00E25739"/>
    <w:rsid w:val="00E263DA"/>
    <w:rsid w:val="00E264B7"/>
    <w:rsid w:val="00E26BA0"/>
    <w:rsid w:val="00E26CBA"/>
    <w:rsid w:val="00E270B2"/>
    <w:rsid w:val="00E27368"/>
    <w:rsid w:val="00E2789F"/>
    <w:rsid w:val="00E27A35"/>
    <w:rsid w:val="00E27B75"/>
    <w:rsid w:val="00E27BB1"/>
    <w:rsid w:val="00E27E40"/>
    <w:rsid w:val="00E27F05"/>
    <w:rsid w:val="00E308D2"/>
    <w:rsid w:val="00E30E44"/>
    <w:rsid w:val="00E30F7E"/>
    <w:rsid w:val="00E31639"/>
    <w:rsid w:val="00E31D24"/>
    <w:rsid w:val="00E32439"/>
    <w:rsid w:val="00E32504"/>
    <w:rsid w:val="00E325E2"/>
    <w:rsid w:val="00E3282C"/>
    <w:rsid w:val="00E32E5A"/>
    <w:rsid w:val="00E32E67"/>
    <w:rsid w:val="00E32F1D"/>
    <w:rsid w:val="00E33282"/>
    <w:rsid w:val="00E3328C"/>
    <w:rsid w:val="00E33391"/>
    <w:rsid w:val="00E33494"/>
    <w:rsid w:val="00E33855"/>
    <w:rsid w:val="00E33C14"/>
    <w:rsid w:val="00E33C42"/>
    <w:rsid w:val="00E34183"/>
    <w:rsid w:val="00E34248"/>
    <w:rsid w:val="00E34A23"/>
    <w:rsid w:val="00E34C05"/>
    <w:rsid w:val="00E34EAB"/>
    <w:rsid w:val="00E35007"/>
    <w:rsid w:val="00E359D5"/>
    <w:rsid w:val="00E35D3B"/>
    <w:rsid w:val="00E36045"/>
    <w:rsid w:val="00E36096"/>
    <w:rsid w:val="00E3646C"/>
    <w:rsid w:val="00E36616"/>
    <w:rsid w:val="00E36BA7"/>
    <w:rsid w:val="00E36D34"/>
    <w:rsid w:val="00E378EA"/>
    <w:rsid w:val="00E4034E"/>
    <w:rsid w:val="00E41310"/>
    <w:rsid w:val="00E41435"/>
    <w:rsid w:val="00E4154E"/>
    <w:rsid w:val="00E41C7E"/>
    <w:rsid w:val="00E41CC3"/>
    <w:rsid w:val="00E41E24"/>
    <w:rsid w:val="00E41F8C"/>
    <w:rsid w:val="00E42837"/>
    <w:rsid w:val="00E428C1"/>
    <w:rsid w:val="00E42C85"/>
    <w:rsid w:val="00E42EED"/>
    <w:rsid w:val="00E43016"/>
    <w:rsid w:val="00E43417"/>
    <w:rsid w:val="00E435A6"/>
    <w:rsid w:val="00E43783"/>
    <w:rsid w:val="00E437FE"/>
    <w:rsid w:val="00E439AA"/>
    <w:rsid w:val="00E43AA6"/>
    <w:rsid w:val="00E43C95"/>
    <w:rsid w:val="00E43E85"/>
    <w:rsid w:val="00E43F33"/>
    <w:rsid w:val="00E44065"/>
    <w:rsid w:val="00E4420C"/>
    <w:rsid w:val="00E442B5"/>
    <w:rsid w:val="00E449E9"/>
    <w:rsid w:val="00E44A53"/>
    <w:rsid w:val="00E44AC9"/>
    <w:rsid w:val="00E44DB7"/>
    <w:rsid w:val="00E44E65"/>
    <w:rsid w:val="00E45257"/>
    <w:rsid w:val="00E45976"/>
    <w:rsid w:val="00E45C1B"/>
    <w:rsid w:val="00E45D57"/>
    <w:rsid w:val="00E461DE"/>
    <w:rsid w:val="00E462CE"/>
    <w:rsid w:val="00E46317"/>
    <w:rsid w:val="00E46347"/>
    <w:rsid w:val="00E463A3"/>
    <w:rsid w:val="00E46787"/>
    <w:rsid w:val="00E46BED"/>
    <w:rsid w:val="00E46CCA"/>
    <w:rsid w:val="00E47174"/>
    <w:rsid w:val="00E4752A"/>
    <w:rsid w:val="00E47699"/>
    <w:rsid w:val="00E479A3"/>
    <w:rsid w:val="00E47C64"/>
    <w:rsid w:val="00E50233"/>
    <w:rsid w:val="00E5037B"/>
    <w:rsid w:val="00E5049D"/>
    <w:rsid w:val="00E505F6"/>
    <w:rsid w:val="00E50643"/>
    <w:rsid w:val="00E50A34"/>
    <w:rsid w:val="00E50E29"/>
    <w:rsid w:val="00E50F89"/>
    <w:rsid w:val="00E512E0"/>
    <w:rsid w:val="00E512EE"/>
    <w:rsid w:val="00E5138C"/>
    <w:rsid w:val="00E51B87"/>
    <w:rsid w:val="00E51D82"/>
    <w:rsid w:val="00E51E90"/>
    <w:rsid w:val="00E52169"/>
    <w:rsid w:val="00E525ED"/>
    <w:rsid w:val="00E52A57"/>
    <w:rsid w:val="00E52E82"/>
    <w:rsid w:val="00E52EB6"/>
    <w:rsid w:val="00E530CB"/>
    <w:rsid w:val="00E53142"/>
    <w:rsid w:val="00E532C6"/>
    <w:rsid w:val="00E53464"/>
    <w:rsid w:val="00E536E9"/>
    <w:rsid w:val="00E53986"/>
    <w:rsid w:val="00E53FEB"/>
    <w:rsid w:val="00E5497B"/>
    <w:rsid w:val="00E54D13"/>
    <w:rsid w:val="00E551F0"/>
    <w:rsid w:val="00E55F8A"/>
    <w:rsid w:val="00E568A8"/>
    <w:rsid w:val="00E56B08"/>
    <w:rsid w:val="00E56D87"/>
    <w:rsid w:val="00E57434"/>
    <w:rsid w:val="00E5763E"/>
    <w:rsid w:val="00E57BD7"/>
    <w:rsid w:val="00E57D2F"/>
    <w:rsid w:val="00E605F9"/>
    <w:rsid w:val="00E607B4"/>
    <w:rsid w:val="00E61239"/>
    <w:rsid w:val="00E6169C"/>
    <w:rsid w:val="00E617DA"/>
    <w:rsid w:val="00E61A3D"/>
    <w:rsid w:val="00E61B6B"/>
    <w:rsid w:val="00E62007"/>
    <w:rsid w:val="00E623E0"/>
    <w:rsid w:val="00E624B0"/>
    <w:rsid w:val="00E62A82"/>
    <w:rsid w:val="00E62CD5"/>
    <w:rsid w:val="00E62EFA"/>
    <w:rsid w:val="00E6329F"/>
    <w:rsid w:val="00E63391"/>
    <w:rsid w:val="00E637DC"/>
    <w:rsid w:val="00E637F4"/>
    <w:rsid w:val="00E63CA7"/>
    <w:rsid w:val="00E63E51"/>
    <w:rsid w:val="00E64AF6"/>
    <w:rsid w:val="00E64C5A"/>
    <w:rsid w:val="00E64D17"/>
    <w:rsid w:val="00E64D3C"/>
    <w:rsid w:val="00E651DD"/>
    <w:rsid w:val="00E65932"/>
    <w:rsid w:val="00E65BF3"/>
    <w:rsid w:val="00E65D5D"/>
    <w:rsid w:val="00E65DF7"/>
    <w:rsid w:val="00E65E2A"/>
    <w:rsid w:val="00E66080"/>
    <w:rsid w:val="00E66101"/>
    <w:rsid w:val="00E66676"/>
    <w:rsid w:val="00E667CB"/>
    <w:rsid w:val="00E66BEA"/>
    <w:rsid w:val="00E6716F"/>
    <w:rsid w:val="00E671C9"/>
    <w:rsid w:val="00E67538"/>
    <w:rsid w:val="00E67AF3"/>
    <w:rsid w:val="00E67ED8"/>
    <w:rsid w:val="00E67F2A"/>
    <w:rsid w:val="00E7059F"/>
    <w:rsid w:val="00E70612"/>
    <w:rsid w:val="00E707C6"/>
    <w:rsid w:val="00E70B08"/>
    <w:rsid w:val="00E70CBD"/>
    <w:rsid w:val="00E70D94"/>
    <w:rsid w:val="00E7121F"/>
    <w:rsid w:val="00E726C1"/>
    <w:rsid w:val="00E72B54"/>
    <w:rsid w:val="00E72E51"/>
    <w:rsid w:val="00E735A0"/>
    <w:rsid w:val="00E7389C"/>
    <w:rsid w:val="00E73BDE"/>
    <w:rsid w:val="00E73DFA"/>
    <w:rsid w:val="00E74524"/>
    <w:rsid w:val="00E74669"/>
    <w:rsid w:val="00E74703"/>
    <w:rsid w:val="00E74890"/>
    <w:rsid w:val="00E74943"/>
    <w:rsid w:val="00E74C53"/>
    <w:rsid w:val="00E74D00"/>
    <w:rsid w:val="00E75292"/>
    <w:rsid w:val="00E75763"/>
    <w:rsid w:val="00E75E6D"/>
    <w:rsid w:val="00E75F3D"/>
    <w:rsid w:val="00E76260"/>
    <w:rsid w:val="00E765D3"/>
    <w:rsid w:val="00E76631"/>
    <w:rsid w:val="00E766D2"/>
    <w:rsid w:val="00E768BD"/>
    <w:rsid w:val="00E769DA"/>
    <w:rsid w:val="00E76B3B"/>
    <w:rsid w:val="00E77213"/>
    <w:rsid w:val="00E77669"/>
    <w:rsid w:val="00E77C27"/>
    <w:rsid w:val="00E77DE9"/>
    <w:rsid w:val="00E77F1B"/>
    <w:rsid w:val="00E77F89"/>
    <w:rsid w:val="00E77FDF"/>
    <w:rsid w:val="00E8025D"/>
    <w:rsid w:val="00E8086F"/>
    <w:rsid w:val="00E80ABE"/>
    <w:rsid w:val="00E80C94"/>
    <w:rsid w:val="00E80EE4"/>
    <w:rsid w:val="00E81225"/>
    <w:rsid w:val="00E813AA"/>
    <w:rsid w:val="00E813D2"/>
    <w:rsid w:val="00E8151D"/>
    <w:rsid w:val="00E81764"/>
    <w:rsid w:val="00E81B60"/>
    <w:rsid w:val="00E81C88"/>
    <w:rsid w:val="00E81D26"/>
    <w:rsid w:val="00E82748"/>
    <w:rsid w:val="00E8289D"/>
    <w:rsid w:val="00E82B93"/>
    <w:rsid w:val="00E82DB5"/>
    <w:rsid w:val="00E8305B"/>
    <w:rsid w:val="00E830C9"/>
    <w:rsid w:val="00E83C02"/>
    <w:rsid w:val="00E83F20"/>
    <w:rsid w:val="00E8446C"/>
    <w:rsid w:val="00E844A6"/>
    <w:rsid w:val="00E84BA2"/>
    <w:rsid w:val="00E84C4B"/>
    <w:rsid w:val="00E84D86"/>
    <w:rsid w:val="00E84E74"/>
    <w:rsid w:val="00E84E7E"/>
    <w:rsid w:val="00E858EE"/>
    <w:rsid w:val="00E85AE5"/>
    <w:rsid w:val="00E85E15"/>
    <w:rsid w:val="00E860C5"/>
    <w:rsid w:val="00E86635"/>
    <w:rsid w:val="00E869B3"/>
    <w:rsid w:val="00E86D54"/>
    <w:rsid w:val="00E86FA0"/>
    <w:rsid w:val="00E876A4"/>
    <w:rsid w:val="00E87B68"/>
    <w:rsid w:val="00E87C41"/>
    <w:rsid w:val="00E87C8B"/>
    <w:rsid w:val="00E9003B"/>
    <w:rsid w:val="00E9024C"/>
    <w:rsid w:val="00E90542"/>
    <w:rsid w:val="00E909AE"/>
    <w:rsid w:val="00E90CC4"/>
    <w:rsid w:val="00E91385"/>
    <w:rsid w:val="00E913DE"/>
    <w:rsid w:val="00E91D65"/>
    <w:rsid w:val="00E91E32"/>
    <w:rsid w:val="00E91FA4"/>
    <w:rsid w:val="00E92209"/>
    <w:rsid w:val="00E92316"/>
    <w:rsid w:val="00E92714"/>
    <w:rsid w:val="00E929D7"/>
    <w:rsid w:val="00E92C73"/>
    <w:rsid w:val="00E92E52"/>
    <w:rsid w:val="00E93217"/>
    <w:rsid w:val="00E9351D"/>
    <w:rsid w:val="00E93686"/>
    <w:rsid w:val="00E936B7"/>
    <w:rsid w:val="00E93A05"/>
    <w:rsid w:val="00E945DF"/>
    <w:rsid w:val="00E94C72"/>
    <w:rsid w:val="00E94FFB"/>
    <w:rsid w:val="00E9545C"/>
    <w:rsid w:val="00E95461"/>
    <w:rsid w:val="00E95BCC"/>
    <w:rsid w:val="00E95E51"/>
    <w:rsid w:val="00E95EE1"/>
    <w:rsid w:val="00E96248"/>
    <w:rsid w:val="00E96A2F"/>
    <w:rsid w:val="00E97111"/>
    <w:rsid w:val="00E97B28"/>
    <w:rsid w:val="00EA0617"/>
    <w:rsid w:val="00EA0683"/>
    <w:rsid w:val="00EA07B5"/>
    <w:rsid w:val="00EA07C6"/>
    <w:rsid w:val="00EA102E"/>
    <w:rsid w:val="00EA1D3F"/>
    <w:rsid w:val="00EA2053"/>
    <w:rsid w:val="00EA245C"/>
    <w:rsid w:val="00EA2503"/>
    <w:rsid w:val="00EA284F"/>
    <w:rsid w:val="00EA2861"/>
    <w:rsid w:val="00EA28AA"/>
    <w:rsid w:val="00EA29B4"/>
    <w:rsid w:val="00EA2E55"/>
    <w:rsid w:val="00EA331D"/>
    <w:rsid w:val="00EA381D"/>
    <w:rsid w:val="00EA4372"/>
    <w:rsid w:val="00EA4441"/>
    <w:rsid w:val="00EA45F7"/>
    <w:rsid w:val="00EA4609"/>
    <w:rsid w:val="00EA48AC"/>
    <w:rsid w:val="00EA4F59"/>
    <w:rsid w:val="00EA5035"/>
    <w:rsid w:val="00EA5468"/>
    <w:rsid w:val="00EA5768"/>
    <w:rsid w:val="00EA584E"/>
    <w:rsid w:val="00EA5A29"/>
    <w:rsid w:val="00EA68AE"/>
    <w:rsid w:val="00EA6CCD"/>
    <w:rsid w:val="00EA6D64"/>
    <w:rsid w:val="00EA7002"/>
    <w:rsid w:val="00EA708F"/>
    <w:rsid w:val="00EA727B"/>
    <w:rsid w:val="00EA7BA6"/>
    <w:rsid w:val="00EA7BDC"/>
    <w:rsid w:val="00EB017B"/>
    <w:rsid w:val="00EB0209"/>
    <w:rsid w:val="00EB04F0"/>
    <w:rsid w:val="00EB0D1F"/>
    <w:rsid w:val="00EB0FBF"/>
    <w:rsid w:val="00EB1555"/>
    <w:rsid w:val="00EB196D"/>
    <w:rsid w:val="00EB1A0C"/>
    <w:rsid w:val="00EB1AFA"/>
    <w:rsid w:val="00EB218A"/>
    <w:rsid w:val="00EB2C58"/>
    <w:rsid w:val="00EB2E18"/>
    <w:rsid w:val="00EB2E37"/>
    <w:rsid w:val="00EB3AA1"/>
    <w:rsid w:val="00EB4878"/>
    <w:rsid w:val="00EB4B55"/>
    <w:rsid w:val="00EB4EF5"/>
    <w:rsid w:val="00EB5318"/>
    <w:rsid w:val="00EB536B"/>
    <w:rsid w:val="00EB5B3B"/>
    <w:rsid w:val="00EB627A"/>
    <w:rsid w:val="00EB714D"/>
    <w:rsid w:val="00EB7458"/>
    <w:rsid w:val="00EB79D8"/>
    <w:rsid w:val="00EC0F8C"/>
    <w:rsid w:val="00EC0FA9"/>
    <w:rsid w:val="00EC10DA"/>
    <w:rsid w:val="00EC155C"/>
    <w:rsid w:val="00EC160B"/>
    <w:rsid w:val="00EC186B"/>
    <w:rsid w:val="00EC24B9"/>
    <w:rsid w:val="00EC2517"/>
    <w:rsid w:val="00EC2A76"/>
    <w:rsid w:val="00EC2B6B"/>
    <w:rsid w:val="00EC2BD7"/>
    <w:rsid w:val="00EC2C22"/>
    <w:rsid w:val="00EC2F5A"/>
    <w:rsid w:val="00EC307B"/>
    <w:rsid w:val="00EC3329"/>
    <w:rsid w:val="00EC3CC4"/>
    <w:rsid w:val="00EC409A"/>
    <w:rsid w:val="00EC4415"/>
    <w:rsid w:val="00EC4560"/>
    <w:rsid w:val="00EC464F"/>
    <w:rsid w:val="00EC46AA"/>
    <w:rsid w:val="00EC4A53"/>
    <w:rsid w:val="00EC4B13"/>
    <w:rsid w:val="00EC4C92"/>
    <w:rsid w:val="00EC4EEE"/>
    <w:rsid w:val="00EC4FD0"/>
    <w:rsid w:val="00EC522E"/>
    <w:rsid w:val="00EC546C"/>
    <w:rsid w:val="00EC57BE"/>
    <w:rsid w:val="00EC597F"/>
    <w:rsid w:val="00EC5D35"/>
    <w:rsid w:val="00EC7220"/>
    <w:rsid w:val="00EC7243"/>
    <w:rsid w:val="00EC7514"/>
    <w:rsid w:val="00EC7E82"/>
    <w:rsid w:val="00EC7F17"/>
    <w:rsid w:val="00ED0053"/>
    <w:rsid w:val="00ED0541"/>
    <w:rsid w:val="00ED073D"/>
    <w:rsid w:val="00ED07CB"/>
    <w:rsid w:val="00ED0A31"/>
    <w:rsid w:val="00ED0AB1"/>
    <w:rsid w:val="00ED0E3C"/>
    <w:rsid w:val="00ED0E5F"/>
    <w:rsid w:val="00ED1318"/>
    <w:rsid w:val="00ED1339"/>
    <w:rsid w:val="00ED166D"/>
    <w:rsid w:val="00ED1976"/>
    <w:rsid w:val="00ED1D22"/>
    <w:rsid w:val="00ED1DC8"/>
    <w:rsid w:val="00ED226C"/>
    <w:rsid w:val="00ED24E8"/>
    <w:rsid w:val="00ED273D"/>
    <w:rsid w:val="00ED2F02"/>
    <w:rsid w:val="00ED3298"/>
    <w:rsid w:val="00ED3545"/>
    <w:rsid w:val="00ED3AF8"/>
    <w:rsid w:val="00ED3F52"/>
    <w:rsid w:val="00ED42BF"/>
    <w:rsid w:val="00ED43A4"/>
    <w:rsid w:val="00ED44A9"/>
    <w:rsid w:val="00ED4979"/>
    <w:rsid w:val="00ED4D26"/>
    <w:rsid w:val="00ED56D8"/>
    <w:rsid w:val="00ED5B72"/>
    <w:rsid w:val="00ED5F92"/>
    <w:rsid w:val="00ED625C"/>
    <w:rsid w:val="00ED6342"/>
    <w:rsid w:val="00ED6558"/>
    <w:rsid w:val="00ED6AAF"/>
    <w:rsid w:val="00ED7068"/>
    <w:rsid w:val="00ED74FE"/>
    <w:rsid w:val="00ED75A2"/>
    <w:rsid w:val="00ED7E3E"/>
    <w:rsid w:val="00ED7FC5"/>
    <w:rsid w:val="00EE015D"/>
    <w:rsid w:val="00EE09AA"/>
    <w:rsid w:val="00EE11BB"/>
    <w:rsid w:val="00EE1331"/>
    <w:rsid w:val="00EE1332"/>
    <w:rsid w:val="00EE134D"/>
    <w:rsid w:val="00EE162B"/>
    <w:rsid w:val="00EE192A"/>
    <w:rsid w:val="00EE21B1"/>
    <w:rsid w:val="00EE288D"/>
    <w:rsid w:val="00EE2D10"/>
    <w:rsid w:val="00EE3081"/>
    <w:rsid w:val="00EE3AB0"/>
    <w:rsid w:val="00EE4130"/>
    <w:rsid w:val="00EE474C"/>
    <w:rsid w:val="00EE47B5"/>
    <w:rsid w:val="00EE5162"/>
    <w:rsid w:val="00EE59F3"/>
    <w:rsid w:val="00EE5AAC"/>
    <w:rsid w:val="00EE5C11"/>
    <w:rsid w:val="00EE61BF"/>
    <w:rsid w:val="00EE62A3"/>
    <w:rsid w:val="00EE62AA"/>
    <w:rsid w:val="00EE62E3"/>
    <w:rsid w:val="00EE67DF"/>
    <w:rsid w:val="00EE6AB2"/>
    <w:rsid w:val="00EE7F7C"/>
    <w:rsid w:val="00EE7FAD"/>
    <w:rsid w:val="00EF0AD4"/>
    <w:rsid w:val="00EF0CA7"/>
    <w:rsid w:val="00EF0F8D"/>
    <w:rsid w:val="00EF110E"/>
    <w:rsid w:val="00EF1F43"/>
    <w:rsid w:val="00EF2373"/>
    <w:rsid w:val="00EF2683"/>
    <w:rsid w:val="00EF2D81"/>
    <w:rsid w:val="00EF3065"/>
    <w:rsid w:val="00EF32A2"/>
    <w:rsid w:val="00EF33C8"/>
    <w:rsid w:val="00EF37F3"/>
    <w:rsid w:val="00EF3DEE"/>
    <w:rsid w:val="00EF45A5"/>
    <w:rsid w:val="00EF4BFB"/>
    <w:rsid w:val="00EF4C67"/>
    <w:rsid w:val="00EF4C73"/>
    <w:rsid w:val="00EF5A0B"/>
    <w:rsid w:val="00EF60A0"/>
    <w:rsid w:val="00EF6FE2"/>
    <w:rsid w:val="00EF7398"/>
    <w:rsid w:val="00EF7C5B"/>
    <w:rsid w:val="00EF7D62"/>
    <w:rsid w:val="00F0021B"/>
    <w:rsid w:val="00F00831"/>
    <w:rsid w:val="00F00D41"/>
    <w:rsid w:val="00F014B6"/>
    <w:rsid w:val="00F01509"/>
    <w:rsid w:val="00F0188E"/>
    <w:rsid w:val="00F019BB"/>
    <w:rsid w:val="00F01F24"/>
    <w:rsid w:val="00F02674"/>
    <w:rsid w:val="00F02DBC"/>
    <w:rsid w:val="00F037C9"/>
    <w:rsid w:val="00F0383A"/>
    <w:rsid w:val="00F0406A"/>
    <w:rsid w:val="00F04410"/>
    <w:rsid w:val="00F04B41"/>
    <w:rsid w:val="00F04B6F"/>
    <w:rsid w:val="00F04E89"/>
    <w:rsid w:val="00F04F24"/>
    <w:rsid w:val="00F0530F"/>
    <w:rsid w:val="00F057A8"/>
    <w:rsid w:val="00F05832"/>
    <w:rsid w:val="00F05AD3"/>
    <w:rsid w:val="00F05B43"/>
    <w:rsid w:val="00F05BDC"/>
    <w:rsid w:val="00F05D39"/>
    <w:rsid w:val="00F06943"/>
    <w:rsid w:val="00F06B96"/>
    <w:rsid w:val="00F070F0"/>
    <w:rsid w:val="00F071F9"/>
    <w:rsid w:val="00F07362"/>
    <w:rsid w:val="00F079DE"/>
    <w:rsid w:val="00F07AA6"/>
    <w:rsid w:val="00F07CC5"/>
    <w:rsid w:val="00F07D07"/>
    <w:rsid w:val="00F07EFA"/>
    <w:rsid w:val="00F10086"/>
    <w:rsid w:val="00F1014A"/>
    <w:rsid w:val="00F1018C"/>
    <w:rsid w:val="00F102BD"/>
    <w:rsid w:val="00F110E3"/>
    <w:rsid w:val="00F1159A"/>
    <w:rsid w:val="00F115AB"/>
    <w:rsid w:val="00F1165A"/>
    <w:rsid w:val="00F11701"/>
    <w:rsid w:val="00F1179D"/>
    <w:rsid w:val="00F1182F"/>
    <w:rsid w:val="00F11E7A"/>
    <w:rsid w:val="00F12064"/>
    <w:rsid w:val="00F1283B"/>
    <w:rsid w:val="00F12A60"/>
    <w:rsid w:val="00F12CDC"/>
    <w:rsid w:val="00F133C3"/>
    <w:rsid w:val="00F142DA"/>
    <w:rsid w:val="00F14674"/>
    <w:rsid w:val="00F146CE"/>
    <w:rsid w:val="00F1474C"/>
    <w:rsid w:val="00F14AB8"/>
    <w:rsid w:val="00F14DB0"/>
    <w:rsid w:val="00F14F05"/>
    <w:rsid w:val="00F15111"/>
    <w:rsid w:val="00F15386"/>
    <w:rsid w:val="00F153CE"/>
    <w:rsid w:val="00F15666"/>
    <w:rsid w:val="00F15A53"/>
    <w:rsid w:val="00F161EA"/>
    <w:rsid w:val="00F167DC"/>
    <w:rsid w:val="00F17323"/>
    <w:rsid w:val="00F17439"/>
    <w:rsid w:val="00F1750B"/>
    <w:rsid w:val="00F1774E"/>
    <w:rsid w:val="00F177A6"/>
    <w:rsid w:val="00F200BC"/>
    <w:rsid w:val="00F20289"/>
    <w:rsid w:val="00F204FF"/>
    <w:rsid w:val="00F20537"/>
    <w:rsid w:val="00F20850"/>
    <w:rsid w:val="00F20A9B"/>
    <w:rsid w:val="00F20D1F"/>
    <w:rsid w:val="00F21288"/>
    <w:rsid w:val="00F215BF"/>
    <w:rsid w:val="00F21D83"/>
    <w:rsid w:val="00F2234E"/>
    <w:rsid w:val="00F225A1"/>
    <w:rsid w:val="00F2275A"/>
    <w:rsid w:val="00F228A9"/>
    <w:rsid w:val="00F2294A"/>
    <w:rsid w:val="00F22B51"/>
    <w:rsid w:val="00F22C4A"/>
    <w:rsid w:val="00F22E5A"/>
    <w:rsid w:val="00F23405"/>
    <w:rsid w:val="00F23468"/>
    <w:rsid w:val="00F23709"/>
    <w:rsid w:val="00F23AF3"/>
    <w:rsid w:val="00F23D60"/>
    <w:rsid w:val="00F23F93"/>
    <w:rsid w:val="00F24489"/>
    <w:rsid w:val="00F24B0B"/>
    <w:rsid w:val="00F24CBB"/>
    <w:rsid w:val="00F24E52"/>
    <w:rsid w:val="00F2509B"/>
    <w:rsid w:val="00F2558A"/>
    <w:rsid w:val="00F25977"/>
    <w:rsid w:val="00F25E62"/>
    <w:rsid w:val="00F26169"/>
    <w:rsid w:val="00F26373"/>
    <w:rsid w:val="00F26678"/>
    <w:rsid w:val="00F27598"/>
    <w:rsid w:val="00F27C38"/>
    <w:rsid w:val="00F300D4"/>
    <w:rsid w:val="00F30110"/>
    <w:rsid w:val="00F307C7"/>
    <w:rsid w:val="00F30857"/>
    <w:rsid w:val="00F30870"/>
    <w:rsid w:val="00F30957"/>
    <w:rsid w:val="00F32024"/>
    <w:rsid w:val="00F32123"/>
    <w:rsid w:val="00F3220E"/>
    <w:rsid w:val="00F3222C"/>
    <w:rsid w:val="00F32C3C"/>
    <w:rsid w:val="00F32FCA"/>
    <w:rsid w:val="00F33015"/>
    <w:rsid w:val="00F3312E"/>
    <w:rsid w:val="00F33354"/>
    <w:rsid w:val="00F33435"/>
    <w:rsid w:val="00F33602"/>
    <w:rsid w:val="00F3366F"/>
    <w:rsid w:val="00F33D5F"/>
    <w:rsid w:val="00F34687"/>
    <w:rsid w:val="00F34B52"/>
    <w:rsid w:val="00F35045"/>
    <w:rsid w:val="00F35594"/>
    <w:rsid w:val="00F35EF6"/>
    <w:rsid w:val="00F36291"/>
    <w:rsid w:val="00F36949"/>
    <w:rsid w:val="00F36A74"/>
    <w:rsid w:val="00F36D3F"/>
    <w:rsid w:val="00F37395"/>
    <w:rsid w:val="00F37C30"/>
    <w:rsid w:val="00F37F1D"/>
    <w:rsid w:val="00F37FD8"/>
    <w:rsid w:val="00F40235"/>
    <w:rsid w:val="00F403A9"/>
    <w:rsid w:val="00F4049D"/>
    <w:rsid w:val="00F407FC"/>
    <w:rsid w:val="00F40EBA"/>
    <w:rsid w:val="00F41977"/>
    <w:rsid w:val="00F41C2A"/>
    <w:rsid w:val="00F41F02"/>
    <w:rsid w:val="00F41F81"/>
    <w:rsid w:val="00F41FDF"/>
    <w:rsid w:val="00F420C4"/>
    <w:rsid w:val="00F4217F"/>
    <w:rsid w:val="00F425C1"/>
    <w:rsid w:val="00F43013"/>
    <w:rsid w:val="00F43065"/>
    <w:rsid w:val="00F43091"/>
    <w:rsid w:val="00F43181"/>
    <w:rsid w:val="00F43189"/>
    <w:rsid w:val="00F43483"/>
    <w:rsid w:val="00F4365A"/>
    <w:rsid w:val="00F43A75"/>
    <w:rsid w:val="00F4498C"/>
    <w:rsid w:val="00F44CA2"/>
    <w:rsid w:val="00F44ED0"/>
    <w:rsid w:val="00F44F3C"/>
    <w:rsid w:val="00F451E5"/>
    <w:rsid w:val="00F453EA"/>
    <w:rsid w:val="00F45572"/>
    <w:rsid w:val="00F4558E"/>
    <w:rsid w:val="00F4572F"/>
    <w:rsid w:val="00F4574B"/>
    <w:rsid w:val="00F459CE"/>
    <w:rsid w:val="00F461FC"/>
    <w:rsid w:val="00F46207"/>
    <w:rsid w:val="00F463E6"/>
    <w:rsid w:val="00F46493"/>
    <w:rsid w:val="00F470E5"/>
    <w:rsid w:val="00F47348"/>
    <w:rsid w:val="00F4744D"/>
    <w:rsid w:val="00F474B6"/>
    <w:rsid w:val="00F47696"/>
    <w:rsid w:val="00F47D02"/>
    <w:rsid w:val="00F47DB3"/>
    <w:rsid w:val="00F50199"/>
    <w:rsid w:val="00F502B5"/>
    <w:rsid w:val="00F50824"/>
    <w:rsid w:val="00F50F1D"/>
    <w:rsid w:val="00F5115D"/>
    <w:rsid w:val="00F514E2"/>
    <w:rsid w:val="00F5168F"/>
    <w:rsid w:val="00F51A71"/>
    <w:rsid w:val="00F51A8E"/>
    <w:rsid w:val="00F51AD1"/>
    <w:rsid w:val="00F51BB9"/>
    <w:rsid w:val="00F51D71"/>
    <w:rsid w:val="00F52A04"/>
    <w:rsid w:val="00F52A4C"/>
    <w:rsid w:val="00F52DC8"/>
    <w:rsid w:val="00F5301B"/>
    <w:rsid w:val="00F5310E"/>
    <w:rsid w:val="00F531B7"/>
    <w:rsid w:val="00F5336F"/>
    <w:rsid w:val="00F536D6"/>
    <w:rsid w:val="00F53CC7"/>
    <w:rsid w:val="00F53E33"/>
    <w:rsid w:val="00F545EB"/>
    <w:rsid w:val="00F54BC8"/>
    <w:rsid w:val="00F54D89"/>
    <w:rsid w:val="00F5581D"/>
    <w:rsid w:val="00F55891"/>
    <w:rsid w:val="00F55B83"/>
    <w:rsid w:val="00F55D4B"/>
    <w:rsid w:val="00F55EB7"/>
    <w:rsid w:val="00F55EE8"/>
    <w:rsid w:val="00F55F7B"/>
    <w:rsid w:val="00F56506"/>
    <w:rsid w:val="00F56778"/>
    <w:rsid w:val="00F5697E"/>
    <w:rsid w:val="00F56C90"/>
    <w:rsid w:val="00F56CE9"/>
    <w:rsid w:val="00F56F07"/>
    <w:rsid w:val="00F57D52"/>
    <w:rsid w:val="00F600D0"/>
    <w:rsid w:val="00F602ED"/>
    <w:rsid w:val="00F60602"/>
    <w:rsid w:val="00F60977"/>
    <w:rsid w:val="00F609E5"/>
    <w:rsid w:val="00F61015"/>
    <w:rsid w:val="00F61057"/>
    <w:rsid w:val="00F61112"/>
    <w:rsid w:val="00F61135"/>
    <w:rsid w:val="00F61239"/>
    <w:rsid w:val="00F6193C"/>
    <w:rsid w:val="00F61B03"/>
    <w:rsid w:val="00F627B6"/>
    <w:rsid w:val="00F629B1"/>
    <w:rsid w:val="00F62A17"/>
    <w:rsid w:val="00F62E23"/>
    <w:rsid w:val="00F63E69"/>
    <w:rsid w:val="00F63EBD"/>
    <w:rsid w:val="00F64383"/>
    <w:rsid w:val="00F64BB4"/>
    <w:rsid w:val="00F64D0D"/>
    <w:rsid w:val="00F6502C"/>
    <w:rsid w:val="00F65EB8"/>
    <w:rsid w:val="00F65ED0"/>
    <w:rsid w:val="00F66460"/>
    <w:rsid w:val="00F66619"/>
    <w:rsid w:val="00F66EF0"/>
    <w:rsid w:val="00F66F05"/>
    <w:rsid w:val="00F677BA"/>
    <w:rsid w:val="00F67BEE"/>
    <w:rsid w:val="00F67D34"/>
    <w:rsid w:val="00F6C348"/>
    <w:rsid w:val="00F7034B"/>
    <w:rsid w:val="00F70B06"/>
    <w:rsid w:val="00F70BDB"/>
    <w:rsid w:val="00F716DC"/>
    <w:rsid w:val="00F725B0"/>
    <w:rsid w:val="00F72F00"/>
    <w:rsid w:val="00F72FA2"/>
    <w:rsid w:val="00F733A3"/>
    <w:rsid w:val="00F737AC"/>
    <w:rsid w:val="00F73C78"/>
    <w:rsid w:val="00F73DB0"/>
    <w:rsid w:val="00F7400A"/>
    <w:rsid w:val="00F744BB"/>
    <w:rsid w:val="00F7499E"/>
    <w:rsid w:val="00F75308"/>
    <w:rsid w:val="00F75999"/>
    <w:rsid w:val="00F75B3D"/>
    <w:rsid w:val="00F75C88"/>
    <w:rsid w:val="00F75DBB"/>
    <w:rsid w:val="00F75ED9"/>
    <w:rsid w:val="00F760B5"/>
    <w:rsid w:val="00F760FF"/>
    <w:rsid w:val="00F769BC"/>
    <w:rsid w:val="00F76B74"/>
    <w:rsid w:val="00F77009"/>
    <w:rsid w:val="00F7721C"/>
    <w:rsid w:val="00F772E6"/>
    <w:rsid w:val="00F7788E"/>
    <w:rsid w:val="00F77ACC"/>
    <w:rsid w:val="00F803A4"/>
    <w:rsid w:val="00F803EF"/>
    <w:rsid w:val="00F808ED"/>
    <w:rsid w:val="00F809B3"/>
    <w:rsid w:val="00F8107D"/>
    <w:rsid w:val="00F81530"/>
    <w:rsid w:val="00F816CA"/>
    <w:rsid w:val="00F81869"/>
    <w:rsid w:val="00F81B3C"/>
    <w:rsid w:val="00F81EF4"/>
    <w:rsid w:val="00F832F6"/>
    <w:rsid w:val="00F83368"/>
    <w:rsid w:val="00F8359F"/>
    <w:rsid w:val="00F8373F"/>
    <w:rsid w:val="00F838E3"/>
    <w:rsid w:val="00F83BDF"/>
    <w:rsid w:val="00F83D6B"/>
    <w:rsid w:val="00F83E1B"/>
    <w:rsid w:val="00F83EF2"/>
    <w:rsid w:val="00F84789"/>
    <w:rsid w:val="00F847D5"/>
    <w:rsid w:val="00F84812"/>
    <w:rsid w:val="00F85623"/>
    <w:rsid w:val="00F85EA8"/>
    <w:rsid w:val="00F8649E"/>
    <w:rsid w:val="00F865E5"/>
    <w:rsid w:val="00F868FA"/>
    <w:rsid w:val="00F86BD7"/>
    <w:rsid w:val="00F86D6D"/>
    <w:rsid w:val="00F87798"/>
    <w:rsid w:val="00F90413"/>
    <w:rsid w:val="00F90568"/>
    <w:rsid w:val="00F90951"/>
    <w:rsid w:val="00F90B20"/>
    <w:rsid w:val="00F90DF3"/>
    <w:rsid w:val="00F9117C"/>
    <w:rsid w:val="00F914D5"/>
    <w:rsid w:val="00F919A3"/>
    <w:rsid w:val="00F92498"/>
    <w:rsid w:val="00F92C9F"/>
    <w:rsid w:val="00F92E7C"/>
    <w:rsid w:val="00F932FF"/>
    <w:rsid w:val="00F93623"/>
    <w:rsid w:val="00F93750"/>
    <w:rsid w:val="00F93921"/>
    <w:rsid w:val="00F93B93"/>
    <w:rsid w:val="00F93C84"/>
    <w:rsid w:val="00F9403E"/>
    <w:rsid w:val="00F941AE"/>
    <w:rsid w:val="00F943A6"/>
    <w:rsid w:val="00F947C9"/>
    <w:rsid w:val="00F94867"/>
    <w:rsid w:val="00F94FC7"/>
    <w:rsid w:val="00F9516F"/>
    <w:rsid w:val="00F95B1E"/>
    <w:rsid w:val="00F95D49"/>
    <w:rsid w:val="00F961EB"/>
    <w:rsid w:val="00F96531"/>
    <w:rsid w:val="00F9656D"/>
    <w:rsid w:val="00F96B2D"/>
    <w:rsid w:val="00F96E5F"/>
    <w:rsid w:val="00F96EFF"/>
    <w:rsid w:val="00F978BF"/>
    <w:rsid w:val="00F97FC9"/>
    <w:rsid w:val="00FA02B2"/>
    <w:rsid w:val="00FA0C9B"/>
    <w:rsid w:val="00FA1245"/>
    <w:rsid w:val="00FA1307"/>
    <w:rsid w:val="00FA14C4"/>
    <w:rsid w:val="00FA1531"/>
    <w:rsid w:val="00FA1537"/>
    <w:rsid w:val="00FA187A"/>
    <w:rsid w:val="00FA1BBE"/>
    <w:rsid w:val="00FA1D22"/>
    <w:rsid w:val="00FA20C5"/>
    <w:rsid w:val="00FA2230"/>
    <w:rsid w:val="00FA2350"/>
    <w:rsid w:val="00FA2417"/>
    <w:rsid w:val="00FA2D4B"/>
    <w:rsid w:val="00FA36CE"/>
    <w:rsid w:val="00FA41C7"/>
    <w:rsid w:val="00FA48A8"/>
    <w:rsid w:val="00FA491B"/>
    <w:rsid w:val="00FA4B01"/>
    <w:rsid w:val="00FA4D79"/>
    <w:rsid w:val="00FA51D6"/>
    <w:rsid w:val="00FA56B7"/>
    <w:rsid w:val="00FA58C1"/>
    <w:rsid w:val="00FA58EA"/>
    <w:rsid w:val="00FA58EE"/>
    <w:rsid w:val="00FA6C0A"/>
    <w:rsid w:val="00FA6DD9"/>
    <w:rsid w:val="00FA7080"/>
    <w:rsid w:val="00FA73D0"/>
    <w:rsid w:val="00FA7BC0"/>
    <w:rsid w:val="00FA7F77"/>
    <w:rsid w:val="00FB0091"/>
    <w:rsid w:val="00FB0155"/>
    <w:rsid w:val="00FB01B4"/>
    <w:rsid w:val="00FB0319"/>
    <w:rsid w:val="00FB05F4"/>
    <w:rsid w:val="00FB08CD"/>
    <w:rsid w:val="00FB09E0"/>
    <w:rsid w:val="00FB1426"/>
    <w:rsid w:val="00FB155A"/>
    <w:rsid w:val="00FB15E5"/>
    <w:rsid w:val="00FB163C"/>
    <w:rsid w:val="00FB209D"/>
    <w:rsid w:val="00FB262A"/>
    <w:rsid w:val="00FB29CE"/>
    <w:rsid w:val="00FB29D1"/>
    <w:rsid w:val="00FB2EA5"/>
    <w:rsid w:val="00FB2EF1"/>
    <w:rsid w:val="00FB2F67"/>
    <w:rsid w:val="00FB3163"/>
    <w:rsid w:val="00FB3E84"/>
    <w:rsid w:val="00FB3FA3"/>
    <w:rsid w:val="00FB41E6"/>
    <w:rsid w:val="00FB423F"/>
    <w:rsid w:val="00FB424A"/>
    <w:rsid w:val="00FB428B"/>
    <w:rsid w:val="00FB42BB"/>
    <w:rsid w:val="00FB45D9"/>
    <w:rsid w:val="00FB47C8"/>
    <w:rsid w:val="00FB4971"/>
    <w:rsid w:val="00FB5193"/>
    <w:rsid w:val="00FB51A6"/>
    <w:rsid w:val="00FB5839"/>
    <w:rsid w:val="00FB5DF6"/>
    <w:rsid w:val="00FB6077"/>
    <w:rsid w:val="00FB6256"/>
    <w:rsid w:val="00FB630A"/>
    <w:rsid w:val="00FB66C5"/>
    <w:rsid w:val="00FB681A"/>
    <w:rsid w:val="00FB6904"/>
    <w:rsid w:val="00FB768C"/>
    <w:rsid w:val="00FB7759"/>
    <w:rsid w:val="00FB781B"/>
    <w:rsid w:val="00FB7DB8"/>
    <w:rsid w:val="00FB7DC9"/>
    <w:rsid w:val="00FC081A"/>
    <w:rsid w:val="00FC0EFA"/>
    <w:rsid w:val="00FC11FC"/>
    <w:rsid w:val="00FC1555"/>
    <w:rsid w:val="00FC1A6B"/>
    <w:rsid w:val="00FC1FF1"/>
    <w:rsid w:val="00FC216D"/>
    <w:rsid w:val="00FC2E33"/>
    <w:rsid w:val="00FC316C"/>
    <w:rsid w:val="00FC3A14"/>
    <w:rsid w:val="00FC3BD6"/>
    <w:rsid w:val="00FC44FA"/>
    <w:rsid w:val="00FC4AE6"/>
    <w:rsid w:val="00FC4C92"/>
    <w:rsid w:val="00FC574A"/>
    <w:rsid w:val="00FC580B"/>
    <w:rsid w:val="00FC5BF0"/>
    <w:rsid w:val="00FC62E5"/>
    <w:rsid w:val="00FC6491"/>
    <w:rsid w:val="00FC6A98"/>
    <w:rsid w:val="00FC6AF7"/>
    <w:rsid w:val="00FC6DD7"/>
    <w:rsid w:val="00FC7706"/>
    <w:rsid w:val="00FC7813"/>
    <w:rsid w:val="00FC7F03"/>
    <w:rsid w:val="00FD00D7"/>
    <w:rsid w:val="00FD03AC"/>
    <w:rsid w:val="00FD06A1"/>
    <w:rsid w:val="00FD07FC"/>
    <w:rsid w:val="00FD0A14"/>
    <w:rsid w:val="00FD0C21"/>
    <w:rsid w:val="00FD1113"/>
    <w:rsid w:val="00FD18C7"/>
    <w:rsid w:val="00FD1C53"/>
    <w:rsid w:val="00FD2567"/>
    <w:rsid w:val="00FD261A"/>
    <w:rsid w:val="00FD26DE"/>
    <w:rsid w:val="00FD26F5"/>
    <w:rsid w:val="00FD2833"/>
    <w:rsid w:val="00FD2DEF"/>
    <w:rsid w:val="00FD2F97"/>
    <w:rsid w:val="00FD30A3"/>
    <w:rsid w:val="00FD34F4"/>
    <w:rsid w:val="00FD35F0"/>
    <w:rsid w:val="00FD3690"/>
    <w:rsid w:val="00FD3DDB"/>
    <w:rsid w:val="00FD40A1"/>
    <w:rsid w:val="00FD4239"/>
    <w:rsid w:val="00FD45E9"/>
    <w:rsid w:val="00FD4624"/>
    <w:rsid w:val="00FD4881"/>
    <w:rsid w:val="00FD4929"/>
    <w:rsid w:val="00FD4C06"/>
    <w:rsid w:val="00FD5472"/>
    <w:rsid w:val="00FD5674"/>
    <w:rsid w:val="00FD56B8"/>
    <w:rsid w:val="00FD57EF"/>
    <w:rsid w:val="00FD5909"/>
    <w:rsid w:val="00FD59DC"/>
    <w:rsid w:val="00FD5E37"/>
    <w:rsid w:val="00FD608E"/>
    <w:rsid w:val="00FD6506"/>
    <w:rsid w:val="00FD681F"/>
    <w:rsid w:val="00FD7681"/>
    <w:rsid w:val="00FD777E"/>
    <w:rsid w:val="00FD79D3"/>
    <w:rsid w:val="00FD7FCC"/>
    <w:rsid w:val="00FE0281"/>
    <w:rsid w:val="00FE02D9"/>
    <w:rsid w:val="00FE02DC"/>
    <w:rsid w:val="00FE09B4"/>
    <w:rsid w:val="00FE0AB2"/>
    <w:rsid w:val="00FE0F83"/>
    <w:rsid w:val="00FE1EDA"/>
    <w:rsid w:val="00FE1EE1"/>
    <w:rsid w:val="00FE1FFD"/>
    <w:rsid w:val="00FE26E7"/>
    <w:rsid w:val="00FE2A3C"/>
    <w:rsid w:val="00FE2A71"/>
    <w:rsid w:val="00FE2B05"/>
    <w:rsid w:val="00FE2CB1"/>
    <w:rsid w:val="00FE3408"/>
    <w:rsid w:val="00FE340B"/>
    <w:rsid w:val="00FE37E6"/>
    <w:rsid w:val="00FE3D61"/>
    <w:rsid w:val="00FE3FC1"/>
    <w:rsid w:val="00FE40A3"/>
    <w:rsid w:val="00FE43AB"/>
    <w:rsid w:val="00FE4485"/>
    <w:rsid w:val="00FE4E04"/>
    <w:rsid w:val="00FE57E5"/>
    <w:rsid w:val="00FE5847"/>
    <w:rsid w:val="00FE5D8B"/>
    <w:rsid w:val="00FE61D4"/>
    <w:rsid w:val="00FE6669"/>
    <w:rsid w:val="00FE69D1"/>
    <w:rsid w:val="00FE6AC4"/>
    <w:rsid w:val="00FE6BBC"/>
    <w:rsid w:val="00FE6F9D"/>
    <w:rsid w:val="00FE7C83"/>
    <w:rsid w:val="00FE8985"/>
    <w:rsid w:val="00FEF970"/>
    <w:rsid w:val="00FF02BA"/>
    <w:rsid w:val="00FF0657"/>
    <w:rsid w:val="00FF06E9"/>
    <w:rsid w:val="00FF081E"/>
    <w:rsid w:val="00FF0863"/>
    <w:rsid w:val="00FF16C3"/>
    <w:rsid w:val="00FF1998"/>
    <w:rsid w:val="00FF1DA2"/>
    <w:rsid w:val="00FF274F"/>
    <w:rsid w:val="00FF2CAD"/>
    <w:rsid w:val="00FF300A"/>
    <w:rsid w:val="00FF3F6B"/>
    <w:rsid w:val="00FF407D"/>
    <w:rsid w:val="00FF45FE"/>
    <w:rsid w:val="00FF49B1"/>
    <w:rsid w:val="00FF53F7"/>
    <w:rsid w:val="00FF548F"/>
    <w:rsid w:val="00FF571B"/>
    <w:rsid w:val="00FF57B3"/>
    <w:rsid w:val="00FF5801"/>
    <w:rsid w:val="00FF5AE3"/>
    <w:rsid w:val="00FF5C92"/>
    <w:rsid w:val="00FF7265"/>
    <w:rsid w:val="00FF76B5"/>
    <w:rsid w:val="00FF78E4"/>
    <w:rsid w:val="0109954E"/>
    <w:rsid w:val="0112A48B"/>
    <w:rsid w:val="01389C77"/>
    <w:rsid w:val="014D9116"/>
    <w:rsid w:val="0157A1F7"/>
    <w:rsid w:val="016723F9"/>
    <w:rsid w:val="016B6D42"/>
    <w:rsid w:val="01703E9C"/>
    <w:rsid w:val="017074CB"/>
    <w:rsid w:val="01721AF9"/>
    <w:rsid w:val="0173778F"/>
    <w:rsid w:val="01749A0F"/>
    <w:rsid w:val="017BE56B"/>
    <w:rsid w:val="0180F9F9"/>
    <w:rsid w:val="0185DB66"/>
    <w:rsid w:val="0189248F"/>
    <w:rsid w:val="0190853E"/>
    <w:rsid w:val="019E9CFC"/>
    <w:rsid w:val="019FA151"/>
    <w:rsid w:val="01A89385"/>
    <w:rsid w:val="01BA4E02"/>
    <w:rsid w:val="01C3C7F8"/>
    <w:rsid w:val="01C5079C"/>
    <w:rsid w:val="01D853BD"/>
    <w:rsid w:val="01DA417E"/>
    <w:rsid w:val="0202C168"/>
    <w:rsid w:val="02107E40"/>
    <w:rsid w:val="021409B4"/>
    <w:rsid w:val="0219D982"/>
    <w:rsid w:val="02258D03"/>
    <w:rsid w:val="022DC26A"/>
    <w:rsid w:val="024A4432"/>
    <w:rsid w:val="02504B0A"/>
    <w:rsid w:val="0256D7D9"/>
    <w:rsid w:val="027D62A5"/>
    <w:rsid w:val="027E69C4"/>
    <w:rsid w:val="029439F6"/>
    <w:rsid w:val="02A2BD08"/>
    <w:rsid w:val="02BCAA66"/>
    <w:rsid w:val="02BD06CF"/>
    <w:rsid w:val="02C868F5"/>
    <w:rsid w:val="02CCED9C"/>
    <w:rsid w:val="02EE0B95"/>
    <w:rsid w:val="02FFC3E6"/>
    <w:rsid w:val="030699A9"/>
    <w:rsid w:val="030B5CB2"/>
    <w:rsid w:val="03169E78"/>
    <w:rsid w:val="0318A8DC"/>
    <w:rsid w:val="031AB4ED"/>
    <w:rsid w:val="03217D3D"/>
    <w:rsid w:val="0322021D"/>
    <w:rsid w:val="03232207"/>
    <w:rsid w:val="032901CC"/>
    <w:rsid w:val="033169E6"/>
    <w:rsid w:val="03336AB9"/>
    <w:rsid w:val="034572B1"/>
    <w:rsid w:val="03494782"/>
    <w:rsid w:val="034A52C1"/>
    <w:rsid w:val="0358976D"/>
    <w:rsid w:val="03627FFF"/>
    <w:rsid w:val="037A383C"/>
    <w:rsid w:val="03855CA3"/>
    <w:rsid w:val="0385686C"/>
    <w:rsid w:val="038CD10D"/>
    <w:rsid w:val="038D3727"/>
    <w:rsid w:val="03975292"/>
    <w:rsid w:val="0398C6B5"/>
    <w:rsid w:val="03B9AB7C"/>
    <w:rsid w:val="03C0C373"/>
    <w:rsid w:val="03C1DDE3"/>
    <w:rsid w:val="03C42F2C"/>
    <w:rsid w:val="03D01533"/>
    <w:rsid w:val="03D08D4B"/>
    <w:rsid w:val="03DA925F"/>
    <w:rsid w:val="03DDD2AD"/>
    <w:rsid w:val="03E28115"/>
    <w:rsid w:val="03F0DA95"/>
    <w:rsid w:val="03F825CF"/>
    <w:rsid w:val="040474AD"/>
    <w:rsid w:val="041CAC1D"/>
    <w:rsid w:val="04266022"/>
    <w:rsid w:val="0428413C"/>
    <w:rsid w:val="0429DCDD"/>
    <w:rsid w:val="042D00E4"/>
    <w:rsid w:val="04322326"/>
    <w:rsid w:val="0440BA57"/>
    <w:rsid w:val="04498578"/>
    <w:rsid w:val="044C57FD"/>
    <w:rsid w:val="044EE8C7"/>
    <w:rsid w:val="0452649B"/>
    <w:rsid w:val="045863D0"/>
    <w:rsid w:val="04743FCB"/>
    <w:rsid w:val="048138A8"/>
    <w:rsid w:val="0483CD7B"/>
    <w:rsid w:val="0488A0C8"/>
    <w:rsid w:val="048F9B74"/>
    <w:rsid w:val="049A1153"/>
    <w:rsid w:val="049D2C97"/>
    <w:rsid w:val="04A7C11E"/>
    <w:rsid w:val="04AF7CF3"/>
    <w:rsid w:val="04AF7FF1"/>
    <w:rsid w:val="04B563C4"/>
    <w:rsid w:val="04B670C1"/>
    <w:rsid w:val="04B6BCA4"/>
    <w:rsid w:val="04BB4AD5"/>
    <w:rsid w:val="04C16035"/>
    <w:rsid w:val="04C6BC23"/>
    <w:rsid w:val="04CAB76B"/>
    <w:rsid w:val="04CEC6B1"/>
    <w:rsid w:val="04D80EBB"/>
    <w:rsid w:val="04F1648D"/>
    <w:rsid w:val="04F30434"/>
    <w:rsid w:val="0501EFF9"/>
    <w:rsid w:val="0502BC77"/>
    <w:rsid w:val="05062A4D"/>
    <w:rsid w:val="05169E11"/>
    <w:rsid w:val="05192991"/>
    <w:rsid w:val="052C299E"/>
    <w:rsid w:val="053959A5"/>
    <w:rsid w:val="054A987A"/>
    <w:rsid w:val="054E6D12"/>
    <w:rsid w:val="0558C95D"/>
    <w:rsid w:val="05681380"/>
    <w:rsid w:val="05873D07"/>
    <w:rsid w:val="0594BF3C"/>
    <w:rsid w:val="0599F7A8"/>
    <w:rsid w:val="059B26CD"/>
    <w:rsid w:val="059FFCC4"/>
    <w:rsid w:val="05B0915B"/>
    <w:rsid w:val="05B77163"/>
    <w:rsid w:val="05B8006E"/>
    <w:rsid w:val="05C92018"/>
    <w:rsid w:val="05C977FA"/>
    <w:rsid w:val="05D0C2EB"/>
    <w:rsid w:val="05E31BE2"/>
    <w:rsid w:val="05EAFF0C"/>
    <w:rsid w:val="05F07BF3"/>
    <w:rsid w:val="05F0B1A0"/>
    <w:rsid w:val="05F13AD5"/>
    <w:rsid w:val="05FA3817"/>
    <w:rsid w:val="05FCB1B8"/>
    <w:rsid w:val="060379CA"/>
    <w:rsid w:val="060730BB"/>
    <w:rsid w:val="06084C77"/>
    <w:rsid w:val="060F9B3E"/>
    <w:rsid w:val="0613D277"/>
    <w:rsid w:val="0615DB6E"/>
    <w:rsid w:val="061FE1AA"/>
    <w:rsid w:val="0621C5ED"/>
    <w:rsid w:val="06248AD3"/>
    <w:rsid w:val="0627FCA5"/>
    <w:rsid w:val="0628FA9A"/>
    <w:rsid w:val="062D4E73"/>
    <w:rsid w:val="06464CED"/>
    <w:rsid w:val="0654E842"/>
    <w:rsid w:val="06555A5F"/>
    <w:rsid w:val="0686B55A"/>
    <w:rsid w:val="068E1911"/>
    <w:rsid w:val="0690D5EB"/>
    <w:rsid w:val="069182C0"/>
    <w:rsid w:val="0693B56D"/>
    <w:rsid w:val="069C4EDE"/>
    <w:rsid w:val="06A927DA"/>
    <w:rsid w:val="06AF714A"/>
    <w:rsid w:val="06B9AD52"/>
    <w:rsid w:val="06BD1241"/>
    <w:rsid w:val="06BFDAFD"/>
    <w:rsid w:val="06CCE3D3"/>
    <w:rsid w:val="06D891DD"/>
    <w:rsid w:val="06DA4E22"/>
    <w:rsid w:val="06FC8C50"/>
    <w:rsid w:val="06FFBB15"/>
    <w:rsid w:val="07022C2D"/>
    <w:rsid w:val="0707E72A"/>
    <w:rsid w:val="070DE9AD"/>
    <w:rsid w:val="070E33FB"/>
    <w:rsid w:val="070F70B8"/>
    <w:rsid w:val="071770E5"/>
    <w:rsid w:val="071C0F21"/>
    <w:rsid w:val="071D309E"/>
    <w:rsid w:val="07230D68"/>
    <w:rsid w:val="0729A0CA"/>
    <w:rsid w:val="073412A0"/>
    <w:rsid w:val="0735C809"/>
    <w:rsid w:val="0737CA45"/>
    <w:rsid w:val="073ABC6B"/>
    <w:rsid w:val="073CE03F"/>
    <w:rsid w:val="074085DB"/>
    <w:rsid w:val="074A599C"/>
    <w:rsid w:val="074FFFBC"/>
    <w:rsid w:val="075AD155"/>
    <w:rsid w:val="075C5FC8"/>
    <w:rsid w:val="076401F4"/>
    <w:rsid w:val="0767A128"/>
    <w:rsid w:val="07743D74"/>
    <w:rsid w:val="0776B81B"/>
    <w:rsid w:val="0779D3A5"/>
    <w:rsid w:val="0781137F"/>
    <w:rsid w:val="07868989"/>
    <w:rsid w:val="0788CFC7"/>
    <w:rsid w:val="078A850F"/>
    <w:rsid w:val="07A100A1"/>
    <w:rsid w:val="07BF3E23"/>
    <w:rsid w:val="07CB2CB4"/>
    <w:rsid w:val="07CB4957"/>
    <w:rsid w:val="07D50B8D"/>
    <w:rsid w:val="07DB562A"/>
    <w:rsid w:val="07E0FBD0"/>
    <w:rsid w:val="07E3F5AD"/>
    <w:rsid w:val="07E42362"/>
    <w:rsid w:val="07E6DE0F"/>
    <w:rsid w:val="07EDFA2D"/>
    <w:rsid w:val="07F526A1"/>
    <w:rsid w:val="07F8C704"/>
    <w:rsid w:val="07FC4639"/>
    <w:rsid w:val="07FC7F41"/>
    <w:rsid w:val="08188B73"/>
    <w:rsid w:val="0819CBFB"/>
    <w:rsid w:val="082B888B"/>
    <w:rsid w:val="0840A666"/>
    <w:rsid w:val="08423EDE"/>
    <w:rsid w:val="084BF421"/>
    <w:rsid w:val="08509F68"/>
    <w:rsid w:val="08562242"/>
    <w:rsid w:val="08698804"/>
    <w:rsid w:val="0873FB73"/>
    <w:rsid w:val="0876AECC"/>
    <w:rsid w:val="087DE302"/>
    <w:rsid w:val="0881DBFB"/>
    <w:rsid w:val="0886BBC2"/>
    <w:rsid w:val="088D5FCA"/>
    <w:rsid w:val="088F9F46"/>
    <w:rsid w:val="08A0B740"/>
    <w:rsid w:val="08A363BE"/>
    <w:rsid w:val="08A8A0AD"/>
    <w:rsid w:val="08BB4575"/>
    <w:rsid w:val="08BE1462"/>
    <w:rsid w:val="08BF855D"/>
    <w:rsid w:val="08C821E3"/>
    <w:rsid w:val="08D53AFE"/>
    <w:rsid w:val="08E7C877"/>
    <w:rsid w:val="08EE7CEC"/>
    <w:rsid w:val="08F03025"/>
    <w:rsid w:val="08FE53F7"/>
    <w:rsid w:val="09091909"/>
    <w:rsid w:val="090C3DE3"/>
    <w:rsid w:val="0914B88E"/>
    <w:rsid w:val="091C5621"/>
    <w:rsid w:val="091CAD42"/>
    <w:rsid w:val="092ED81F"/>
    <w:rsid w:val="093110D3"/>
    <w:rsid w:val="093A7EB2"/>
    <w:rsid w:val="093CAEE7"/>
    <w:rsid w:val="0940FE6D"/>
    <w:rsid w:val="0943132F"/>
    <w:rsid w:val="09443C3D"/>
    <w:rsid w:val="094BD394"/>
    <w:rsid w:val="094D0D9C"/>
    <w:rsid w:val="0955934A"/>
    <w:rsid w:val="095B21A1"/>
    <w:rsid w:val="095D55B3"/>
    <w:rsid w:val="0962DAC1"/>
    <w:rsid w:val="096D688E"/>
    <w:rsid w:val="096F2E3A"/>
    <w:rsid w:val="0971F424"/>
    <w:rsid w:val="09752956"/>
    <w:rsid w:val="0976315D"/>
    <w:rsid w:val="098B56D1"/>
    <w:rsid w:val="098E3987"/>
    <w:rsid w:val="0993CFB4"/>
    <w:rsid w:val="099E06D4"/>
    <w:rsid w:val="09A5FD8F"/>
    <w:rsid w:val="09A65911"/>
    <w:rsid w:val="09B14923"/>
    <w:rsid w:val="09B16F3D"/>
    <w:rsid w:val="09B97EA6"/>
    <w:rsid w:val="09C0C629"/>
    <w:rsid w:val="09CA30F0"/>
    <w:rsid w:val="09DB9B58"/>
    <w:rsid w:val="09DC832B"/>
    <w:rsid w:val="09E392B9"/>
    <w:rsid w:val="09EB4595"/>
    <w:rsid w:val="09F506FA"/>
    <w:rsid w:val="09FB1B57"/>
    <w:rsid w:val="09FE4DB9"/>
    <w:rsid w:val="09FF7883"/>
    <w:rsid w:val="0A02DFFC"/>
    <w:rsid w:val="0A09459C"/>
    <w:rsid w:val="0A24AE3C"/>
    <w:rsid w:val="0A28AE33"/>
    <w:rsid w:val="0A2C1E83"/>
    <w:rsid w:val="0A2FD605"/>
    <w:rsid w:val="0A368682"/>
    <w:rsid w:val="0A36DD4C"/>
    <w:rsid w:val="0A399F0E"/>
    <w:rsid w:val="0A4089AE"/>
    <w:rsid w:val="0A4F3F52"/>
    <w:rsid w:val="0A505372"/>
    <w:rsid w:val="0A532033"/>
    <w:rsid w:val="0A594CA6"/>
    <w:rsid w:val="0A5A131B"/>
    <w:rsid w:val="0A648D17"/>
    <w:rsid w:val="0A64E62F"/>
    <w:rsid w:val="0A6A14EC"/>
    <w:rsid w:val="0A9E7A6C"/>
    <w:rsid w:val="0AA3B127"/>
    <w:rsid w:val="0AA56296"/>
    <w:rsid w:val="0AA5CCB0"/>
    <w:rsid w:val="0AAAF523"/>
    <w:rsid w:val="0ABEFA34"/>
    <w:rsid w:val="0ABF5BB8"/>
    <w:rsid w:val="0AC5D7F9"/>
    <w:rsid w:val="0AC65BCA"/>
    <w:rsid w:val="0ACDD058"/>
    <w:rsid w:val="0ACF900D"/>
    <w:rsid w:val="0AD5DC5A"/>
    <w:rsid w:val="0AFB97D1"/>
    <w:rsid w:val="0AFE6278"/>
    <w:rsid w:val="0B0094D9"/>
    <w:rsid w:val="0B04424F"/>
    <w:rsid w:val="0B078167"/>
    <w:rsid w:val="0B0B7C9A"/>
    <w:rsid w:val="0B24F4A6"/>
    <w:rsid w:val="0B286B32"/>
    <w:rsid w:val="0B2918EE"/>
    <w:rsid w:val="0B30042F"/>
    <w:rsid w:val="0B3866BC"/>
    <w:rsid w:val="0B3BF1F9"/>
    <w:rsid w:val="0B42E13E"/>
    <w:rsid w:val="0B4B186D"/>
    <w:rsid w:val="0B50CECB"/>
    <w:rsid w:val="0B55ED6D"/>
    <w:rsid w:val="0B576898"/>
    <w:rsid w:val="0B614E40"/>
    <w:rsid w:val="0B688137"/>
    <w:rsid w:val="0B6BACB4"/>
    <w:rsid w:val="0B71222A"/>
    <w:rsid w:val="0B7C3446"/>
    <w:rsid w:val="0B83487D"/>
    <w:rsid w:val="0BAF4473"/>
    <w:rsid w:val="0BB05BA9"/>
    <w:rsid w:val="0BB273C6"/>
    <w:rsid w:val="0BC66271"/>
    <w:rsid w:val="0BE21B7B"/>
    <w:rsid w:val="0BE600C6"/>
    <w:rsid w:val="0BF3D973"/>
    <w:rsid w:val="0BF60C09"/>
    <w:rsid w:val="0BF67E8B"/>
    <w:rsid w:val="0C008B09"/>
    <w:rsid w:val="0C03B625"/>
    <w:rsid w:val="0C18FC03"/>
    <w:rsid w:val="0C1C0839"/>
    <w:rsid w:val="0C2BEA39"/>
    <w:rsid w:val="0C36476A"/>
    <w:rsid w:val="0C3A2634"/>
    <w:rsid w:val="0C473FD8"/>
    <w:rsid w:val="0C4D364D"/>
    <w:rsid w:val="0C57686A"/>
    <w:rsid w:val="0C598424"/>
    <w:rsid w:val="0C5A5FB4"/>
    <w:rsid w:val="0C5D2C59"/>
    <w:rsid w:val="0C66A8FD"/>
    <w:rsid w:val="0C6CF24F"/>
    <w:rsid w:val="0C6FC478"/>
    <w:rsid w:val="0C8429E6"/>
    <w:rsid w:val="0C86D3E5"/>
    <w:rsid w:val="0C8A3CCB"/>
    <w:rsid w:val="0C8AED23"/>
    <w:rsid w:val="0CBC7AC2"/>
    <w:rsid w:val="0CBD7399"/>
    <w:rsid w:val="0CBDF2E4"/>
    <w:rsid w:val="0CBE736E"/>
    <w:rsid w:val="0CCB0F9E"/>
    <w:rsid w:val="0CCC4538"/>
    <w:rsid w:val="0CED1364"/>
    <w:rsid w:val="0CF1ED07"/>
    <w:rsid w:val="0CF96758"/>
    <w:rsid w:val="0D03931B"/>
    <w:rsid w:val="0D08B14E"/>
    <w:rsid w:val="0D0D7526"/>
    <w:rsid w:val="0D1B6E34"/>
    <w:rsid w:val="0D2070C0"/>
    <w:rsid w:val="0D2D2A75"/>
    <w:rsid w:val="0D343C33"/>
    <w:rsid w:val="0D3ADF10"/>
    <w:rsid w:val="0D3E2FD7"/>
    <w:rsid w:val="0D4B52FB"/>
    <w:rsid w:val="0D50E783"/>
    <w:rsid w:val="0D614AF2"/>
    <w:rsid w:val="0D6A2657"/>
    <w:rsid w:val="0D6B73B3"/>
    <w:rsid w:val="0D761104"/>
    <w:rsid w:val="0D769AE2"/>
    <w:rsid w:val="0D86D541"/>
    <w:rsid w:val="0D8AD784"/>
    <w:rsid w:val="0D8E0F41"/>
    <w:rsid w:val="0D90A059"/>
    <w:rsid w:val="0D924EEC"/>
    <w:rsid w:val="0D963027"/>
    <w:rsid w:val="0DA1101F"/>
    <w:rsid w:val="0DA19985"/>
    <w:rsid w:val="0DA63255"/>
    <w:rsid w:val="0DA6E21E"/>
    <w:rsid w:val="0DB92583"/>
    <w:rsid w:val="0DB92B09"/>
    <w:rsid w:val="0DBC049D"/>
    <w:rsid w:val="0DBE2296"/>
    <w:rsid w:val="0DC99872"/>
    <w:rsid w:val="0DCC91E0"/>
    <w:rsid w:val="0DDCDC4A"/>
    <w:rsid w:val="0DE3533D"/>
    <w:rsid w:val="0DE44803"/>
    <w:rsid w:val="0DE955AB"/>
    <w:rsid w:val="0DFF5C36"/>
    <w:rsid w:val="0E11905F"/>
    <w:rsid w:val="0E124912"/>
    <w:rsid w:val="0E1FC70C"/>
    <w:rsid w:val="0E20A51D"/>
    <w:rsid w:val="0E24AE0C"/>
    <w:rsid w:val="0E2F22F9"/>
    <w:rsid w:val="0E3CE716"/>
    <w:rsid w:val="0E3DBD84"/>
    <w:rsid w:val="0E4A3591"/>
    <w:rsid w:val="0E4B9394"/>
    <w:rsid w:val="0E55351C"/>
    <w:rsid w:val="0E614FD6"/>
    <w:rsid w:val="0E646E5C"/>
    <w:rsid w:val="0E6C73C1"/>
    <w:rsid w:val="0E6CAA6E"/>
    <w:rsid w:val="0E705D1C"/>
    <w:rsid w:val="0E7BE11D"/>
    <w:rsid w:val="0E7FE75D"/>
    <w:rsid w:val="0E8486DE"/>
    <w:rsid w:val="0E921EE9"/>
    <w:rsid w:val="0E9C1F23"/>
    <w:rsid w:val="0EB4D947"/>
    <w:rsid w:val="0EC697FB"/>
    <w:rsid w:val="0EE5AD5C"/>
    <w:rsid w:val="0EED84F0"/>
    <w:rsid w:val="0EF8545C"/>
    <w:rsid w:val="0F142BD5"/>
    <w:rsid w:val="0F1EADB5"/>
    <w:rsid w:val="0F2189D0"/>
    <w:rsid w:val="0F2F80D3"/>
    <w:rsid w:val="0F4441F4"/>
    <w:rsid w:val="0F4780AD"/>
    <w:rsid w:val="0F478657"/>
    <w:rsid w:val="0F47AE31"/>
    <w:rsid w:val="0F51051C"/>
    <w:rsid w:val="0F5A54E4"/>
    <w:rsid w:val="0F5ACF8A"/>
    <w:rsid w:val="0F5BA675"/>
    <w:rsid w:val="0F5BC472"/>
    <w:rsid w:val="0F6119B2"/>
    <w:rsid w:val="0F6953A3"/>
    <w:rsid w:val="0F6DA120"/>
    <w:rsid w:val="0F71C66E"/>
    <w:rsid w:val="0F79FFD1"/>
    <w:rsid w:val="0F7BE84B"/>
    <w:rsid w:val="0F98AD98"/>
    <w:rsid w:val="0F98ED79"/>
    <w:rsid w:val="0FA14249"/>
    <w:rsid w:val="0FA81FB1"/>
    <w:rsid w:val="0FB162D7"/>
    <w:rsid w:val="0FB6B727"/>
    <w:rsid w:val="0FBC0595"/>
    <w:rsid w:val="0FBDD39E"/>
    <w:rsid w:val="0FC4BB7C"/>
    <w:rsid w:val="0FC6A108"/>
    <w:rsid w:val="0FC6E08D"/>
    <w:rsid w:val="0FCFBE3B"/>
    <w:rsid w:val="0FD37D4E"/>
    <w:rsid w:val="0FE11317"/>
    <w:rsid w:val="0FE2A936"/>
    <w:rsid w:val="0FEDDA14"/>
    <w:rsid w:val="0FFD2C8E"/>
    <w:rsid w:val="100866BB"/>
    <w:rsid w:val="1011014B"/>
    <w:rsid w:val="101A0C29"/>
    <w:rsid w:val="101B750C"/>
    <w:rsid w:val="1021B2BB"/>
    <w:rsid w:val="1025734C"/>
    <w:rsid w:val="1029DFA3"/>
    <w:rsid w:val="102D4B1F"/>
    <w:rsid w:val="1031FB70"/>
    <w:rsid w:val="103685CB"/>
    <w:rsid w:val="10396BD9"/>
    <w:rsid w:val="10590D78"/>
    <w:rsid w:val="105D8815"/>
    <w:rsid w:val="10738780"/>
    <w:rsid w:val="10832EC0"/>
    <w:rsid w:val="1084D923"/>
    <w:rsid w:val="108B6351"/>
    <w:rsid w:val="109C2CA1"/>
    <w:rsid w:val="109E2B0B"/>
    <w:rsid w:val="10A13D80"/>
    <w:rsid w:val="10A7A123"/>
    <w:rsid w:val="10A7CFC6"/>
    <w:rsid w:val="10B18A40"/>
    <w:rsid w:val="10BE5C03"/>
    <w:rsid w:val="10C9515F"/>
    <w:rsid w:val="10E09193"/>
    <w:rsid w:val="10E2BACD"/>
    <w:rsid w:val="10EFD164"/>
    <w:rsid w:val="10F44F55"/>
    <w:rsid w:val="10F60106"/>
    <w:rsid w:val="11169849"/>
    <w:rsid w:val="111767D4"/>
    <w:rsid w:val="11183ABF"/>
    <w:rsid w:val="111E6854"/>
    <w:rsid w:val="11451D09"/>
    <w:rsid w:val="11477CD2"/>
    <w:rsid w:val="1149DEFF"/>
    <w:rsid w:val="11527A09"/>
    <w:rsid w:val="11541F03"/>
    <w:rsid w:val="1156E2D6"/>
    <w:rsid w:val="115C9C5F"/>
    <w:rsid w:val="115F3F27"/>
    <w:rsid w:val="11685588"/>
    <w:rsid w:val="117B9D86"/>
    <w:rsid w:val="1186FF6F"/>
    <w:rsid w:val="1189A001"/>
    <w:rsid w:val="11939986"/>
    <w:rsid w:val="119E90CD"/>
    <w:rsid w:val="11A34D42"/>
    <w:rsid w:val="11AA47B9"/>
    <w:rsid w:val="11AC3AE1"/>
    <w:rsid w:val="11AEF41D"/>
    <w:rsid w:val="11B87856"/>
    <w:rsid w:val="11B8EF11"/>
    <w:rsid w:val="11BC1FD3"/>
    <w:rsid w:val="11BCF95E"/>
    <w:rsid w:val="11CBBF5D"/>
    <w:rsid w:val="11CDC2A5"/>
    <w:rsid w:val="11D5C360"/>
    <w:rsid w:val="11D67149"/>
    <w:rsid w:val="11DA3297"/>
    <w:rsid w:val="11E0AFD4"/>
    <w:rsid w:val="11E21D76"/>
    <w:rsid w:val="11E3E402"/>
    <w:rsid w:val="11E48C5D"/>
    <w:rsid w:val="11F3CB9E"/>
    <w:rsid w:val="11F8FC06"/>
    <w:rsid w:val="1200364E"/>
    <w:rsid w:val="120B4B02"/>
    <w:rsid w:val="120D4C84"/>
    <w:rsid w:val="12139372"/>
    <w:rsid w:val="121583E5"/>
    <w:rsid w:val="121B5238"/>
    <w:rsid w:val="12229EF6"/>
    <w:rsid w:val="1223B6A5"/>
    <w:rsid w:val="1230FFC2"/>
    <w:rsid w:val="12346598"/>
    <w:rsid w:val="1236728A"/>
    <w:rsid w:val="1237FE04"/>
    <w:rsid w:val="123CC4B8"/>
    <w:rsid w:val="123E747C"/>
    <w:rsid w:val="1244ECC0"/>
    <w:rsid w:val="1245F956"/>
    <w:rsid w:val="1253AAF0"/>
    <w:rsid w:val="12616D62"/>
    <w:rsid w:val="1267CC87"/>
    <w:rsid w:val="12689C7D"/>
    <w:rsid w:val="12756E66"/>
    <w:rsid w:val="12767743"/>
    <w:rsid w:val="1279A5AD"/>
    <w:rsid w:val="1287EE85"/>
    <w:rsid w:val="1296542F"/>
    <w:rsid w:val="129F634B"/>
    <w:rsid w:val="12AA8A2B"/>
    <w:rsid w:val="12C1807F"/>
    <w:rsid w:val="12C1AACE"/>
    <w:rsid w:val="12CB114A"/>
    <w:rsid w:val="12D08466"/>
    <w:rsid w:val="12D137C3"/>
    <w:rsid w:val="12D2C962"/>
    <w:rsid w:val="12E34D33"/>
    <w:rsid w:val="12EC62F1"/>
    <w:rsid w:val="12F15078"/>
    <w:rsid w:val="12F9C276"/>
    <w:rsid w:val="13054CBF"/>
    <w:rsid w:val="130EB844"/>
    <w:rsid w:val="131AE8D8"/>
    <w:rsid w:val="132F9953"/>
    <w:rsid w:val="13360FB1"/>
    <w:rsid w:val="133D0BA6"/>
    <w:rsid w:val="1346569F"/>
    <w:rsid w:val="135F928A"/>
    <w:rsid w:val="13778B2D"/>
    <w:rsid w:val="13794C3B"/>
    <w:rsid w:val="137DEA73"/>
    <w:rsid w:val="138AD30F"/>
    <w:rsid w:val="138F5513"/>
    <w:rsid w:val="1398D713"/>
    <w:rsid w:val="13A56BAC"/>
    <w:rsid w:val="13B01CA4"/>
    <w:rsid w:val="13CA5794"/>
    <w:rsid w:val="13D714B6"/>
    <w:rsid w:val="13D96F99"/>
    <w:rsid w:val="13DB7A15"/>
    <w:rsid w:val="13E036DB"/>
    <w:rsid w:val="13E75A50"/>
    <w:rsid w:val="13EE137A"/>
    <w:rsid w:val="13F2C52A"/>
    <w:rsid w:val="1424789A"/>
    <w:rsid w:val="14259AE0"/>
    <w:rsid w:val="142AEA2F"/>
    <w:rsid w:val="142CC145"/>
    <w:rsid w:val="14381731"/>
    <w:rsid w:val="143FD59E"/>
    <w:rsid w:val="1445ADDD"/>
    <w:rsid w:val="144ECC21"/>
    <w:rsid w:val="144F0EB0"/>
    <w:rsid w:val="1455992F"/>
    <w:rsid w:val="1457587B"/>
    <w:rsid w:val="145C0852"/>
    <w:rsid w:val="145CC8A9"/>
    <w:rsid w:val="147AC562"/>
    <w:rsid w:val="147B2BC9"/>
    <w:rsid w:val="14908306"/>
    <w:rsid w:val="14B1488B"/>
    <w:rsid w:val="14C268BF"/>
    <w:rsid w:val="14C65F06"/>
    <w:rsid w:val="14CDE58E"/>
    <w:rsid w:val="14D184D4"/>
    <w:rsid w:val="14DC2F8F"/>
    <w:rsid w:val="14DE7303"/>
    <w:rsid w:val="15078F83"/>
    <w:rsid w:val="150B84E6"/>
    <w:rsid w:val="150CE15F"/>
    <w:rsid w:val="1514833B"/>
    <w:rsid w:val="153157C6"/>
    <w:rsid w:val="1533866B"/>
    <w:rsid w:val="153AF96E"/>
    <w:rsid w:val="154ACFBF"/>
    <w:rsid w:val="154B6882"/>
    <w:rsid w:val="155D358A"/>
    <w:rsid w:val="15620FDC"/>
    <w:rsid w:val="156795E0"/>
    <w:rsid w:val="156F3549"/>
    <w:rsid w:val="15705447"/>
    <w:rsid w:val="1571D039"/>
    <w:rsid w:val="15742C59"/>
    <w:rsid w:val="15751ED2"/>
    <w:rsid w:val="1576B9F2"/>
    <w:rsid w:val="15777746"/>
    <w:rsid w:val="15780F94"/>
    <w:rsid w:val="157CF75D"/>
    <w:rsid w:val="15827161"/>
    <w:rsid w:val="15A63BE4"/>
    <w:rsid w:val="15C63B9E"/>
    <w:rsid w:val="15D027F5"/>
    <w:rsid w:val="15D5218E"/>
    <w:rsid w:val="15E3F304"/>
    <w:rsid w:val="163669CC"/>
    <w:rsid w:val="163CFAF8"/>
    <w:rsid w:val="1649023A"/>
    <w:rsid w:val="1650A213"/>
    <w:rsid w:val="16540D68"/>
    <w:rsid w:val="165670C5"/>
    <w:rsid w:val="165CA21D"/>
    <w:rsid w:val="1660B5F4"/>
    <w:rsid w:val="16635E48"/>
    <w:rsid w:val="16777C78"/>
    <w:rsid w:val="167FC048"/>
    <w:rsid w:val="16820591"/>
    <w:rsid w:val="1692DF3F"/>
    <w:rsid w:val="169C339D"/>
    <w:rsid w:val="169C68E3"/>
    <w:rsid w:val="16A91F98"/>
    <w:rsid w:val="16AE9775"/>
    <w:rsid w:val="16BFC2A7"/>
    <w:rsid w:val="16C3C477"/>
    <w:rsid w:val="16D0D021"/>
    <w:rsid w:val="16D7840F"/>
    <w:rsid w:val="16DB827D"/>
    <w:rsid w:val="16E483D9"/>
    <w:rsid w:val="16E4E816"/>
    <w:rsid w:val="16EB91E2"/>
    <w:rsid w:val="16F76CEB"/>
    <w:rsid w:val="17038C59"/>
    <w:rsid w:val="1709DC48"/>
    <w:rsid w:val="170B34AA"/>
    <w:rsid w:val="170BB3C7"/>
    <w:rsid w:val="171601DE"/>
    <w:rsid w:val="171CB1D1"/>
    <w:rsid w:val="1729088C"/>
    <w:rsid w:val="1729C10C"/>
    <w:rsid w:val="1729E495"/>
    <w:rsid w:val="172ACE58"/>
    <w:rsid w:val="172E6ECA"/>
    <w:rsid w:val="173A142A"/>
    <w:rsid w:val="174B0311"/>
    <w:rsid w:val="1753DC6A"/>
    <w:rsid w:val="17587A52"/>
    <w:rsid w:val="175B4A25"/>
    <w:rsid w:val="1768F56B"/>
    <w:rsid w:val="17749385"/>
    <w:rsid w:val="17779E1A"/>
    <w:rsid w:val="177A34BE"/>
    <w:rsid w:val="177B4B91"/>
    <w:rsid w:val="177BC82A"/>
    <w:rsid w:val="17821888"/>
    <w:rsid w:val="178DF637"/>
    <w:rsid w:val="1794EAB8"/>
    <w:rsid w:val="17A0DD76"/>
    <w:rsid w:val="17A98FAA"/>
    <w:rsid w:val="17AA58F7"/>
    <w:rsid w:val="17B47DFE"/>
    <w:rsid w:val="17CDA791"/>
    <w:rsid w:val="17D16AA1"/>
    <w:rsid w:val="17D46AA2"/>
    <w:rsid w:val="17D6DB3D"/>
    <w:rsid w:val="17D90B77"/>
    <w:rsid w:val="17DAE3EA"/>
    <w:rsid w:val="17DBFADC"/>
    <w:rsid w:val="17E759F0"/>
    <w:rsid w:val="17E99990"/>
    <w:rsid w:val="17E9A1F6"/>
    <w:rsid w:val="17FF8E33"/>
    <w:rsid w:val="17FFF74D"/>
    <w:rsid w:val="1803EDC0"/>
    <w:rsid w:val="18117A1A"/>
    <w:rsid w:val="1813D64E"/>
    <w:rsid w:val="181DF245"/>
    <w:rsid w:val="181F086C"/>
    <w:rsid w:val="181F3899"/>
    <w:rsid w:val="182415D9"/>
    <w:rsid w:val="183BE911"/>
    <w:rsid w:val="183EBBAA"/>
    <w:rsid w:val="183F9EB7"/>
    <w:rsid w:val="1853E9C8"/>
    <w:rsid w:val="1860D2A8"/>
    <w:rsid w:val="1868EB90"/>
    <w:rsid w:val="186B9708"/>
    <w:rsid w:val="186EF225"/>
    <w:rsid w:val="186FCAFE"/>
    <w:rsid w:val="187F84B4"/>
    <w:rsid w:val="1886BA6C"/>
    <w:rsid w:val="189E0949"/>
    <w:rsid w:val="18A75E9C"/>
    <w:rsid w:val="18B42B67"/>
    <w:rsid w:val="18B7B6B2"/>
    <w:rsid w:val="18D9CBBC"/>
    <w:rsid w:val="18DCF1F5"/>
    <w:rsid w:val="18DF2A55"/>
    <w:rsid w:val="18F9B710"/>
    <w:rsid w:val="19002273"/>
    <w:rsid w:val="19024C8A"/>
    <w:rsid w:val="1905D28C"/>
    <w:rsid w:val="1907B374"/>
    <w:rsid w:val="1919B024"/>
    <w:rsid w:val="191C0DEA"/>
    <w:rsid w:val="192D2DE9"/>
    <w:rsid w:val="1956BBE7"/>
    <w:rsid w:val="1968AD61"/>
    <w:rsid w:val="196D40E3"/>
    <w:rsid w:val="1975908C"/>
    <w:rsid w:val="19761E95"/>
    <w:rsid w:val="197801B4"/>
    <w:rsid w:val="19793674"/>
    <w:rsid w:val="19964613"/>
    <w:rsid w:val="199A8301"/>
    <w:rsid w:val="19A5DA70"/>
    <w:rsid w:val="19ABFB28"/>
    <w:rsid w:val="19ADE35C"/>
    <w:rsid w:val="19B23131"/>
    <w:rsid w:val="19C3B4B0"/>
    <w:rsid w:val="19C3D835"/>
    <w:rsid w:val="19CC0FD2"/>
    <w:rsid w:val="19D409A5"/>
    <w:rsid w:val="19DD9728"/>
    <w:rsid w:val="19EDA69C"/>
    <w:rsid w:val="19F16BC6"/>
    <w:rsid w:val="19F30114"/>
    <w:rsid w:val="19F4BE06"/>
    <w:rsid w:val="19F5A622"/>
    <w:rsid w:val="1A13184A"/>
    <w:rsid w:val="1A18ABE0"/>
    <w:rsid w:val="1A1B013E"/>
    <w:rsid w:val="1A1E1F86"/>
    <w:rsid w:val="1A250B83"/>
    <w:rsid w:val="1A2F85A9"/>
    <w:rsid w:val="1A30E889"/>
    <w:rsid w:val="1A331186"/>
    <w:rsid w:val="1A35546A"/>
    <w:rsid w:val="1A399918"/>
    <w:rsid w:val="1A3A3FAB"/>
    <w:rsid w:val="1A3CCC8B"/>
    <w:rsid w:val="1A3DC889"/>
    <w:rsid w:val="1A411902"/>
    <w:rsid w:val="1A47D564"/>
    <w:rsid w:val="1A519D49"/>
    <w:rsid w:val="1A52556F"/>
    <w:rsid w:val="1A5ACAE9"/>
    <w:rsid w:val="1A65B59D"/>
    <w:rsid w:val="1A6BD037"/>
    <w:rsid w:val="1A6CAC16"/>
    <w:rsid w:val="1A70CFE0"/>
    <w:rsid w:val="1A7A80A0"/>
    <w:rsid w:val="1AAF6C3F"/>
    <w:rsid w:val="1AC27FE3"/>
    <w:rsid w:val="1AC7EF4B"/>
    <w:rsid w:val="1ACB76E2"/>
    <w:rsid w:val="1ACFD7FD"/>
    <w:rsid w:val="1AD7A44B"/>
    <w:rsid w:val="1ADFFFD7"/>
    <w:rsid w:val="1AE18377"/>
    <w:rsid w:val="1AE3FEAE"/>
    <w:rsid w:val="1AE48B62"/>
    <w:rsid w:val="1AF12C37"/>
    <w:rsid w:val="1AF16917"/>
    <w:rsid w:val="1AF18295"/>
    <w:rsid w:val="1AF3012E"/>
    <w:rsid w:val="1AF51EA2"/>
    <w:rsid w:val="1B0A5B80"/>
    <w:rsid w:val="1B0AEE0E"/>
    <w:rsid w:val="1B295A2B"/>
    <w:rsid w:val="1B2C7F1A"/>
    <w:rsid w:val="1B2EC9F6"/>
    <w:rsid w:val="1B3D767C"/>
    <w:rsid w:val="1B3F7BF9"/>
    <w:rsid w:val="1B463453"/>
    <w:rsid w:val="1B477722"/>
    <w:rsid w:val="1B53AA18"/>
    <w:rsid w:val="1B6C2307"/>
    <w:rsid w:val="1B7380AA"/>
    <w:rsid w:val="1B778EA3"/>
    <w:rsid w:val="1B7D67F6"/>
    <w:rsid w:val="1B8250E0"/>
    <w:rsid w:val="1B84A8AE"/>
    <w:rsid w:val="1B899D01"/>
    <w:rsid w:val="1B931D7F"/>
    <w:rsid w:val="1B9FE9FB"/>
    <w:rsid w:val="1BAE811D"/>
    <w:rsid w:val="1BB248D3"/>
    <w:rsid w:val="1BB372F3"/>
    <w:rsid w:val="1BB8D9B8"/>
    <w:rsid w:val="1BBF743C"/>
    <w:rsid w:val="1BC4ECCF"/>
    <w:rsid w:val="1BD0CDF8"/>
    <w:rsid w:val="1BD427E1"/>
    <w:rsid w:val="1BD62614"/>
    <w:rsid w:val="1BF1E661"/>
    <w:rsid w:val="1BF20F12"/>
    <w:rsid w:val="1BF656CA"/>
    <w:rsid w:val="1BF6AC40"/>
    <w:rsid w:val="1BF73FC1"/>
    <w:rsid w:val="1BF9D6E3"/>
    <w:rsid w:val="1C075FC8"/>
    <w:rsid w:val="1C187EC9"/>
    <w:rsid w:val="1C27836A"/>
    <w:rsid w:val="1C3005D6"/>
    <w:rsid w:val="1C3391CE"/>
    <w:rsid w:val="1C40C038"/>
    <w:rsid w:val="1C516471"/>
    <w:rsid w:val="1C63CCFC"/>
    <w:rsid w:val="1C66D762"/>
    <w:rsid w:val="1C682A54"/>
    <w:rsid w:val="1C6A73CA"/>
    <w:rsid w:val="1C6C33DC"/>
    <w:rsid w:val="1C7D7ECD"/>
    <w:rsid w:val="1C84E00A"/>
    <w:rsid w:val="1C8D96E9"/>
    <w:rsid w:val="1C90C911"/>
    <w:rsid w:val="1C93C32B"/>
    <w:rsid w:val="1C93E956"/>
    <w:rsid w:val="1C99F90C"/>
    <w:rsid w:val="1C9C3858"/>
    <w:rsid w:val="1C9ED85F"/>
    <w:rsid w:val="1C9FD51D"/>
    <w:rsid w:val="1CA18C2C"/>
    <w:rsid w:val="1CA869AD"/>
    <w:rsid w:val="1CA953D7"/>
    <w:rsid w:val="1CA97809"/>
    <w:rsid w:val="1CAA8DEA"/>
    <w:rsid w:val="1CB44C33"/>
    <w:rsid w:val="1CBBB2F7"/>
    <w:rsid w:val="1CCA5790"/>
    <w:rsid w:val="1CD56745"/>
    <w:rsid w:val="1CDCDC78"/>
    <w:rsid w:val="1CE9764E"/>
    <w:rsid w:val="1D041A60"/>
    <w:rsid w:val="1D043FAA"/>
    <w:rsid w:val="1D086F42"/>
    <w:rsid w:val="1D0CAE82"/>
    <w:rsid w:val="1D119932"/>
    <w:rsid w:val="1D23DBA5"/>
    <w:rsid w:val="1D2B193B"/>
    <w:rsid w:val="1D2D4290"/>
    <w:rsid w:val="1D321FE4"/>
    <w:rsid w:val="1D3A85F8"/>
    <w:rsid w:val="1D459C6B"/>
    <w:rsid w:val="1D55768B"/>
    <w:rsid w:val="1D58E53E"/>
    <w:rsid w:val="1D5D047B"/>
    <w:rsid w:val="1D5E9DE1"/>
    <w:rsid w:val="1D61C836"/>
    <w:rsid w:val="1D6F9B22"/>
    <w:rsid w:val="1D718877"/>
    <w:rsid w:val="1D780973"/>
    <w:rsid w:val="1D80748D"/>
    <w:rsid w:val="1D8DDA6F"/>
    <w:rsid w:val="1D8EEB8F"/>
    <w:rsid w:val="1DAC4391"/>
    <w:rsid w:val="1DB08B7C"/>
    <w:rsid w:val="1DB68964"/>
    <w:rsid w:val="1DB6DCB4"/>
    <w:rsid w:val="1DBA2AC9"/>
    <w:rsid w:val="1DBDAB31"/>
    <w:rsid w:val="1DBE5F1E"/>
    <w:rsid w:val="1DD0D2AD"/>
    <w:rsid w:val="1DED14BB"/>
    <w:rsid w:val="1DF8DE6D"/>
    <w:rsid w:val="1DFC6BF8"/>
    <w:rsid w:val="1DFF8962"/>
    <w:rsid w:val="1E0200EA"/>
    <w:rsid w:val="1E089F5B"/>
    <w:rsid w:val="1E0FCE83"/>
    <w:rsid w:val="1E120F40"/>
    <w:rsid w:val="1E1347A0"/>
    <w:rsid w:val="1E202486"/>
    <w:rsid w:val="1E242771"/>
    <w:rsid w:val="1E249C30"/>
    <w:rsid w:val="1E2BA174"/>
    <w:rsid w:val="1E2C0112"/>
    <w:rsid w:val="1E399FC6"/>
    <w:rsid w:val="1E4130AB"/>
    <w:rsid w:val="1E43BE58"/>
    <w:rsid w:val="1E43C091"/>
    <w:rsid w:val="1E440874"/>
    <w:rsid w:val="1E46CECE"/>
    <w:rsid w:val="1E5A5A98"/>
    <w:rsid w:val="1E61476D"/>
    <w:rsid w:val="1E634542"/>
    <w:rsid w:val="1E66933B"/>
    <w:rsid w:val="1E66A960"/>
    <w:rsid w:val="1E6D6968"/>
    <w:rsid w:val="1E71B698"/>
    <w:rsid w:val="1EAF684E"/>
    <w:rsid w:val="1EB19EB1"/>
    <w:rsid w:val="1EB204CC"/>
    <w:rsid w:val="1EB512B8"/>
    <w:rsid w:val="1EB839CD"/>
    <w:rsid w:val="1EC39607"/>
    <w:rsid w:val="1ECAFFF7"/>
    <w:rsid w:val="1EDB5D32"/>
    <w:rsid w:val="1EDC790E"/>
    <w:rsid w:val="1EDC8162"/>
    <w:rsid w:val="1EE656B4"/>
    <w:rsid w:val="1EF24D3F"/>
    <w:rsid w:val="1EF55ADB"/>
    <w:rsid w:val="1EF5D2C8"/>
    <w:rsid w:val="1EF909B8"/>
    <w:rsid w:val="1EFC8EED"/>
    <w:rsid w:val="1EFDF65D"/>
    <w:rsid w:val="1F010E53"/>
    <w:rsid w:val="1F017A76"/>
    <w:rsid w:val="1F10E061"/>
    <w:rsid w:val="1F170E04"/>
    <w:rsid w:val="1F17D692"/>
    <w:rsid w:val="1F187C36"/>
    <w:rsid w:val="1F29A961"/>
    <w:rsid w:val="1F34DB74"/>
    <w:rsid w:val="1F388BE3"/>
    <w:rsid w:val="1F388CD7"/>
    <w:rsid w:val="1F3C0AD3"/>
    <w:rsid w:val="1F3CE2B7"/>
    <w:rsid w:val="1F484057"/>
    <w:rsid w:val="1F54E6DE"/>
    <w:rsid w:val="1F605649"/>
    <w:rsid w:val="1F68BC1E"/>
    <w:rsid w:val="1F8F233E"/>
    <w:rsid w:val="1F988756"/>
    <w:rsid w:val="1F9CF626"/>
    <w:rsid w:val="1FAC2C26"/>
    <w:rsid w:val="1FADDC1F"/>
    <w:rsid w:val="1FBBF4E7"/>
    <w:rsid w:val="1FC008F4"/>
    <w:rsid w:val="1FC9F6C0"/>
    <w:rsid w:val="1FCCB9A8"/>
    <w:rsid w:val="1FE0677B"/>
    <w:rsid w:val="1FE7BFAF"/>
    <w:rsid w:val="1FE886D7"/>
    <w:rsid w:val="1FF02DC9"/>
    <w:rsid w:val="1FFD17CE"/>
    <w:rsid w:val="1FFE55B0"/>
    <w:rsid w:val="202DD7B9"/>
    <w:rsid w:val="20371830"/>
    <w:rsid w:val="2044FEEA"/>
    <w:rsid w:val="2051F097"/>
    <w:rsid w:val="206BDE96"/>
    <w:rsid w:val="207CA38A"/>
    <w:rsid w:val="20880D2F"/>
    <w:rsid w:val="208856B1"/>
    <w:rsid w:val="2093C0B0"/>
    <w:rsid w:val="2094E908"/>
    <w:rsid w:val="20A5D441"/>
    <w:rsid w:val="20AAC842"/>
    <w:rsid w:val="20C1543A"/>
    <w:rsid w:val="20C347DC"/>
    <w:rsid w:val="20D8A26F"/>
    <w:rsid w:val="20DE581A"/>
    <w:rsid w:val="20E0F41E"/>
    <w:rsid w:val="20E24829"/>
    <w:rsid w:val="20E8567B"/>
    <w:rsid w:val="20F1CD4F"/>
    <w:rsid w:val="20F3D4A5"/>
    <w:rsid w:val="20F76394"/>
    <w:rsid w:val="20F794FA"/>
    <w:rsid w:val="20FBB395"/>
    <w:rsid w:val="21221F0D"/>
    <w:rsid w:val="2122327B"/>
    <w:rsid w:val="21246A79"/>
    <w:rsid w:val="2140A17A"/>
    <w:rsid w:val="2163B2DC"/>
    <w:rsid w:val="2164CBC4"/>
    <w:rsid w:val="216A8824"/>
    <w:rsid w:val="216B76F5"/>
    <w:rsid w:val="216C5AA0"/>
    <w:rsid w:val="217B3163"/>
    <w:rsid w:val="217CD018"/>
    <w:rsid w:val="218041CB"/>
    <w:rsid w:val="21890C6B"/>
    <w:rsid w:val="21929557"/>
    <w:rsid w:val="21B55E40"/>
    <w:rsid w:val="21B907B6"/>
    <w:rsid w:val="21CF47B8"/>
    <w:rsid w:val="21D836C2"/>
    <w:rsid w:val="21E44323"/>
    <w:rsid w:val="21E6A4C0"/>
    <w:rsid w:val="21E9531B"/>
    <w:rsid w:val="21EDCBD7"/>
    <w:rsid w:val="21F3274E"/>
    <w:rsid w:val="221F5E37"/>
    <w:rsid w:val="222C466E"/>
    <w:rsid w:val="2231DCFC"/>
    <w:rsid w:val="223CDDC9"/>
    <w:rsid w:val="223D120E"/>
    <w:rsid w:val="223DA8ED"/>
    <w:rsid w:val="2243BD3C"/>
    <w:rsid w:val="224E98A1"/>
    <w:rsid w:val="2251A172"/>
    <w:rsid w:val="22696C93"/>
    <w:rsid w:val="2272BF67"/>
    <w:rsid w:val="2274148F"/>
    <w:rsid w:val="227D0D40"/>
    <w:rsid w:val="228DA217"/>
    <w:rsid w:val="22917BCF"/>
    <w:rsid w:val="22935301"/>
    <w:rsid w:val="2298EB86"/>
    <w:rsid w:val="229E2E88"/>
    <w:rsid w:val="22A3F7CE"/>
    <w:rsid w:val="22A9FCB1"/>
    <w:rsid w:val="22AC210F"/>
    <w:rsid w:val="22AE946F"/>
    <w:rsid w:val="22B1DE25"/>
    <w:rsid w:val="22B66213"/>
    <w:rsid w:val="22C080DA"/>
    <w:rsid w:val="22C71F8E"/>
    <w:rsid w:val="22D6AD6C"/>
    <w:rsid w:val="22E4209B"/>
    <w:rsid w:val="22EB35EC"/>
    <w:rsid w:val="22F072B7"/>
    <w:rsid w:val="22F26661"/>
    <w:rsid w:val="22F77A98"/>
    <w:rsid w:val="22F785A8"/>
    <w:rsid w:val="22F904F9"/>
    <w:rsid w:val="2304AE75"/>
    <w:rsid w:val="2308BF68"/>
    <w:rsid w:val="23110E40"/>
    <w:rsid w:val="2312FCC4"/>
    <w:rsid w:val="231FCEDC"/>
    <w:rsid w:val="2321B8D8"/>
    <w:rsid w:val="232568D7"/>
    <w:rsid w:val="232A12A8"/>
    <w:rsid w:val="2350ADFD"/>
    <w:rsid w:val="23581D10"/>
    <w:rsid w:val="235C7226"/>
    <w:rsid w:val="235CA574"/>
    <w:rsid w:val="236241EF"/>
    <w:rsid w:val="23624365"/>
    <w:rsid w:val="23647231"/>
    <w:rsid w:val="23738993"/>
    <w:rsid w:val="2374216E"/>
    <w:rsid w:val="238628AB"/>
    <w:rsid w:val="2389FAB8"/>
    <w:rsid w:val="23902C5B"/>
    <w:rsid w:val="2390ED8A"/>
    <w:rsid w:val="239D496C"/>
    <w:rsid w:val="23A45028"/>
    <w:rsid w:val="23A563F9"/>
    <w:rsid w:val="23AB5801"/>
    <w:rsid w:val="23B3C55F"/>
    <w:rsid w:val="23B834F1"/>
    <w:rsid w:val="23B9E696"/>
    <w:rsid w:val="23C30394"/>
    <w:rsid w:val="23C6A3EE"/>
    <w:rsid w:val="23D57E48"/>
    <w:rsid w:val="23DC87D0"/>
    <w:rsid w:val="23EF984B"/>
    <w:rsid w:val="23F48849"/>
    <w:rsid w:val="23FFE444"/>
    <w:rsid w:val="24032BA6"/>
    <w:rsid w:val="2425A5C2"/>
    <w:rsid w:val="242EF030"/>
    <w:rsid w:val="2437B328"/>
    <w:rsid w:val="2438F028"/>
    <w:rsid w:val="243D2628"/>
    <w:rsid w:val="243E2891"/>
    <w:rsid w:val="2444573D"/>
    <w:rsid w:val="2444A35B"/>
    <w:rsid w:val="244A9B68"/>
    <w:rsid w:val="2454F4ED"/>
    <w:rsid w:val="2457EE0F"/>
    <w:rsid w:val="2462F017"/>
    <w:rsid w:val="246C3388"/>
    <w:rsid w:val="247AA346"/>
    <w:rsid w:val="247B5DE8"/>
    <w:rsid w:val="2485F610"/>
    <w:rsid w:val="248608E9"/>
    <w:rsid w:val="24874616"/>
    <w:rsid w:val="24924288"/>
    <w:rsid w:val="24993D09"/>
    <w:rsid w:val="249DEE5B"/>
    <w:rsid w:val="24A9E6DF"/>
    <w:rsid w:val="24ADE6C3"/>
    <w:rsid w:val="24B89B5A"/>
    <w:rsid w:val="24B9A2BE"/>
    <w:rsid w:val="24C35213"/>
    <w:rsid w:val="24D3B428"/>
    <w:rsid w:val="24D9ADB0"/>
    <w:rsid w:val="24DDABCB"/>
    <w:rsid w:val="24E9CDF2"/>
    <w:rsid w:val="24F16103"/>
    <w:rsid w:val="24F532D2"/>
    <w:rsid w:val="24F76207"/>
    <w:rsid w:val="24FA26F4"/>
    <w:rsid w:val="24FC4F8D"/>
    <w:rsid w:val="2501CE49"/>
    <w:rsid w:val="25156160"/>
    <w:rsid w:val="252E7D52"/>
    <w:rsid w:val="253CD6B4"/>
    <w:rsid w:val="254F3685"/>
    <w:rsid w:val="25596004"/>
    <w:rsid w:val="255B379D"/>
    <w:rsid w:val="2569670E"/>
    <w:rsid w:val="2588CD39"/>
    <w:rsid w:val="258C22F7"/>
    <w:rsid w:val="258F0059"/>
    <w:rsid w:val="25A187A0"/>
    <w:rsid w:val="25A4240A"/>
    <w:rsid w:val="25B34EFC"/>
    <w:rsid w:val="25B3F57F"/>
    <w:rsid w:val="25BF25FD"/>
    <w:rsid w:val="25C379E7"/>
    <w:rsid w:val="25C43AC2"/>
    <w:rsid w:val="25C88519"/>
    <w:rsid w:val="25DD4069"/>
    <w:rsid w:val="25E472C7"/>
    <w:rsid w:val="25EA7208"/>
    <w:rsid w:val="25F0A870"/>
    <w:rsid w:val="25F26A0E"/>
    <w:rsid w:val="25F846C5"/>
    <w:rsid w:val="25FBD9CA"/>
    <w:rsid w:val="2600193D"/>
    <w:rsid w:val="26016F3A"/>
    <w:rsid w:val="261E1D22"/>
    <w:rsid w:val="2620B770"/>
    <w:rsid w:val="2620BF96"/>
    <w:rsid w:val="262A5950"/>
    <w:rsid w:val="262D67B0"/>
    <w:rsid w:val="2630B201"/>
    <w:rsid w:val="263CFD6C"/>
    <w:rsid w:val="26452D95"/>
    <w:rsid w:val="264846F1"/>
    <w:rsid w:val="265CA83D"/>
    <w:rsid w:val="266047E8"/>
    <w:rsid w:val="2662C050"/>
    <w:rsid w:val="268A8CB3"/>
    <w:rsid w:val="2694004A"/>
    <w:rsid w:val="2697B5B8"/>
    <w:rsid w:val="269AC348"/>
    <w:rsid w:val="26A3FF80"/>
    <w:rsid w:val="26AB6A6A"/>
    <w:rsid w:val="26B16889"/>
    <w:rsid w:val="26B29BEA"/>
    <w:rsid w:val="26B91147"/>
    <w:rsid w:val="26B9956D"/>
    <w:rsid w:val="26C6E1A9"/>
    <w:rsid w:val="26D2B0A3"/>
    <w:rsid w:val="26D3BF93"/>
    <w:rsid w:val="26ED5997"/>
    <w:rsid w:val="26FB3B84"/>
    <w:rsid w:val="27147CA8"/>
    <w:rsid w:val="27157359"/>
    <w:rsid w:val="27275A3F"/>
    <w:rsid w:val="272CE89A"/>
    <w:rsid w:val="272E0D86"/>
    <w:rsid w:val="272F0A18"/>
    <w:rsid w:val="274444C2"/>
    <w:rsid w:val="27447FB4"/>
    <w:rsid w:val="2744AFF9"/>
    <w:rsid w:val="2748CE07"/>
    <w:rsid w:val="27558A5F"/>
    <w:rsid w:val="27593E81"/>
    <w:rsid w:val="27644DF2"/>
    <w:rsid w:val="2765E2D6"/>
    <w:rsid w:val="276EE954"/>
    <w:rsid w:val="277A2B8C"/>
    <w:rsid w:val="277A37E8"/>
    <w:rsid w:val="2783A1B5"/>
    <w:rsid w:val="27859768"/>
    <w:rsid w:val="278A3462"/>
    <w:rsid w:val="27AE15CF"/>
    <w:rsid w:val="27B57637"/>
    <w:rsid w:val="27BA27EA"/>
    <w:rsid w:val="27BDAF75"/>
    <w:rsid w:val="27BF2601"/>
    <w:rsid w:val="27C34572"/>
    <w:rsid w:val="27D5C2A9"/>
    <w:rsid w:val="27EB6335"/>
    <w:rsid w:val="27EBF901"/>
    <w:rsid w:val="27EE76B6"/>
    <w:rsid w:val="27FAB2DA"/>
    <w:rsid w:val="2807517F"/>
    <w:rsid w:val="28155AB9"/>
    <w:rsid w:val="2816107F"/>
    <w:rsid w:val="281A3E3C"/>
    <w:rsid w:val="281B2A88"/>
    <w:rsid w:val="28218979"/>
    <w:rsid w:val="2824BF25"/>
    <w:rsid w:val="282B2BA3"/>
    <w:rsid w:val="2831FA92"/>
    <w:rsid w:val="28324E41"/>
    <w:rsid w:val="2837ABE6"/>
    <w:rsid w:val="283A210B"/>
    <w:rsid w:val="283B8911"/>
    <w:rsid w:val="283FE8FE"/>
    <w:rsid w:val="28564A94"/>
    <w:rsid w:val="2882F738"/>
    <w:rsid w:val="2885614D"/>
    <w:rsid w:val="28909DDB"/>
    <w:rsid w:val="2892C51B"/>
    <w:rsid w:val="2897FFC2"/>
    <w:rsid w:val="289F313E"/>
    <w:rsid w:val="28A5C630"/>
    <w:rsid w:val="28AB3EC5"/>
    <w:rsid w:val="28AC8940"/>
    <w:rsid w:val="28AD0B0D"/>
    <w:rsid w:val="28B346DA"/>
    <w:rsid w:val="28CC908A"/>
    <w:rsid w:val="28E5FF76"/>
    <w:rsid w:val="28EBD810"/>
    <w:rsid w:val="28ED5A29"/>
    <w:rsid w:val="28F7CA04"/>
    <w:rsid w:val="29029E4A"/>
    <w:rsid w:val="2904E8F3"/>
    <w:rsid w:val="29091746"/>
    <w:rsid w:val="291834AE"/>
    <w:rsid w:val="291D7D42"/>
    <w:rsid w:val="292A497B"/>
    <w:rsid w:val="292EF14E"/>
    <w:rsid w:val="2933F8B8"/>
    <w:rsid w:val="293C0744"/>
    <w:rsid w:val="294291FA"/>
    <w:rsid w:val="2943214C"/>
    <w:rsid w:val="29574FAC"/>
    <w:rsid w:val="295B216F"/>
    <w:rsid w:val="295C6FE3"/>
    <w:rsid w:val="296D68CB"/>
    <w:rsid w:val="2978A3CC"/>
    <w:rsid w:val="297A9E24"/>
    <w:rsid w:val="297CB186"/>
    <w:rsid w:val="2981C6F3"/>
    <w:rsid w:val="2984B7D0"/>
    <w:rsid w:val="298C4B27"/>
    <w:rsid w:val="2993AE38"/>
    <w:rsid w:val="29A26197"/>
    <w:rsid w:val="29B12FC7"/>
    <w:rsid w:val="29C3A279"/>
    <w:rsid w:val="29C5BFF3"/>
    <w:rsid w:val="29CCD805"/>
    <w:rsid w:val="29D12A2D"/>
    <w:rsid w:val="29E34D88"/>
    <w:rsid w:val="29E35711"/>
    <w:rsid w:val="29EA785E"/>
    <w:rsid w:val="29EE4B73"/>
    <w:rsid w:val="29F3E2C1"/>
    <w:rsid w:val="29F4D85B"/>
    <w:rsid w:val="29F87783"/>
    <w:rsid w:val="29F96F98"/>
    <w:rsid w:val="29FA67AC"/>
    <w:rsid w:val="2A1A0863"/>
    <w:rsid w:val="2A1BA8F9"/>
    <w:rsid w:val="2A2BF2D1"/>
    <w:rsid w:val="2A3F09FD"/>
    <w:rsid w:val="2A5D7A42"/>
    <w:rsid w:val="2A628E74"/>
    <w:rsid w:val="2A783832"/>
    <w:rsid w:val="2A8359AC"/>
    <w:rsid w:val="2A85953B"/>
    <w:rsid w:val="2A8F6780"/>
    <w:rsid w:val="2A9A1FF4"/>
    <w:rsid w:val="2AA090E0"/>
    <w:rsid w:val="2AA6F678"/>
    <w:rsid w:val="2AA86C04"/>
    <w:rsid w:val="2AAA0226"/>
    <w:rsid w:val="2AAA8081"/>
    <w:rsid w:val="2ABCEADE"/>
    <w:rsid w:val="2AC081DA"/>
    <w:rsid w:val="2AC1264D"/>
    <w:rsid w:val="2AC8C1E8"/>
    <w:rsid w:val="2ACD884C"/>
    <w:rsid w:val="2AD295EB"/>
    <w:rsid w:val="2AE15CB1"/>
    <w:rsid w:val="2AE15FE1"/>
    <w:rsid w:val="2AE6F588"/>
    <w:rsid w:val="2AEA02F0"/>
    <w:rsid w:val="2AF285B2"/>
    <w:rsid w:val="2AF449C9"/>
    <w:rsid w:val="2AF528BB"/>
    <w:rsid w:val="2B07E042"/>
    <w:rsid w:val="2B08DE4D"/>
    <w:rsid w:val="2B0D0CC9"/>
    <w:rsid w:val="2B1CAD04"/>
    <w:rsid w:val="2B288271"/>
    <w:rsid w:val="2B3B39C7"/>
    <w:rsid w:val="2B3D594F"/>
    <w:rsid w:val="2B45674B"/>
    <w:rsid w:val="2B47C830"/>
    <w:rsid w:val="2B4B245F"/>
    <w:rsid w:val="2B4EE0F6"/>
    <w:rsid w:val="2B61F042"/>
    <w:rsid w:val="2B6B5350"/>
    <w:rsid w:val="2B77D712"/>
    <w:rsid w:val="2B7D9F79"/>
    <w:rsid w:val="2B80C839"/>
    <w:rsid w:val="2B866489"/>
    <w:rsid w:val="2B8C2653"/>
    <w:rsid w:val="2B9181C3"/>
    <w:rsid w:val="2B9D992B"/>
    <w:rsid w:val="2BA0E647"/>
    <w:rsid w:val="2BA49580"/>
    <w:rsid w:val="2BAC5231"/>
    <w:rsid w:val="2BAF536E"/>
    <w:rsid w:val="2BB0307F"/>
    <w:rsid w:val="2BE7A900"/>
    <w:rsid w:val="2BED4397"/>
    <w:rsid w:val="2BF296AE"/>
    <w:rsid w:val="2BFFCF43"/>
    <w:rsid w:val="2C032F42"/>
    <w:rsid w:val="2C05A1FC"/>
    <w:rsid w:val="2C0AE16D"/>
    <w:rsid w:val="2C1135ED"/>
    <w:rsid w:val="2C19EF39"/>
    <w:rsid w:val="2C1C1C56"/>
    <w:rsid w:val="2C1E4333"/>
    <w:rsid w:val="2C1F7709"/>
    <w:rsid w:val="2C201CEE"/>
    <w:rsid w:val="2C2291B8"/>
    <w:rsid w:val="2C2B0922"/>
    <w:rsid w:val="2C3415B6"/>
    <w:rsid w:val="2C367C9C"/>
    <w:rsid w:val="2C3D6851"/>
    <w:rsid w:val="2C40D153"/>
    <w:rsid w:val="2C40D4F2"/>
    <w:rsid w:val="2C508384"/>
    <w:rsid w:val="2C5CF13D"/>
    <w:rsid w:val="2C640238"/>
    <w:rsid w:val="2C65E801"/>
    <w:rsid w:val="2C682B73"/>
    <w:rsid w:val="2C689B6A"/>
    <w:rsid w:val="2C6F8E44"/>
    <w:rsid w:val="2C79D28D"/>
    <w:rsid w:val="2C8B6C44"/>
    <w:rsid w:val="2C9194F8"/>
    <w:rsid w:val="2C979B24"/>
    <w:rsid w:val="2C9A4B09"/>
    <w:rsid w:val="2C9DF204"/>
    <w:rsid w:val="2CA24562"/>
    <w:rsid w:val="2CA8B45A"/>
    <w:rsid w:val="2CB3BD48"/>
    <w:rsid w:val="2CC4E7F6"/>
    <w:rsid w:val="2CCBA039"/>
    <w:rsid w:val="2CCDDB1A"/>
    <w:rsid w:val="2CD163CB"/>
    <w:rsid w:val="2CDC65A5"/>
    <w:rsid w:val="2CDD5EF9"/>
    <w:rsid w:val="2CE2F574"/>
    <w:rsid w:val="2CE876E8"/>
    <w:rsid w:val="2CF1971F"/>
    <w:rsid w:val="2CF34719"/>
    <w:rsid w:val="2CF50442"/>
    <w:rsid w:val="2CF8F19E"/>
    <w:rsid w:val="2CF9AECE"/>
    <w:rsid w:val="2CFA9C0F"/>
    <w:rsid w:val="2CFED074"/>
    <w:rsid w:val="2D1B1D0D"/>
    <w:rsid w:val="2D2E0EAE"/>
    <w:rsid w:val="2D45D90C"/>
    <w:rsid w:val="2D4A07BE"/>
    <w:rsid w:val="2D4A3AA8"/>
    <w:rsid w:val="2D4ACBF6"/>
    <w:rsid w:val="2D4EDF53"/>
    <w:rsid w:val="2D647425"/>
    <w:rsid w:val="2D73CE02"/>
    <w:rsid w:val="2D746A3D"/>
    <w:rsid w:val="2D75AD1C"/>
    <w:rsid w:val="2D76FAE8"/>
    <w:rsid w:val="2D7A13EE"/>
    <w:rsid w:val="2D7E7772"/>
    <w:rsid w:val="2D85B765"/>
    <w:rsid w:val="2D8B1083"/>
    <w:rsid w:val="2D8FB735"/>
    <w:rsid w:val="2D90B968"/>
    <w:rsid w:val="2D914829"/>
    <w:rsid w:val="2D9C85C8"/>
    <w:rsid w:val="2D9F4979"/>
    <w:rsid w:val="2DAEF633"/>
    <w:rsid w:val="2DB00F06"/>
    <w:rsid w:val="2DB235BB"/>
    <w:rsid w:val="2DB41A7A"/>
    <w:rsid w:val="2DC3DDF3"/>
    <w:rsid w:val="2DC672F9"/>
    <w:rsid w:val="2DCDF016"/>
    <w:rsid w:val="2DD61C1C"/>
    <w:rsid w:val="2DDCE1DE"/>
    <w:rsid w:val="2DDF2B56"/>
    <w:rsid w:val="2DEAB434"/>
    <w:rsid w:val="2DEF9F7F"/>
    <w:rsid w:val="2DF83318"/>
    <w:rsid w:val="2DFF069C"/>
    <w:rsid w:val="2E0080AA"/>
    <w:rsid w:val="2E01D394"/>
    <w:rsid w:val="2E159124"/>
    <w:rsid w:val="2E1C2DA7"/>
    <w:rsid w:val="2E1D94C6"/>
    <w:rsid w:val="2E292E33"/>
    <w:rsid w:val="2E2AAA51"/>
    <w:rsid w:val="2E37F42D"/>
    <w:rsid w:val="2E40FA7C"/>
    <w:rsid w:val="2E4880AE"/>
    <w:rsid w:val="2E4E1732"/>
    <w:rsid w:val="2E4F7022"/>
    <w:rsid w:val="2E52B74E"/>
    <w:rsid w:val="2E7A3F00"/>
    <w:rsid w:val="2E9556E7"/>
    <w:rsid w:val="2E9A1BAC"/>
    <w:rsid w:val="2E9A4D45"/>
    <w:rsid w:val="2E9F38A2"/>
    <w:rsid w:val="2EAB3AAF"/>
    <w:rsid w:val="2EB0B6B2"/>
    <w:rsid w:val="2EC83775"/>
    <w:rsid w:val="2EDCC17F"/>
    <w:rsid w:val="2EF554B5"/>
    <w:rsid w:val="2EF575D3"/>
    <w:rsid w:val="2EFFFEF6"/>
    <w:rsid w:val="2F035764"/>
    <w:rsid w:val="2F18DC7F"/>
    <w:rsid w:val="2F22FE74"/>
    <w:rsid w:val="2F2D70E4"/>
    <w:rsid w:val="2F39807D"/>
    <w:rsid w:val="2F4D48C4"/>
    <w:rsid w:val="2F510FA0"/>
    <w:rsid w:val="2F569F5D"/>
    <w:rsid w:val="2F5DE8E7"/>
    <w:rsid w:val="2F60DA20"/>
    <w:rsid w:val="2F68FCA2"/>
    <w:rsid w:val="2F6B2E2A"/>
    <w:rsid w:val="2F737EDD"/>
    <w:rsid w:val="2F7B1220"/>
    <w:rsid w:val="2F7B3BA6"/>
    <w:rsid w:val="2F7E8AB6"/>
    <w:rsid w:val="2F803231"/>
    <w:rsid w:val="2F84BDDD"/>
    <w:rsid w:val="2F868832"/>
    <w:rsid w:val="2F9680AF"/>
    <w:rsid w:val="2F99A5E8"/>
    <w:rsid w:val="2F9B3405"/>
    <w:rsid w:val="2FC36A7F"/>
    <w:rsid w:val="2FC81E86"/>
    <w:rsid w:val="2FCDB82B"/>
    <w:rsid w:val="2FD0F57D"/>
    <w:rsid w:val="2FD4A234"/>
    <w:rsid w:val="2FD75A6E"/>
    <w:rsid w:val="2FDD9292"/>
    <w:rsid w:val="2FE35166"/>
    <w:rsid w:val="2FED4318"/>
    <w:rsid w:val="2FF0D22F"/>
    <w:rsid w:val="2FF3473F"/>
    <w:rsid w:val="300411E4"/>
    <w:rsid w:val="3005DFBD"/>
    <w:rsid w:val="300C6AE5"/>
    <w:rsid w:val="30115BDC"/>
    <w:rsid w:val="3013AC71"/>
    <w:rsid w:val="3016BCFB"/>
    <w:rsid w:val="301DAE34"/>
    <w:rsid w:val="3042FE85"/>
    <w:rsid w:val="3047CA78"/>
    <w:rsid w:val="3047FD87"/>
    <w:rsid w:val="305B3ACA"/>
    <w:rsid w:val="3068668E"/>
    <w:rsid w:val="307FF9B3"/>
    <w:rsid w:val="30826A87"/>
    <w:rsid w:val="308D5DDC"/>
    <w:rsid w:val="30934DE5"/>
    <w:rsid w:val="30968903"/>
    <w:rsid w:val="309AE216"/>
    <w:rsid w:val="309CFF0C"/>
    <w:rsid w:val="30A351B1"/>
    <w:rsid w:val="30B26F0E"/>
    <w:rsid w:val="30B731D2"/>
    <w:rsid w:val="30BC6053"/>
    <w:rsid w:val="30BD8BD2"/>
    <w:rsid w:val="30C60462"/>
    <w:rsid w:val="30C6306A"/>
    <w:rsid w:val="30CB53D9"/>
    <w:rsid w:val="30D6DA6C"/>
    <w:rsid w:val="30DC1054"/>
    <w:rsid w:val="30E8DE79"/>
    <w:rsid w:val="30F1B636"/>
    <w:rsid w:val="30FAB3C8"/>
    <w:rsid w:val="31057E54"/>
    <w:rsid w:val="310CCD2C"/>
    <w:rsid w:val="3113FA51"/>
    <w:rsid w:val="31175811"/>
    <w:rsid w:val="311E3794"/>
    <w:rsid w:val="31240979"/>
    <w:rsid w:val="31247A8F"/>
    <w:rsid w:val="3128CF09"/>
    <w:rsid w:val="31379141"/>
    <w:rsid w:val="31400D85"/>
    <w:rsid w:val="314E6804"/>
    <w:rsid w:val="3152285C"/>
    <w:rsid w:val="315794E9"/>
    <w:rsid w:val="316555BD"/>
    <w:rsid w:val="316FDE61"/>
    <w:rsid w:val="3173182E"/>
    <w:rsid w:val="317D3F23"/>
    <w:rsid w:val="3180A4D8"/>
    <w:rsid w:val="31848217"/>
    <w:rsid w:val="3186FEF1"/>
    <w:rsid w:val="3188756E"/>
    <w:rsid w:val="31891379"/>
    <w:rsid w:val="318E53DA"/>
    <w:rsid w:val="31917223"/>
    <w:rsid w:val="3194394A"/>
    <w:rsid w:val="319CFF25"/>
    <w:rsid w:val="31ABEA57"/>
    <w:rsid w:val="31AC6799"/>
    <w:rsid w:val="31B76E07"/>
    <w:rsid w:val="31C479CD"/>
    <w:rsid w:val="31C5EFFF"/>
    <w:rsid w:val="31CC0318"/>
    <w:rsid w:val="31CCCD33"/>
    <w:rsid w:val="31CEF027"/>
    <w:rsid w:val="31CF1287"/>
    <w:rsid w:val="31ED7BCA"/>
    <w:rsid w:val="31F1AD50"/>
    <w:rsid w:val="31F427BB"/>
    <w:rsid w:val="31F67AE3"/>
    <w:rsid w:val="320993F6"/>
    <w:rsid w:val="320C0ADC"/>
    <w:rsid w:val="32104098"/>
    <w:rsid w:val="3214AF1A"/>
    <w:rsid w:val="321C60DA"/>
    <w:rsid w:val="32205C1D"/>
    <w:rsid w:val="32213320"/>
    <w:rsid w:val="322CDFDC"/>
    <w:rsid w:val="322F8FCB"/>
    <w:rsid w:val="3234F12E"/>
    <w:rsid w:val="3237A42F"/>
    <w:rsid w:val="323CACD4"/>
    <w:rsid w:val="32480E0B"/>
    <w:rsid w:val="324F5537"/>
    <w:rsid w:val="32621971"/>
    <w:rsid w:val="32628C65"/>
    <w:rsid w:val="32628D99"/>
    <w:rsid w:val="327448F1"/>
    <w:rsid w:val="3275E4C1"/>
    <w:rsid w:val="327C455C"/>
    <w:rsid w:val="328D9EC2"/>
    <w:rsid w:val="32A2833B"/>
    <w:rsid w:val="32A7CC75"/>
    <w:rsid w:val="32B7CEE4"/>
    <w:rsid w:val="32BF7567"/>
    <w:rsid w:val="32C61A23"/>
    <w:rsid w:val="32CD01AF"/>
    <w:rsid w:val="32CFF6FC"/>
    <w:rsid w:val="32D26B1E"/>
    <w:rsid w:val="32F56E44"/>
    <w:rsid w:val="33030F94"/>
    <w:rsid w:val="33057059"/>
    <w:rsid w:val="33062FB2"/>
    <w:rsid w:val="330F991D"/>
    <w:rsid w:val="33124113"/>
    <w:rsid w:val="3315BF9E"/>
    <w:rsid w:val="33176AD0"/>
    <w:rsid w:val="331C3AF5"/>
    <w:rsid w:val="331C7AF0"/>
    <w:rsid w:val="3322D855"/>
    <w:rsid w:val="332D7BCF"/>
    <w:rsid w:val="3332B0E5"/>
    <w:rsid w:val="3337B155"/>
    <w:rsid w:val="3338B9F1"/>
    <w:rsid w:val="334082A4"/>
    <w:rsid w:val="3343C166"/>
    <w:rsid w:val="334E9C4F"/>
    <w:rsid w:val="334EBF89"/>
    <w:rsid w:val="33559E98"/>
    <w:rsid w:val="3356DC01"/>
    <w:rsid w:val="335758F5"/>
    <w:rsid w:val="33588290"/>
    <w:rsid w:val="336EA0D1"/>
    <w:rsid w:val="33752126"/>
    <w:rsid w:val="337A25E3"/>
    <w:rsid w:val="3381FE60"/>
    <w:rsid w:val="3389B88F"/>
    <w:rsid w:val="338BFFF9"/>
    <w:rsid w:val="33973E2B"/>
    <w:rsid w:val="339BA3CF"/>
    <w:rsid w:val="33AEA8E8"/>
    <w:rsid w:val="33BCB538"/>
    <w:rsid w:val="33D30522"/>
    <w:rsid w:val="33EBBB5C"/>
    <w:rsid w:val="33F52C94"/>
    <w:rsid w:val="33F88324"/>
    <w:rsid w:val="33F899B7"/>
    <w:rsid w:val="34014221"/>
    <w:rsid w:val="340AD701"/>
    <w:rsid w:val="3410A8BA"/>
    <w:rsid w:val="3412793A"/>
    <w:rsid w:val="3417DD66"/>
    <w:rsid w:val="342414F5"/>
    <w:rsid w:val="34320377"/>
    <w:rsid w:val="34340304"/>
    <w:rsid w:val="343B8124"/>
    <w:rsid w:val="3449436B"/>
    <w:rsid w:val="344ED109"/>
    <w:rsid w:val="344ED91C"/>
    <w:rsid w:val="34521CF0"/>
    <w:rsid w:val="34570CC6"/>
    <w:rsid w:val="345E2E4B"/>
    <w:rsid w:val="347409CA"/>
    <w:rsid w:val="347474BF"/>
    <w:rsid w:val="34758BB7"/>
    <w:rsid w:val="34798F54"/>
    <w:rsid w:val="347CBBE2"/>
    <w:rsid w:val="347EACA4"/>
    <w:rsid w:val="34828F82"/>
    <w:rsid w:val="3485F39D"/>
    <w:rsid w:val="3496A82D"/>
    <w:rsid w:val="349A6E35"/>
    <w:rsid w:val="349C74D4"/>
    <w:rsid w:val="34A36A0C"/>
    <w:rsid w:val="34A5B846"/>
    <w:rsid w:val="34A64407"/>
    <w:rsid w:val="34B93C77"/>
    <w:rsid w:val="34BC4BC7"/>
    <w:rsid w:val="34C50798"/>
    <w:rsid w:val="34CB30D1"/>
    <w:rsid w:val="34F052E3"/>
    <w:rsid w:val="34F4F471"/>
    <w:rsid w:val="34FB3664"/>
    <w:rsid w:val="350BA9CD"/>
    <w:rsid w:val="350D65DF"/>
    <w:rsid w:val="350DACEA"/>
    <w:rsid w:val="35275BBB"/>
    <w:rsid w:val="3539BD8C"/>
    <w:rsid w:val="353E1FE0"/>
    <w:rsid w:val="353EB0E9"/>
    <w:rsid w:val="3544FC65"/>
    <w:rsid w:val="35458BCE"/>
    <w:rsid w:val="3548E128"/>
    <w:rsid w:val="354D7389"/>
    <w:rsid w:val="356292F0"/>
    <w:rsid w:val="35678F3A"/>
    <w:rsid w:val="3568EE5B"/>
    <w:rsid w:val="3583B6C3"/>
    <w:rsid w:val="3590E92B"/>
    <w:rsid w:val="35AA2552"/>
    <w:rsid w:val="35B5BC3E"/>
    <w:rsid w:val="35BDB04A"/>
    <w:rsid w:val="35BDCD0E"/>
    <w:rsid w:val="35C2772B"/>
    <w:rsid w:val="35C55BFB"/>
    <w:rsid w:val="35D7C43B"/>
    <w:rsid w:val="35E27E5B"/>
    <w:rsid w:val="35E36DD0"/>
    <w:rsid w:val="35EE0C82"/>
    <w:rsid w:val="35F0C03B"/>
    <w:rsid w:val="35F42A96"/>
    <w:rsid w:val="35F9AF82"/>
    <w:rsid w:val="35FA243B"/>
    <w:rsid w:val="36015213"/>
    <w:rsid w:val="360AC13C"/>
    <w:rsid w:val="3613B9EF"/>
    <w:rsid w:val="3618169B"/>
    <w:rsid w:val="3623DD1B"/>
    <w:rsid w:val="36292C38"/>
    <w:rsid w:val="3631F37E"/>
    <w:rsid w:val="36397A9B"/>
    <w:rsid w:val="363B78A6"/>
    <w:rsid w:val="36449B2B"/>
    <w:rsid w:val="3653F3D5"/>
    <w:rsid w:val="366734B8"/>
    <w:rsid w:val="367803FF"/>
    <w:rsid w:val="3679B438"/>
    <w:rsid w:val="367DFE39"/>
    <w:rsid w:val="367EF6F4"/>
    <w:rsid w:val="36895190"/>
    <w:rsid w:val="368C043C"/>
    <w:rsid w:val="368FC235"/>
    <w:rsid w:val="3692FC48"/>
    <w:rsid w:val="3694CA61"/>
    <w:rsid w:val="3695A21B"/>
    <w:rsid w:val="36A45F5B"/>
    <w:rsid w:val="36A675EC"/>
    <w:rsid w:val="36AA86DC"/>
    <w:rsid w:val="36B676EA"/>
    <w:rsid w:val="36C81244"/>
    <w:rsid w:val="36CE32A1"/>
    <w:rsid w:val="36D946E2"/>
    <w:rsid w:val="36DBC368"/>
    <w:rsid w:val="36EA2EDB"/>
    <w:rsid w:val="36EB8048"/>
    <w:rsid w:val="36EFC591"/>
    <w:rsid w:val="36F05650"/>
    <w:rsid w:val="36F2D574"/>
    <w:rsid w:val="36F60CDD"/>
    <w:rsid w:val="36FCA661"/>
    <w:rsid w:val="370799E5"/>
    <w:rsid w:val="3716844C"/>
    <w:rsid w:val="371A09EC"/>
    <w:rsid w:val="372152A9"/>
    <w:rsid w:val="372B524B"/>
    <w:rsid w:val="372BCA29"/>
    <w:rsid w:val="372CCD56"/>
    <w:rsid w:val="3734ECC9"/>
    <w:rsid w:val="3741A6EF"/>
    <w:rsid w:val="374B8979"/>
    <w:rsid w:val="374F3AF7"/>
    <w:rsid w:val="374F57F6"/>
    <w:rsid w:val="3756550F"/>
    <w:rsid w:val="3767961B"/>
    <w:rsid w:val="3767E28D"/>
    <w:rsid w:val="3768D094"/>
    <w:rsid w:val="377C5AD5"/>
    <w:rsid w:val="37929F42"/>
    <w:rsid w:val="37B9BC78"/>
    <w:rsid w:val="37C6FCAE"/>
    <w:rsid w:val="37C7B5D8"/>
    <w:rsid w:val="37CC54EC"/>
    <w:rsid w:val="37D0255E"/>
    <w:rsid w:val="37D074A0"/>
    <w:rsid w:val="37F3DA92"/>
    <w:rsid w:val="37F4C736"/>
    <w:rsid w:val="37F6D95D"/>
    <w:rsid w:val="37FA7E7A"/>
    <w:rsid w:val="38084D48"/>
    <w:rsid w:val="381EA5F6"/>
    <w:rsid w:val="381EABCC"/>
    <w:rsid w:val="382C103E"/>
    <w:rsid w:val="3841E25A"/>
    <w:rsid w:val="38447058"/>
    <w:rsid w:val="38468F9A"/>
    <w:rsid w:val="384800E2"/>
    <w:rsid w:val="384DCD11"/>
    <w:rsid w:val="384E9B5C"/>
    <w:rsid w:val="385152AC"/>
    <w:rsid w:val="38611DC7"/>
    <w:rsid w:val="3864A83D"/>
    <w:rsid w:val="38693105"/>
    <w:rsid w:val="38885F72"/>
    <w:rsid w:val="3888AC4B"/>
    <w:rsid w:val="3894B3F4"/>
    <w:rsid w:val="389726F7"/>
    <w:rsid w:val="389878D8"/>
    <w:rsid w:val="38992F2A"/>
    <w:rsid w:val="38A9373B"/>
    <w:rsid w:val="38ACB159"/>
    <w:rsid w:val="38B29942"/>
    <w:rsid w:val="38B674A4"/>
    <w:rsid w:val="38BA016C"/>
    <w:rsid w:val="38BEB382"/>
    <w:rsid w:val="38C624F8"/>
    <w:rsid w:val="38C772D3"/>
    <w:rsid w:val="38D00E9D"/>
    <w:rsid w:val="38D30D8D"/>
    <w:rsid w:val="38DA3ED7"/>
    <w:rsid w:val="38DF0E75"/>
    <w:rsid w:val="38E13B68"/>
    <w:rsid w:val="38FEA1B1"/>
    <w:rsid w:val="390456DC"/>
    <w:rsid w:val="390618AC"/>
    <w:rsid w:val="390776BC"/>
    <w:rsid w:val="39192BF9"/>
    <w:rsid w:val="391C7FA2"/>
    <w:rsid w:val="392883C2"/>
    <w:rsid w:val="39331F64"/>
    <w:rsid w:val="39334DE3"/>
    <w:rsid w:val="393CDFEF"/>
    <w:rsid w:val="39423A70"/>
    <w:rsid w:val="395D3248"/>
    <w:rsid w:val="396F9C61"/>
    <w:rsid w:val="39735B56"/>
    <w:rsid w:val="39891605"/>
    <w:rsid w:val="398B362E"/>
    <w:rsid w:val="399AB690"/>
    <w:rsid w:val="399C74C0"/>
    <w:rsid w:val="39A318C0"/>
    <w:rsid w:val="39A8037E"/>
    <w:rsid w:val="39A980D0"/>
    <w:rsid w:val="39ADF4F7"/>
    <w:rsid w:val="39B0F853"/>
    <w:rsid w:val="39B66B51"/>
    <w:rsid w:val="39B807E6"/>
    <w:rsid w:val="39C3DB1B"/>
    <w:rsid w:val="39D7872F"/>
    <w:rsid w:val="39DAF17C"/>
    <w:rsid w:val="39E19126"/>
    <w:rsid w:val="39E6E0B1"/>
    <w:rsid w:val="3A0124E6"/>
    <w:rsid w:val="3A0418DC"/>
    <w:rsid w:val="3A14B089"/>
    <w:rsid w:val="3A188AD9"/>
    <w:rsid w:val="3A2116DA"/>
    <w:rsid w:val="3A2C089A"/>
    <w:rsid w:val="3A2D7E92"/>
    <w:rsid w:val="3A3B7D78"/>
    <w:rsid w:val="3A3C5F7E"/>
    <w:rsid w:val="3A440489"/>
    <w:rsid w:val="3A4649CF"/>
    <w:rsid w:val="3A47F0F9"/>
    <w:rsid w:val="3A50DEB0"/>
    <w:rsid w:val="3A51B1E5"/>
    <w:rsid w:val="3A53958D"/>
    <w:rsid w:val="3A5E3C24"/>
    <w:rsid w:val="3A5F5DCD"/>
    <w:rsid w:val="3A5FD5EC"/>
    <w:rsid w:val="3A614117"/>
    <w:rsid w:val="3A655089"/>
    <w:rsid w:val="3A66EECB"/>
    <w:rsid w:val="3A73BB9A"/>
    <w:rsid w:val="3A7E880A"/>
    <w:rsid w:val="3A7E8D96"/>
    <w:rsid w:val="3A8AF2D5"/>
    <w:rsid w:val="3A91886C"/>
    <w:rsid w:val="3A92B75D"/>
    <w:rsid w:val="3A93DAC0"/>
    <w:rsid w:val="3A982192"/>
    <w:rsid w:val="3A9E9B14"/>
    <w:rsid w:val="3AA1E90D"/>
    <w:rsid w:val="3AA4C594"/>
    <w:rsid w:val="3ABABB4D"/>
    <w:rsid w:val="3ABB7163"/>
    <w:rsid w:val="3AC831FA"/>
    <w:rsid w:val="3ACC6A35"/>
    <w:rsid w:val="3AD49E12"/>
    <w:rsid w:val="3ADE80CD"/>
    <w:rsid w:val="3AE0178F"/>
    <w:rsid w:val="3AE8B2B1"/>
    <w:rsid w:val="3B00ECE8"/>
    <w:rsid w:val="3B11B632"/>
    <w:rsid w:val="3B1E3262"/>
    <w:rsid w:val="3B1EFB3D"/>
    <w:rsid w:val="3B211544"/>
    <w:rsid w:val="3B231D76"/>
    <w:rsid w:val="3B2B042E"/>
    <w:rsid w:val="3B2B6036"/>
    <w:rsid w:val="3B3CEA84"/>
    <w:rsid w:val="3B3FDF27"/>
    <w:rsid w:val="3B416D9A"/>
    <w:rsid w:val="3B459CD1"/>
    <w:rsid w:val="3B49886C"/>
    <w:rsid w:val="3B4B7CB6"/>
    <w:rsid w:val="3B54AD4C"/>
    <w:rsid w:val="3B5D4A14"/>
    <w:rsid w:val="3B5E20F6"/>
    <w:rsid w:val="3B623E63"/>
    <w:rsid w:val="3B6622E4"/>
    <w:rsid w:val="3B66409A"/>
    <w:rsid w:val="3B68A06A"/>
    <w:rsid w:val="3B733F41"/>
    <w:rsid w:val="3B744F17"/>
    <w:rsid w:val="3B82ED13"/>
    <w:rsid w:val="3B93A95E"/>
    <w:rsid w:val="3BA2D6D1"/>
    <w:rsid w:val="3BACF2A1"/>
    <w:rsid w:val="3BB294C2"/>
    <w:rsid w:val="3BB9852E"/>
    <w:rsid w:val="3BCF2AA3"/>
    <w:rsid w:val="3BDAE9A1"/>
    <w:rsid w:val="3BE0F826"/>
    <w:rsid w:val="3BE3CADC"/>
    <w:rsid w:val="3BF1E55A"/>
    <w:rsid w:val="3C002AAF"/>
    <w:rsid w:val="3C013557"/>
    <w:rsid w:val="3C02BD1F"/>
    <w:rsid w:val="3C13AF8F"/>
    <w:rsid w:val="3C1526E6"/>
    <w:rsid w:val="3C1A1D10"/>
    <w:rsid w:val="3C1E600E"/>
    <w:rsid w:val="3C1F5411"/>
    <w:rsid w:val="3C3CC343"/>
    <w:rsid w:val="3C683A81"/>
    <w:rsid w:val="3C6C01BF"/>
    <w:rsid w:val="3C6DC690"/>
    <w:rsid w:val="3C7909DF"/>
    <w:rsid w:val="3C7EACFF"/>
    <w:rsid w:val="3C88E365"/>
    <w:rsid w:val="3C8C91A8"/>
    <w:rsid w:val="3C923E28"/>
    <w:rsid w:val="3C9BC613"/>
    <w:rsid w:val="3C9E9844"/>
    <w:rsid w:val="3C9F60E2"/>
    <w:rsid w:val="3CC19E4D"/>
    <w:rsid w:val="3CD24968"/>
    <w:rsid w:val="3CDABBF1"/>
    <w:rsid w:val="3CE358A5"/>
    <w:rsid w:val="3CEBE1E6"/>
    <w:rsid w:val="3D0553CB"/>
    <w:rsid w:val="3D0DE9DA"/>
    <w:rsid w:val="3D1082D0"/>
    <w:rsid w:val="3D16303F"/>
    <w:rsid w:val="3D1E5565"/>
    <w:rsid w:val="3D1F764F"/>
    <w:rsid w:val="3D26896C"/>
    <w:rsid w:val="3D2D890E"/>
    <w:rsid w:val="3D40273F"/>
    <w:rsid w:val="3D474D53"/>
    <w:rsid w:val="3D49F120"/>
    <w:rsid w:val="3D4E7ED6"/>
    <w:rsid w:val="3D53AAC8"/>
    <w:rsid w:val="3D60FA43"/>
    <w:rsid w:val="3D66E6C5"/>
    <w:rsid w:val="3D69CE14"/>
    <w:rsid w:val="3D6B215F"/>
    <w:rsid w:val="3D6C06D3"/>
    <w:rsid w:val="3D7FE078"/>
    <w:rsid w:val="3D861B8C"/>
    <w:rsid w:val="3D8A3094"/>
    <w:rsid w:val="3D8FF422"/>
    <w:rsid w:val="3D94CC02"/>
    <w:rsid w:val="3D957B05"/>
    <w:rsid w:val="3DBE7C7B"/>
    <w:rsid w:val="3DE2D704"/>
    <w:rsid w:val="3DEB5FFB"/>
    <w:rsid w:val="3DF71CF7"/>
    <w:rsid w:val="3DFF9221"/>
    <w:rsid w:val="3E09136D"/>
    <w:rsid w:val="3E0C88B0"/>
    <w:rsid w:val="3E18561B"/>
    <w:rsid w:val="3E2A17F8"/>
    <w:rsid w:val="3E2A991F"/>
    <w:rsid w:val="3E2E0731"/>
    <w:rsid w:val="3E304E22"/>
    <w:rsid w:val="3E365D15"/>
    <w:rsid w:val="3E38EBE1"/>
    <w:rsid w:val="3E3E6D07"/>
    <w:rsid w:val="3E3E9F4D"/>
    <w:rsid w:val="3E3ED7FF"/>
    <w:rsid w:val="3E5C526E"/>
    <w:rsid w:val="3E5D993A"/>
    <w:rsid w:val="3E747B68"/>
    <w:rsid w:val="3E782642"/>
    <w:rsid w:val="3E80098A"/>
    <w:rsid w:val="3E83218E"/>
    <w:rsid w:val="3E98EEC6"/>
    <w:rsid w:val="3E9CD682"/>
    <w:rsid w:val="3EA387C6"/>
    <w:rsid w:val="3EA3C676"/>
    <w:rsid w:val="3EB75190"/>
    <w:rsid w:val="3EB7B7E9"/>
    <w:rsid w:val="3ECEB2A0"/>
    <w:rsid w:val="3ECECE91"/>
    <w:rsid w:val="3ED3D0A2"/>
    <w:rsid w:val="3ED735CE"/>
    <w:rsid w:val="3ED744D4"/>
    <w:rsid w:val="3EE036A2"/>
    <w:rsid w:val="3EE1B718"/>
    <w:rsid w:val="3EE5B488"/>
    <w:rsid w:val="3EE85C92"/>
    <w:rsid w:val="3EE99036"/>
    <w:rsid w:val="3EEE9ED8"/>
    <w:rsid w:val="3EF60797"/>
    <w:rsid w:val="3EF7BD39"/>
    <w:rsid w:val="3EFAD07A"/>
    <w:rsid w:val="3EFAF340"/>
    <w:rsid w:val="3EFE46C8"/>
    <w:rsid w:val="3F14E234"/>
    <w:rsid w:val="3F1790E0"/>
    <w:rsid w:val="3F1BA497"/>
    <w:rsid w:val="3F1EBDE6"/>
    <w:rsid w:val="3F246E09"/>
    <w:rsid w:val="3F273348"/>
    <w:rsid w:val="3F28C561"/>
    <w:rsid w:val="3F3239C9"/>
    <w:rsid w:val="3F3D7AA1"/>
    <w:rsid w:val="3F460965"/>
    <w:rsid w:val="3F4D2A81"/>
    <w:rsid w:val="3F503F05"/>
    <w:rsid w:val="3F5AA423"/>
    <w:rsid w:val="3F62AC28"/>
    <w:rsid w:val="3F62B979"/>
    <w:rsid w:val="3F67AAE6"/>
    <w:rsid w:val="3F6FCCD3"/>
    <w:rsid w:val="3F732CDD"/>
    <w:rsid w:val="3F8243A1"/>
    <w:rsid w:val="3F8AEA7C"/>
    <w:rsid w:val="3F95AA82"/>
    <w:rsid w:val="3FA0ED15"/>
    <w:rsid w:val="3FA2CB49"/>
    <w:rsid w:val="3FA35734"/>
    <w:rsid w:val="3FA8EE4F"/>
    <w:rsid w:val="3FABEB07"/>
    <w:rsid w:val="3FB36BE7"/>
    <w:rsid w:val="3FB6AD47"/>
    <w:rsid w:val="3FB92FD5"/>
    <w:rsid w:val="3FBF9BB7"/>
    <w:rsid w:val="3FC429ED"/>
    <w:rsid w:val="3FD734FB"/>
    <w:rsid w:val="3FD7867E"/>
    <w:rsid w:val="3FE1EA1C"/>
    <w:rsid w:val="3FE3E7E2"/>
    <w:rsid w:val="3FE74479"/>
    <w:rsid w:val="3FE9C810"/>
    <w:rsid w:val="3FEEE76E"/>
    <w:rsid w:val="3FEF2656"/>
    <w:rsid w:val="40024908"/>
    <w:rsid w:val="4005A890"/>
    <w:rsid w:val="4007A28B"/>
    <w:rsid w:val="40125600"/>
    <w:rsid w:val="4012B6D4"/>
    <w:rsid w:val="4015FD0E"/>
    <w:rsid w:val="402CDDEA"/>
    <w:rsid w:val="403A6EE9"/>
    <w:rsid w:val="4052FD65"/>
    <w:rsid w:val="4055542A"/>
    <w:rsid w:val="4056D52E"/>
    <w:rsid w:val="40576512"/>
    <w:rsid w:val="405DBA13"/>
    <w:rsid w:val="40635B8E"/>
    <w:rsid w:val="406AC0DA"/>
    <w:rsid w:val="4082E534"/>
    <w:rsid w:val="40831208"/>
    <w:rsid w:val="40A7C7BE"/>
    <w:rsid w:val="40A80650"/>
    <w:rsid w:val="40BC6727"/>
    <w:rsid w:val="40C429ED"/>
    <w:rsid w:val="40C73AB6"/>
    <w:rsid w:val="40CBB245"/>
    <w:rsid w:val="40D30446"/>
    <w:rsid w:val="40ECF15F"/>
    <w:rsid w:val="40F25BCB"/>
    <w:rsid w:val="40FA42A1"/>
    <w:rsid w:val="40FEA374"/>
    <w:rsid w:val="41065BF5"/>
    <w:rsid w:val="410957D8"/>
    <w:rsid w:val="4117650D"/>
    <w:rsid w:val="4118A9C0"/>
    <w:rsid w:val="4118FFED"/>
    <w:rsid w:val="4120DB2F"/>
    <w:rsid w:val="41256C6B"/>
    <w:rsid w:val="4126D825"/>
    <w:rsid w:val="412E2E64"/>
    <w:rsid w:val="41387D41"/>
    <w:rsid w:val="413EB75A"/>
    <w:rsid w:val="413ED00D"/>
    <w:rsid w:val="4143DB79"/>
    <w:rsid w:val="4151CC71"/>
    <w:rsid w:val="4154D82F"/>
    <w:rsid w:val="415C8475"/>
    <w:rsid w:val="416DBCC3"/>
    <w:rsid w:val="416FA1BA"/>
    <w:rsid w:val="4175E8E9"/>
    <w:rsid w:val="4176B237"/>
    <w:rsid w:val="418608F4"/>
    <w:rsid w:val="41908603"/>
    <w:rsid w:val="41977B9B"/>
    <w:rsid w:val="419EB714"/>
    <w:rsid w:val="41A7DFAF"/>
    <w:rsid w:val="41AAB1D7"/>
    <w:rsid w:val="41ACE455"/>
    <w:rsid w:val="41B4AD02"/>
    <w:rsid w:val="41B69996"/>
    <w:rsid w:val="41BB964F"/>
    <w:rsid w:val="41C88DE8"/>
    <w:rsid w:val="41D0EC51"/>
    <w:rsid w:val="41D3C274"/>
    <w:rsid w:val="41E2120B"/>
    <w:rsid w:val="41E781AC"/>
    <w:rsid w:val="41E7FC28"/>
    <w:rsid w:val="41EDADBD"/>
    <w:rsid w:val="42133388"/>
    <w:rsid w:val="42133DD3"/>
    <w:rsid w:val="421D56BC"/>
    <w:rsid w:val="421F40AF"/>
    <w:rsid w:val="422F062A"/>
    <w:rsid w:val="423262F4"/>
    <w:rsid w:val="4232D305"/>
    <w:rsid w:val="4233B4EB"/>
    <w:rsid w:val="423719C9"/>
    <w:rsid w:val="425468D5"/>
    <w:rsid w:val="42630FF9"/>
    <w:rsid w:val="4264CE4A"/>
    <w:rsid w:val="42743626"/>
    <w:rsid w:val="42776D83"/>
    <w:rsid w:val="4278B878"/>
    <w:rsid w:val="42861140"/>
    <w:rsid w:val="4294E35F"/>
    <w:rsid w:val="42976C51"/>
    <w:rsid w:val="42A0CA42"/>
    <w:rsid w:val="42A1B169"/>
    <w:rsid w:val="42A6D0CB"/>
    <w:rsid w:val="42AFE54E"/>
    <w:rsid w:val="42E0300E"/>
    <w:rsid w:val="42E4B254"/>
    <w:rsid w:val="42E629C7"/>
    <w:rsid w:val="42E680F7"/>
    <w:rsid w:val="42E8B6BB"/>
    <w:rsid w:val="42FF9736"/>
    <w:rsid w:val="4300F7C3"/>
    <w:rsid w:val="430737AE"/>
    <w:rsid w:val="4318CEAF"/>
    <w:rsid w:val="431C29B3"/>
    <w:rsid w:val="43283D7B"/>
    <w:rsid w:val="4330045F"/>
    <w:rsid w:val="43341D03"/>
    <w:rsid w:val="4346AB41"/>
    <w:rsid w:val="434EFA1C"/>
    <w:rsid w:val="435D72EF"/>
    <w:rsid w:val="435EFC24"/>
    <w:rsid w:val="436373D3"/>
    <w:rsid w:val="43660C45"/>
    <w:rsid w:val="436DF06B"/>
    <w:rsid w:val="43929700"/>
    <w:rsid w:val="439D671D"/>
    <w:rsid w:val="43AA2C6A"/>
    <w:rsid w:val="43AD3101"/>
    <w:rsid w:val="43BAFD38"/>
    <w:rsid w:val="43C033BE"/>
    <w:rsid w:val="43C2901C"/>
    <w:rsid w:val="43CE7D89"/>
    <w:rsid w:val="43D39257"/>
    <w:rsid w:val="43D403B8"/>
    <w:rsid w:val="43DC32CC"/>
    <w:rsid w:val="43FB23F8"/>
    <w:rsid w:val="43FF758A"/>
    <w:rsid w:val="440B6672"/>
    <w:rsid w:val="440F6804"/>
    <w:rsid w:val="44133DA4"/>
    <w:rsid w:val="44158147"/>
    <w:rsid w:val="44162B50"/>
    <w:rsid w:val="442E361C"/>
    <w:rsid w:val="4438EF40"/>
    <w:rsid w:val="443DAD20"/>
    <w:rsid w:val="44480967"/>
    <w:rsid w:val="4448FE0B"/>
    <w:rsid w:val="4452377E"/>
    <w:rsid w:val="4459001C"/>
    <w:rsid w:val="445C81E9"/>
    <w:rsid w:val="4464DC60"/>
    <w:rsid w:val="4465855B"/>
    <w:rsid w:val="4469A08D"/>
    <w:rsid w:val="447D1EFB"/>
    <w:rsid w:val="4482D874"/>
    <w:rsid w:val="448763C0"/>
    <w:rsid w:val="44881868"/>
    <w:rsid w:val="4493F6B7"/>
    <w:rsid w:val="449D1AC3"/>
    <w:rsid w:val="44A222B5"/>
    <w:rsid w:val="44A5FF69"/>
    <w:rsid w:val="44B5E08F"/>
    <w:rsid w:val="44BAB5CA"/>
    <w:rsid w:val="44CEECCC"/>
    <w:rsid w:val="44DBDC1B"/>
    <w:rsid w:val="44E23017"/>
    <w:rsid w:val="44E3130A"/>
    <w:rsid w:val="44EE4AA0"/>
    <w:rsid w:val="44F19795"/>
    <w:rsid w:val="44F59D99"/>
    <w:rsid w:val="4500F543"/>
    <w:rsid w:val="4502A79A"/>
    <w:rsid w:val="4505DCBD"/>
    <w:rsid w:val="450C2DEC"/>
    <w:rsid w:val="4510CB9E"/>
    <w:rsid w:val="45133AFD"/>
    <w:rsid w:val="4513AF41"/>
    <w:rsid w:val="451CFF36"/>
    <w:rsid w:val="451E63B0"/>
    <w:rsid w:val="4525EFF0"/>
    <w:rsid w:val="452F271E"/>
    <w:rsid w:val="45337613"/>
    <w:rsid w:val="453F83C8"/>
    <w:rsid w:val="45558B71"/>
    <w:rsid w:val="455C366E"/>
    <w:rsid w:val="455CC8F4"/>
    <w:rsid w:val="456049F3"/>
    <w:rsid w:val="4571C9CC"/>
    <w:rsid w:val="4574DE3C"/>
    <w:rsid w:val="457F0F02"/>
    <w:rsid w:val="4591FDAA"/>
    <w:rsid w:val="459736AA"/>
    <w:rsid w:val="459B5066"/>
    <w:rsid w:val="45BF8869"/>
    <w:rsid w:val="45C566F6"/>
    <w:rsid w:val="45CF5F1E"/>
    <w:rsid w:val="45D0BDD7"/>
    <w:rsid w:val="45D388D8"/>
    <w:rsid w:val="45DF409E"/>
    <w:rsid w:val="45DFAB0A"/>
    <w:rsid w:val="45E1EDF0"/>
    <w:rsid w:val="45F880FE"/>
    <w:rsid w:val="45FB8079"/>
    <w:rsid w:val="45FDFEFA"/>
    <w:rsid w:val="460EA4F0"/>
    <w:rsid w:val="461AC0D3"/>
    <w:rsid w:val="462B4B68"/>
    <w:rsid w:val="46468A8F"/>
    <w:rsid w:val="46597CF2"/>
    <w:rsid w:val="465A09AB"/>
    <w:rsid w:val="46600351"/>
    <w:rsid w:val="46609EB9"/>
    <w:rsid w:val="46672D91"/>
    <w:rsid w:val="466CAD28"/>
    <w:rsid w:val="467F6AC3"/>
    <w:rsid w:val="4684C6C3"/>
    <w:rsid w:val="46860193"/>
    <w:rsid w:val="46A155D9"/>
    <w:rsid w:val="46ACB3A7"/>
    <w:rsid w:val="46BE0E7D"/>
    <w:rsid w:val="46BFEEF7"/>
    <w:rsid w:val="46CA974E"/>
    <w:rsid w:val="46CB6D0C"/>
    <w:rsid w:val="46DB1013"/>
    <w:rsid w:val="46EE1B58"/>
    <w:rsid w:val="46F1CEA3"/>
    <w:rsid w:val="46F45010"/>
    <w:rsid w:val="46F466DD"/>
    <w:rsid w:val="470F818A"/>
    <w:rsid w:val="471384AE"/>
    <w:rsid w:val="47176091"/>
    <w:rsid w:val="47201BB5"/>
    <w:rsid w:val="472DCED9"/>
    <w:rsid w:val="472F88F5"/>
    <w:rsid w:val="47336BB2"/>
    <w:rsid w:val="4739DA15"/>
    <w:rsid w:val="4748A325"/>
    <w:rsid w:val="474ADEA6"/>
    <w:rsid w:val="474FEC07"/>
    <w:rsid w:val="475020DB"/>
    <w:rsid w:val="475A199F"/>
    <w:rsid w:val="476552E9"/>
    <w:rsid w:val="477CA285"/>
    <w:rsid w:val="47812ACB"/>
    <w:rsid w:val="4786B1D2"/>
    <w:rsid w:val="47AD97FE"/>
    <w:rsid w:val="47B90F5C"/>
    <w:rsid w:val="47BFFC4B"/>
    <w:rsid w:val="47D35F0F"/>
    <w:rsid w:val="47D91B02"/>
    <w:rsid w:val="47DEBB6B"/>
    <w:rsid w:val="47EAD695"/>
    <w:rsid w:val="47F5A4C5"/>
    <w:rsid w:val="480A400D"/>
    <w:rsid w:val="48115F3B"/>
    <w:rsid w:val="4816664D"/>
    <w:rsid w:val="483E3394"/>
    <w:rsid w:val="483F103F"/>
    <w:rsid w:val="48412E38"/>
    <w:rsid w:val="48433736"/>
    <w:rsid w:val="48435356"/>
    <w:rsid w:val="484540FC"/>
    <w:rsid w:val="484E74A1"/>
    <w:rsid w:val="485271C2"/>
    <w:rsid w:val="485DC723"/>
    <w:rsid w:val="4860BD17"/>
    <w:rsid w:val="486CD0FC"/>
    <w:rsid w:val="4870BEB3"/>
    <w:rsid w:val="4893EE58"/>
    <w:rsid w:val="4894CEE5"/>
    <w:rsid w:val="489BCF92"/>
    <w:rsid w:val="489D1FB7"/>
    <w:rsid w:val="48AA051B"/>
    <w:rsid w:val="48AA2B1C"/>
    <w:rsid w:val="48AAAEA3"/>
    <w:rsid w:val="48BDD33F"/>
    <w:rsid w:val="48C35DA4"/>
    <w:rsid w:val="48CE632E"/>
    <w:rsid w:val="48DAC368"/>
    <w:rsid w:val="48F6EC9A"/>
    <w:rsid w:val="4901384C"/>
    <w:rsid w:val="4918D76C"/>
    <w:rsid w:val="4926AC66"/>
    <w:rsid w:val="492D29E8"/>
    <w:rsid w:val="49341621"/>
    <w:rsid w:val="4938DCB1"/>
    <w:rsid w:val="493C6F87"/>
    <w:rsid w:val="4949910A"/>
    <w:rsid w:val="4967100B"/>
    <w:rsid w:val="496B6155"/>
    <w:rsid w:val="49707C01"/>
    <w:rsid w:val="497E57B8"/>
    <w:rsid w:val="49820CDB"/>
    <w:rsid w:val="4985D827"/>
    <w:rsid w:val="4995C3CB"/>
    <w:rsid w:val="49972E56"/>
    <w:rsid w:val="4997A413"/>
    <w:rsid w:val="49AA6976"/>
    <w:rsid w:val="49BBEAB0"/>
    <w:rsid w:val="49BDB72B"/>
    <w:rsid w:val="49C19649"/>
    <w:rsid w:val="49CD8FEE"/>
    <w:rsid w:val="49CF163C"/>
    <w:rsid w:val="49E1F2A7"/>
    <w:rsid w:val="49E3EC46"/>
    <w:rsid w:val="49F389AB"/>
    <w:rsid w:val="49F45A03"/>
    <w:rsid w:val="49FAC968"/>
    <w:rsid w:val="4A023810"/>
    <w:rsid w:val="4A034A28"/>
    <w:rsid w:val="4A052941"/>
    <w:rsid w:val="4A101CB8"/>
    <w:rsid w:val="4A15D402"/>
    <w:rsid w:val="4A23E6DC"/>
    <w:rsid w:val="4A2AFE48"/>
    <w:rsid w:val="4A31ED68"/>
    <w:rsid w:val="4A340587"/>
    <w:rsid w:val="4A371C9F"/>
    <w:rsid w:val="4A397241"/>
    <w:rsid w:val="4A53A08A"/>
    <w:rsid w:val="4A5B20B1"/>
    <w:rsid w:val="4A5B5BD7"/>
    <w:rsid w:val="4A5F08B6"/>
    <w:rsid w:val="4A631F11"/>
    <w:rsid w:val="4A69A655"/>
    <w:rsid w:val="4A7359E0"/>
    <w:rsid w:val="4A747C09"/>
    <w:rsid w:val="4A750ABE"/>
    <w:rsid w:val="4A7EEDE0"/>
    <w:rsid w:val="4A827F68"/>
    <w:rsid w:val="4A831A93"/>
    <w:rsid w:val="4A839BF1"/>
    <w:rsid w:val="4A878433"/>
    <w:rsid w:val="4A9A382C"/>
    <w:rsid w:val="4AA506EE"/>
    <w:rsid w:val="4ACF61BD"/>
    <w:rsid w:val="4AD9297F"/>
    <w:rsid w:val="4AD93F0B"/>
    <w:rsid w:val="4AE56951"/>
    <w:rsid w:val="4AF0D464"/>
    <w:rsid w:val="4AF42706"/>
    <w:rsid w:val="4AF66931"/>
    <w:rsid w:val="4AFE216D"/>
    <w:rsid w:val="4B03B30B"/>
    <w:rsid w:val="4B096017"/>
    <w:rsid w:val="4B09C9F0"/>
    <w:rsid w:val="4B0DA5A9"/>
    <w:rsid w:val="4B2A81B8"/>
    <w:rsid w:val="4B3F2464"/>
    <w:rsid w:val="4B4149FE"/>
    <w:rsid w:val="4B443906"/>
    <w:rsid w:val="4B4971BE"/>
    <w:rsid w:val="4B538C1E"/>
    <w:rsid w:val="4B55941F"/>
    <w:rsid w:val="4B6413F1"/>
    <w:rsid w:val="4B669A20"/>
    <w:rsid w:val="4B697576"/>
    <w:rsid w:val="4B6BE4A6"/>
    <w:rsid w:val="4B758D24"/>
    <w:rsid w:val="4B7F1602"/>
    <w:rsid w:val="4B852F0D"/>
    <w:rsid w:val="4B8DA437"/>
    <w:rsid w:val="4B98A554"/>
    <w:rsid w:val="4BBCB90F"/>
    <w:rsid w:val="4BD5B1A3"/>
    <w:rsid w:val="4BD7D54A"/>
    <w:rsid w:val="4BF97CC7"/>
    <w:rsid w:val="4BFD5851"/>
    <w:rsid w:val="4C25B11E"/>
    <w:rsid w:val="4C298A96"/>
    <w:rsid w:val="4C36508E"/>
    <w:rsid w:val="4C3D14BF"/>
    <w:rsid w:val="4C4EC2A4"/>
    <w:rsid w:val="4C57670B"/>
    <w:rsid w:val="4C5EB627"/>
    <w:rsid w:val="4C5FAECA"/>
    <w:rsid w:val="4C60454B"/>
    <w:rsid w:val="4C639059"/>
    <w:rsid w:val="4C645A91"/>
    <w:rsid w:val="4C64B36C"/>
    <w:rsid w:val="4C6C8CD1"/>
    <w:rsid w:val="4C77EC59"/>
    <w:rsid w:val="4C81AF0C"/>
    <w:rsid w:val="4C86AC13"/>
    <w:rsid w:val="4C8E610B"/>
    <w:rsid w:val="4C9AB35A"/>
    <w:rsid w:val="4CA3AEBF"/>
    <w:rsid w:val="4CAD9C36"/>
    <w:rsid w:val="4CC70AFA"/>
    <w:rsid w:val="4CD00471"/>
    <w:rsid w:val="4CD51AA2"/>
    <w:rsid w:val="4CE50C2F"/>
    <w:rsid w:val="4CE50C76"/>
    <w:rsid w:val="4CF108B2"/>
    <w:rsid w:val="4CF1BDDC"/>
    <w:rsid w:val="4CF4A6F1"/>
    <w:rsid w:val="4CF7BDA3"/>
    <w:rsid w:val="4CFBA546"/>
    <w:rsid w:val="4D00CBD4"/>
    <w:rsid w:val="4D044729"/>
    <w:rsid w:val="4D06028D"/>
    <w:rsid w:val="4D07CB62"/>
    <w:rsid w:val="4D08BF5B"/>
    <w:rsid w:val="4D0A3DFC"/>
    <w:rsid w:val="4D0FB0C2"/>
    <w:rsid w:val="4D177036"/>
    <w:rsid w:val="4D1B5706"/>
    <w:rsid w:val="4D267DE5"/>
    <w:rsid w:val="4D2A031E"/>
    <w:rsid w:val="4D374F50"/>
    <w:rsid w:val="4D3943C3"/>
    <w:rsid w:val="4D3C8B2F"/>
    <w:rsid w:val="4D3CE1F9"/>
    <w:rsid w:val="4D3EE171"/>
    <w:rsid w:val="4D3F9EAB"/>
    <w:rsid w:val="4D4385C5"/>
    <w:rsid w:val="4D452683"/>
    <w:rsid w:val="4D5C1779"/>
    <w:rsid w:val="4D69151E"/>
    <w:rsid w:val="4D6A4836"/>
    <w:rsid w:val="4D7A9201"/>
    <w:rsid w:val="4D7BF16C"/>
    <w:rsid w:val="4D7C90EA"/>
    <w:rsid w:val="4D7E36C3"/>
    <w:rsid w:val="4D81FB4F"/>
    <w:rsid w:val="4D8D4D9A"/>
    <w:rsid w:val="4D9DA704"/>
    <w:rsid w:val="4DA069C3"/>
    <w:rsid w:val="4DA78193"/>
    <w:rsid w:val="4DAAB4DA"/>
    <w:rsid w:val="4DB478B6"/>
    <w:rsid w:val="4DB4C3AC"/>
    <w:rsid w:val="4DCC1E76"/>
    <w:rsid w:val="4DD3B2B1"/>
    <w:rsid w:val="4DD52AFB"/>
    <w:rsid w:val="4DDD9F8F"/>
    <w:rsid w:val="4DE115D0"/>
    <w:rsid w:val="4DE1E640"/>
    <w:rsid w:val="4DE4DAE0"/>
    <w:rsid w:val="4DE75EA0"/>
    <w:rsid w:val="4DEB204D"/>
    <w:rsid w:val="4DF1A3AC"/>
    <w:rsid w:val="4DF4A110"/>
    <w:rsid w:val="4E07AB81"/>
    <w:rsid w:val="4E09D056"/>
    <w:rsid w:val="4E19D2B1"/>
    <w:rsid w:val="4E1CE222"/>
    <w:rsid w:val="4E1E09DD"/>
    <w:rsid w:val="4E28D4A5"/>
    <w:rsid w:val="4E2AE0D3"/>
    <w:rsid w:val="4E378C6A"/>
    <w:rsid w:val="4E43DFF3"/>
    <w:rsid w:val="4E4C326D"/>
    <w:rsid w:val="4E4D83F1"/>
    <w:rsid w:val="4E508751"/>
    <w:rsid w:val="4E5D18C6"/>
    <w:rsid w:val="4E5E7312"/>
    <w:rsid w:val="4E6186E9"/>
    <w:rsid w:val="4E71CC17"/>
    <w:rsid w:val="4E742A82"/>
    <w:rsid w:val="4E76322E"/>
    <w:rsid w:val="4E7B910E"/>
    <w:rsid w:val="4E7F20F5"/>
    <w:rsid w:val="4E86E5B9"/>
    <w:rsid w:val="4E91AA72"/>
    <w:rsid w:val="4E920A39"/>
    <w:rsid w:val="4E933FA5"/>
    <w:rsid w:val="4E99608F"/>
    <w:rsid w:val="4E9BE2CA"/>
    <w:rsid w:val="4E9F7A95"/>
    <w:rsid w:val="4EA62C80"/>
    <w:rsid w:val="4EA69901"/>
    <w:rsid w:val="4EA8662E"/>
    <w:rsid w:val="4EAE6890"/>
    <w:rsid w:val="4EAFCEBC"/>
    <w:rsid w:val="4EB2C7AB"/>
    <w:rsid w:val="4EB74930"/>
    <w:rsid w:val="4EDAA1FA"/>
    <w:rsid w:val="4EDD5B7C"/>
    <w:rsid w:val="4EE1A25A"/>
    <w:rsid w:val="4EF1578C"/>
    <w:rsid w:val="4EF87A8F"/>
    <w:rsid w:val="4EF97DA5"/>
    <w:rsid w:val="4EFFB85E"/>
    <w:rsid w:val="4F07E73E"/>
    <w:rsid w:val="4F0A97A0"/>
    <w:rsid w:val="4F0D0D8C"/>
    <w:rsid w:val="4F15F4F8"/>
    <w:rsid w:val="4F177066"/>
    <w:rsid w:val="4F331F7F"/>
    <w:rsid w:val="4F40E7DB"/>
    <w:rsid w:val="4F5718A7"/>
    <w:rsid w:val="4F5FEBFE"/>
    <w:rsid w:val="4F6064BF"/>
    <w:rsid w:val="4F64744A"/>
    <w:rsid w:val="4F6BB8D3"/>
    <w:rsid w:val="4F71C26C"/>
    <w:rsid w:val="4F73CE0C"/>
    <w:rsid w:val="4F791C26"/>
    <w:rsid w:val="4F7C23E3"/>
    <w:rsid w:val="4F7E67D3"/>
    <w:rsid w:val="4F85AF45"/>
    <w:rsid w:val="4F967367"/>
    <w:rsid w:val="4F9B7F02"/>
    <w:rsid w:val="4F9C6F24"/>
    <w:rsid w:val="4F9D5EA2"/>
    <w:rsid w:val="4FA1EB4A"/>
    <w:rsid w:val="4FA7BF63"/>
    <w:rsid w:val="4FA91301"/>
    <w:rsid w:val="4FB52A87"/>
    <w:rsid w:val="4FB66D50"/>
    <w:rsid w:val="4FB7204B"/>
    <w:rsid w:val="4FB76274"/>
    <w:rsid w:val="4FBEF6E1"/>
    <w:rsid w:val="4FC63896"/>
    <w:rsid w:val="4FC88C94"/>
    <w:rsid w:val="4FD9B4F2"/>
    <w:rsid w:val="4FE13B42"/>
    <w:rsid w:val="4FE71746"/>
    <w:rsid w:val="4FE8F0DC"/>
    <w:rsid w:val="4FF2693A"/>
    <w:rsid w:val="4FFF36F7"/>
    <w:rsid w:val="50010715"/>
    <w:rsid w:val="500C9441"/>
    <w:rsid w:val="50149511"/>
    <w:rsid w:val="50231926"/>
    <w:rsid w:val="5041F443"/>
    <w:rsid w:val="50464172"/>
    <w:rsid w:val="505AE317"/>
    <w:rsid w:val="50606C51"/>
    <w:rsid w:val="50792BDD"/>
    <w:rsid w:val="50904814"/>
    <w:rsid w:val="50A5A2A6"/>
    <w:rsid w:val="50B13808"/>
    <w:rsid w:val="50B2CE94"/>
    <w:rsid w:val="50B49A86"/>
    <w:rsid w:val="50B899DC"/>
    <w:rsid w:val="50BAA52A"/>
    <w:rsid w:val="50BAC008"/>
    <w:rsid w:val="50C30D65"/>
    <w:rsid w:val="50C72EF3"/>
    <w:rsid w:val="50C8B5D7"/>
    <w:rsid w:val="50D3BD5D"/>
    <w:rsid w:val="50D5BA2F"/>
    <w:rsid w:val="50D8984F"/>
    <w:rsid w:val="50E3BD8D"/>
    <w:rsid w:val="50E43369"/>
    <w:rsid w:val="50EADB91"/>
    <w:rsid w:val="50FAC070"/>
    <w:rsid w:val="5105AB5E"/>
    <w:rsid w:val="51079980"/>
    <w:rsid w:val="510C3180"/>
    <w:rsid w:val="51219B51"/>
    <w:rsid w:val="512A824E"/>
    <w:rsid w:val="512BD00F"/>
    <w:rsid w:val="51305E73"/>
    <w:rsid w:val="51384832"/>
    <w:rsid w:val="513C0001"/>
    <w:rsid w:val="5146735E"/>
    <w:rsid w:val="5146F59B"/>
    <w:rsid w:val="514AC0FE"/>
    <w:rsid w:val="5159DA5F"/>
    <w:rsid w:val="5168C25E"/>
    <w:rsid w:val="516C919A"/>
    <w:rsid w:val="516F3D61"/>
    <w:rsid w:val="518B7FF4"/>
    <w:rsid w:val="5198A67C"/>
    <w:rsid w:val="51ACD8F1"/>
    <w:rsid w:val="51B2B7C8"/>
    <w:rsid w:val="51B9D51D"/>
    <w:rsid w:val="51BC42C8"/>
    <w:rsid w:val="51C3F58B"/>
    <w:rsid w:val="51CAE9BD"/>
    <w:rsid w:val="51D1503E"/>
    <w:rsid w:val="51D66017"/>
    <w:rsid w:val="51F4A065"/>
    <w:rsid w:val="51F8F02A"/>
    <w:rsid w:val="5201033C"/>
    <w:rsid w:val="5203CB2E"/>
    <w:rsid w:val="520D49F5"/>
    <w:rsid w:val="52278197"/>
    <w:rsid w:val="522C2E03"/>
    <w:rsid w:val="5232399D"/>
    <w:rsid w:val="52452F42"/>
    <w:rsid w:val="524AEC32"/>
    <w:rsid w:val="524E4D7C"/>
    <w:rsid w:val="525D002C"/>
    <w:rsid w:val="52609B3C"/>
    <w:rsid w:val="526F834F"/>
    <w:rsid w:val="5273C0DC"/>
    <w:rsid w:val="52803ACB"/>
    <w:rsid w:val="52813B04"/>
    <w:rsid w:val="528BE3FD"/>
    <w:rsid w:val="528D914D"/>
    <w:rsid w:val="529FCC34"/>
    <w:rsid w:val="52A6FF77"/>
    <w:rsid w:val="52AE017A"/>
    <w:rsid w:val="52AF06F9"/>
    <w:rsid w:val="52B09357"/>
    <w:rsid w:val="52D0E0DB"/>
    <w:rsid w:val="52DDC033"/>
    <w:rsid w:val="52E038CD"/>
    <w:rsid w:val="52E809C7"/>
    <w:rsid w:val="52EEDDD7"/>
    <w:rsid w:val="52F8B7BE"/>
    <w:rsid w:val="52FA00C2"/>
    <w:rsid w:val="5303239D"/>
    <w:rsid w:val="53203998"/>
    <w:rsid w:val="5336938C"/>
    <w:rsid w:val="53391C1E"/>
    <w:rsid w:val="533A7953"/>
    <w:rsid w:val="534B366E"/>
    <w:rsid w:val="535A831C"/>
    <w:rsid w:val="53823998"/>
    <w:rsid w:val="538AFDA5"/>
    <w:rsid w:val="53A738DD"/>
    <w:rsid w:val="53B5D9A6"/>
    <w:rsid w:val="53B6A1A3"/>
    <w:rsid w:val="53B6BCAF"/>
    <w:rsid w:val="53BE83DB"/>
    <w:rsid w:val="53C42E01"/>
    <w:rsid w:val="53DC6114"/>
    <w:rsid w:val="53E7DBCE"/>
    <w:rsid w:val="53EA6F56"/>
    <w:rsid w:val="53ED587F"/>
    <w:rsid w:val="53F301E0"/>
    <w:rsid w:val="5406CC20"/>
    <w:rsid w:val="54085D29"/>
    <w:rsid w:val="540CFBCB"/>
    <w:rsid w:val="540E80AB"/>
    <w:rsid w:val="5413240C"/>
    <w:rsid w:val="5419BE8E"/>
    <w:rsid w:val="541D67A7"/>
    <w:rsid w:val="543F0D9E"/>
    <w:rsid w:val="544629AC"/>
    <w:rsid w:val="5451A842"/>
    <w:rsid w:val="5458A22C"/>
    <w:rsid w:val="5458F3A8"/>
    <w:rsid w:val="54595DFB"/>
    <w:rsid w:val="54624EA4"/>
    <w:rsid w:val="5468F561"/>
    <w:rsid w:val="546D7467"/>
    <w:rsid w:val="5472F907"/>
    <w:rsid w:val="5475210B"/>
    <w:rsid w:val="54768A0E"/>
    <w:rsid w:val="54893DD4"/>
    <w:rsid w:val="5495CCA4"/>
    <w:rsid w:val="5496B6B7"/>
    <w:rsid w:val="54A89939"/>
    <w:rsid w:val="54BF2E94"/>
    <w:rsid w:val="54C0A690"/>
    <w:rsid w:val="54C1EB65"/>
    <w:rsid w:val="54C39BED"/>
    <w:rsid w:val="54D1780A"/>
    <w:rsid w:val="54D2B909"/>
    <w:rsid w:val="54DF4BDA"/>
    <w:rsid w:val="54E358A5"/>
    <w:rsid w:val="54F9483D"/>
    <w:rsid w:val="55050661"/>
    <w:rsid w:val="551B5157"/>
    <w:rsid w:val="552E0AF6"/>
    <w:rsid w:val="5532BFEE"/>
    <w:rsid w:val="554473EA"/>
    <w:rsid w:val="55462E67"/>
    <w:rsid w:val="55576395"/>
    <w:rsid w:val="556CD612"/>
    <w:rsid w:val="556D4ECF"/>
    <w:rsid w:val="556E3CED"/>
    <w:rsid w:val="556EBAD3"/>
    <w:rsid w:val="557313D4"/>
    <w:rsid w:val="5576B6B2"/>
    <w:rsid w:val="55803C72"/>
    <w:rsid w:val="55875A36"/>
    <w:rsid w:val="55A2E3E1"/>
    <w:rsid w:val="55ACBC3E"/>
    <w:rsid w:val="55EA2A87"/>
    <w:rsid w:val="55EEE802"/>
    <w:rsid w:val="5603E7DD"/>
    <w:rsid w:val="560881C7"/>
    <w:rsid w:val="56155583"/>
    <w:rsid w:val="561D364C"/>
    <w:rsid w:val="5645E900"/>
    <w:rsid w:val="5658FCA9"/>
    <w:rsid w:val="565D6542"/>
    <w:rsid w:val="565F9C4E"/>
    <w:rsid w:val="5664F8A3"/>
    <w:rsid w:val="567A2AFE"/>
    <w:rsid w:val="56913B43"/>
    <w:rsid w:val="569E3B80"/>
    <w:rsid w:val="56A107D8"/>
    <w:rsid w:val="56A3548D"/>
    <w:rsid w:val="56A880B2"/>
    <w:rsid w:val="56AF8121"/>
    <w:rsid w:val="56B317A7"/>
    <w:rsid w:val="56B3655C"/>
    <w:rsid w:val="56BC3507"/>
    <w:rsid w:val="56C1E972"/>
    <w:rsid w:val="56C60915"/>
    <w:rsid w:val="56DAFA36"/>
    <w:rsid w:val="56F1BBAD"/>
    <w:rsid w:val="56F3F02F"/>
    <w:rsid w:val="56F87362"/>
    <w:rsid w:val="56FC2749"/>
    <w:rsid w:val="56FDE1D1"/>
    <w:rsid w:val="570B4024"/>
    <w:rsid w:val="572070EE"/>
    <w:rsid w:val="572886CA"/>
    <w:rsid w:val="5732A953"/>
    <w:rsid w:val="57390D66"/>
    <w:rsid w:val="574D23BD"/>
    <w:rsid w:val="5751D052"/>
    <w:rsid w:val="5759254D"/>
    <w:rsid w:val="5761C78B"/>
    <w:rsid w:val="576D7425"/>
    <w:rsid w:val="576E008F"/>
    <w:rsid w:val="57705B8B"/>
    <w:rsid w:val="5770E98D"/>
    <w:rsid w:val="577E05A0"/>
    <w:rsid w:val="57875B6E"/>
    <w:rsid w:val="578BFA8C"/>
    <w:rsid w:val="57A33016"/>
    <w:rsid w:val="57AA2BD5"/>
    <w:rsid w:val="57B178A9"/>
    <w:rsid w:val="57BD5C92"/>
    <w:rsid w:val="57BFB81C"/>
    <w:rsid w:val="57C39C20"/>
    <w:rsid w:val="57C50279"/>
    <w:rsid w:val="57C8CED0"/>
    <w:rsid w:val="57D599BB"/>
    <w:rsid w:val="57E598FC"/>
    <w:rsid w:val="57F1BA53"/>
    <w:rsid w:val="57FDCC06"/>
    <w:rsid w:val="581067AE"/>
    <w:rsid w:val="58118477"/>
    <w:rsid w:val="582313FC"/>
    <w:rsid w:val="5825C1BF"/>
    <w:rsid w:val="5832F6AA"/>
    <w:rsid w:val="583804AB"/>
    <w:rsid w:val="5838ABBA"/>
    <w:rsid w:val="5839A891"/>
    <w:rsid w:val="584EFEFB"/>
    <w:rsid w:val="584FE5D9"/>
    <w:rsid w:val="5850007A"/>
    <w:rsid w:val="585708B0"/>
    <w:rsid w:val="585E3FC3"/>
    <w:rsid w:val="587A26B3"/>
    <w:rsid w:val="587CFAD3"/>
    <w:rsid w:val="58861E6D"/>
    <w:rsid w:val="58892223"/>
    <w:rsid w:val="588933D8"/>
    <w:rsid w:val="5889E75E"/>
    <w:rsid w:val="58946351"/>
    <w:rsid w:val="589DBAAC"/>
    <w:rsid w:val="58AC5941"/>
    <w:rsid w:val="58BAFCBD"/>
    <w:rsid w:val="58C2AFDF"/>
    <w:rsid w:val="58C99E79"/>
    <w:rsid w:val="58CC7DCD"/>
    <w:rsid w:val="58CFA607"/>
    <w:rsid w:val="58D931A9"/>
    <w:rsid w:val="58DA9B5C"/>
    <w:rsid w:val="58EFD8E1"/>
    <w:rsid w:val="58F1D984"/>
    <w:rsid w:val="58F7B676"/>
    <w:rsid w:val="58FBA533"/>
    <w:rsid w:val="58FF5AEC"/>
    <w:rsid w:val="5900DB3D"/>
    <w:rsid w:val="5902C506"/>
    <w:rsid w:val="59085F34"/>
    <w:rsid w:val="59172FA1"/>
    <w:rsid w:val="59189E92"/>
    <w:rsid w:val="591A0F65"/>
    <w:rsid w:val="592C3FA6"/>
    <w:rsid w:val="593228F1"/>
    <w:rsid w:val="593FA7DE"/>
    <w:rsid w:val="59490C2E"/>
    <w:rsid w:val="594FDBC9"/>
    <w:rsid w:val="59535D9A"/>
    <w:rsid w:val="595E4389"/>
    <w:rsid w:val="5966216A"/>
    <w:rsid w:val="597CE3B7"/>
    <w:rsid w:val="597D32DD"/>
    <w:rsid w:val="598F3405"/>
    <w:rsid w:val="5991B127"/>
    <w:rsid w:val="5993F536"/>
    <w:rsid w:val="59A9B623"/>
    <w:rsid w:val="59AEEF2F"/>
    <w:rsid w:val="59B19D7A"/>
    <w:rsid w:val="59B20CAB"/>
    <w:rsid w:val="59B54BC9"/>
    <w:rsid w:val="59BCCD0D"/>
    <w:rsid w:val="59CAFAFE"/>
    <w:rsid w:val="59D10C88"/>
    <w:rsid w:val="59D56EF4"/>
    <w:rsid w:val="59DD828F"/>
    <w:rsid w:val="59E5B0AA"/>
    <w:rsid w:val="59EA44EA"/>
    <w:rsid w:val="59F34484"/>
    <w:rsid w:val="5A0DA836"/>
    <w:rsid w:val="5A200E23"/>
    <w:rsid w:val="5A2CF67B"/>
    <w:rsid w:val="5A2F21C4"/>
    <w:rsid w:val="5A316451"/>
    <w:rsid w:val="5A4CEC5B"/>
    <w:rsid w:val="5A5BA26A"/>
    <w:rsid w:val="5A5E4268"/>
    <w:rsid w:val="5A61B97E"/>
    <w:rsid w:val="5A662C18"/>
    <w:rsid w:val="5A6A0506"/>
    <w:rsid w:val="5A6AB365"/>
    <w:rsid w:val="5A6AB7F5"/>
    <w:rsid w:val="5A6AD6E8"/>
    <w:rsid w:val="5A728C9C"/>
    <w:rsid w:val="5A78999E"/>
    <w:rsid w:val="5A8850DA"/>
    <w:rsid w:val="5A909153"/>
    <w:rsid w:val="5AA049EB"/>
    <w:rsid w:val="5AA257C3"/>
    <w:rsid w:val="5AAB1632"/>
    <w:rsid w:val="5AADB413"/>
    <w:rsid w:val="5AD2BFCC"/>
    <w:rsid w:val="5AD3E98A"/>
    <w:rsid w:val="5AD7CAF3"/>
    <w:rsid w:val="5AE55433"/>
    <w:rsid w:val="5AE5E32A"/>
    <w:rsid w:val="5AE5F6AE"/>
    <w:rsid w:val="5AEB33B7"/>
    <w:rsid w:val="5B09B21F"/>
    <w:rsid w:val="5B0A66ED"/>
    <w:rsid w:val="5B0C79F3"/>
    <w:rsid w:val="5B1006B3"/>
    <w:rsid w:val="5B13BFEA"/>
    <w:rsid w:val="5B1631E8"/>
    <w:rsid w:val="5B2C44CB"/>
    <w:rsid w:val="5B2E405E"/>
    <w:rsid w:val="5B2F4016"/>
    <w:rsid w:val="5B308131"/>
    <w:rsid w:val="5B30E4CE"/>
    <w:rsid w:val="5B3EE711"/>
    <w:rsid w:val="5B45F0DB"/>
    <w:rsid w:val="5B4AE901"/>
    <w:rsid w:val="5B55C458"/>
    <w:rsid w:val="5B5AEB71"/>
    <w:rsid w:val="5B6091CA"/>
    <w:rsid w:val="5B6FD2BC"/>
    <w:rsid w:val="5B781780"/>
    <w:rsid w:val="5B7AC7C0"/>
    <w:rsid w:val="5B7FEF7C"/>
    <w:rsid w:val="5B8252F7"/>
    <w:rsid w:val="5B889278"/>
    <w:rsid w:val="5BA15D52"/>
    <w:rsid w:val="5BA76B5B"/>
    <w:rsid w:val="5BAB3583"/>
    <w:rsid w:val="5BAD2D9F"/>
    <w:rsid w:val="5BAFAE19"/>
    <w:rsid w:val="5BB4001A"/>
    <w:rsid w:val="5BCC5BDE"/>
    <w:rsid w:val="5BEB432F"/>
    <w:rsid w:val="5BF0D55D"/>
    <w:rsid w:val="5BF94EC8"/>
    <w:rsid w:val="5C046D36"/>
    <w:rsid w:val="5C0EA5DE"/>
    <w:rsid w:val="5C196867"/>
    <w:rsid w:val="5C1B3D4A"/>
    <w:rsid w:val="5C207302"/>
    <w:rsid w:val="5C20DFDD"/>
    <w:rsid w:val="5C2D2029"/>
    <w:rsid w:val="5C2EDA52"/>
    <w:rsid w:val="5C314FF6"/>
    <w:rsid w:val="5C3D19FB"/>
    <w:rsid w:val="5C45061A"/>
    <w:rsid w:val="5C5AE67B"/>
    <w:rsid w:val="5C643D18"/>
    <w:rsid w:val="5C6849C4"/>
    <w:rsid w:val="5C6C55E6"/>
    <w:rsid w:val="5C75DACE"/>
    <w:rsid w:val="5C789418"/>
    <w:rsid w:val="5C7C0CC9"/>
    <w:rsid w:val="5C7F09EF"/>
    <w:rsid w:val="5C99B673"/>
    <w:rsid w:val="5CA57C2F"/>
    <w:rsid w:val="5CA6B7CE"/>
    <w:rsid w:val="5CAAE3C0"/>
    <w:rsid w:val="5CB10E3C"/>
    <w:rsid w:val="5CB6B91A"/>
    <w:rsid w:val="5CBB55A5"/>
    <w:rsid w:val="5CBD68A1"/>
    <w:rsid w:val="5CD0EAC0"/>
    <w:rsid w:val="5CDF6A86"/>
    <w:rsid w:val="5CE1BC07"/>
    <w:rsid w:val="5CE36AC6"/>
    <w:rsid w:val="5CE8E0FA"/>
    <w:rsid w:val="5CE950A3"/>
    <w:rsid w:val="5CECB083"/>
    <w:rsid w:val="5CF0EE4B"/>
    <w:rsid w:val="5D0B8A81"/>
    <w:rsid w:val="5D16B405"/>
    <w:rsid w:val="5D1956F4"/>
    <w:rsid w:val="5D1D73D4"/>
    <w:rsid w:val="5D30AB06"/>
    <w:rsid w:val="5D367F94"/>
    <w:rsid w:val="5D3A9DC0"/>
    <w:rsid w:val="5D487932"/>
    <w:rsid w:val="5D552BE6"/>
    <w:rsid w:val="5D695C54"/>
    <w:rsid w:val="5D6962BF"/>
    <w:rsid w:val="5D6E31A3"/>
    <w:rsid w:val="5D73E8DC"/>
    <w:rsid w:val="5D752D6C"/>
    <w:rsid w:val="5D77EC7D"/>
    <w:rsid w:val="5D9FE5F8"/>
    <w:rsid w:val="5DA6969A"/>
    <w:rsid w:val="5DB40BE6"/>
    <w:rsid w:val="5DB66FED"/>
    <w:rsid w:val="5DBDA9DE"/>
    <w:rsid w:val="5DC090B3"/>
    <w:rsid w:val="5DC6D41C"/>
    <w:rsid w:val="5DC99A4D"/>
    <w:rsid w:val="5DD0AF4C"/>
    <w:rsid w:val="5DDAB35C"/>
    <w:rsid w:val="5DE2D515"/>
    <w:rsid w:val="5DF0BFCF"/>
    <w:rsid w:val="5DF20C0F"/>
    <w:rsid w:val="5DFA159F"/>
    <w:rsid w:val="5DFCD66B"/>
    <w:rsid w:val="5E01591F"/>
    <w:rsid w:val="5E028B26"/>
    <w:rsid w:val="5E099575"/>
    <w:rsid w:val="5E0C6C73"/>
    <w:rsid w:val="5E10ADDA"/>
    <w:rsid w:val="5E17DD3B"/>
    <w:rsid w:val="5E28ACC5"/>
    <w:rsid w:val="5E29C453"/>
    <w:rsid w:val="5E2A56BE"/>
    <w:rsid w:val="5E2EB3F3"/>
    <w:rsid w:val="5E314B7D"/>
    <w:rsid w:val="5E340A03"/>
    <w:rsid w:val="5E42ED43"/>
    <w:rsid w:val="5E4B6595"/>
    <w:rsid w:val="5E4E1CF6"/>
    <w:rsid w:val="5E5B69AF"/>
    <w:rsid w:val="5E601520"/>
    <w:rsid w:val="5E64B92E"/>
    <w:rsid w:val="5E69C9D2"/>
    <w:rsid w:val="5E70DD75"/>
    <w:rsid w:val="5E776BC5"/>
    <w:rsid w:val="5E84CCBB"/>
    <w:rsid w:val="5E8A3722"/>
    <w:rsid w:val="5E8DE4DF"/>
    <w:rsid w:val="5E9A8AFA"/>
    <w:rsid w:val="5E9CA232"/>
    <w:rsid w:val="5EA1A7D7"/>
    <w:rsid w:val="5EA3E081"/>
    <w:rsid w:val="5EA450D7"/>
    <w:rsid w:val="5EB090AF"/>
    <w:rsid w:val="5EB99BA2"/>
    <w:rsid w:val="5EC5D6C2"/>
    <w:rsid w:val="5ED2EA19"/>
    <w:rsid w:val="5ED37A07"/>
    <w:rsid w:val="5ED8073D"/>
    <w:rsid w:val="5EE40727"/>
    <w:rsid w:val="5EE85805"/>
    <w:rsid w:val="5EED8C5D"/>
    <w:rsid w:val="5EF6D444"/>
    <w:rsid w:val="5EF9FA5B"/>
    <w:rsid w:val="5EFAED6F"/>
    <w:rsid w:val="5F009F0A"/>
    <w:rsid w:val="5F068896"/>
    <w:rsid w:val="5F091BF8"/>
    <w:rsid w:val="5F231421"/>
    <w:rsid w:val="5F25971F"/>
    <w:rsid w:val="5F34414D"/>
    <w:rsid w:val="5F4F546E"/>
    <w:rsid w:val="5F5E5722"/>
    <w:rsid w:val="5F5ED89E"/>
    <w:rsid w:val="5F6F8A53"/>
    <w:rsid w:val="5F86DD12"/>
    <w:rsid w:val="5F880F11"/>
    <w:rsid w:val="5F88B727"/>
    <w:rsid w:val="5F993BE3"/>
    <w:rsid w:val="5F9B034B"/>
    <w:rsid w:val="5F9CA794"/>
    <w:rsid w:val="5FB41251"/>
    <w:rsid w:val="5FB992FF"/>
    <w:rsid w:val="5FC87E9F"/>
    <w:rsid w:val="5FCCF88B"/>
    <w:rsid w:val="5FCE996F"/>
    <w:rsid w:val="5FCF6B8C"/>
    <w:rsid w:val="5FD0122C"/>
    <w:rsid w:val="5FE0D718"/>
    <w:rsid w:val="5FE92AC2"/>
    <w:rsid w:val="5FEA668E"/>
    <w:rsid w:val="5FEE5009"/>
    <w:rsid w:val="5FF2B5C7"/>
    <w:rsid w:val="5FFBB51D"/>
    <w:rsid w:val="60094614"/>
    <w:rsid w:val="600C492C"/>
    <w:rsid w:val="601B6EC9"/>
    <w:rsid w:val="60213243"/>
    <w:rsid w:val="602301E2"/>
    <w:rsid w:val="60497CF8"/>
    <w:rsid w:val="604B093F"/>
    <w:rsid w:val="604C3278"/>
    <w:rsid w:val="6056328C"/>
    <w:rsid w:val="60636690"/>
    <w:rsid w:val="606AF824"/>
    <w:rsid w:val="606DA063"/>
    <w:rsid w:val="60750A96"/>
    <w:rsid w:val="60782C54"/>
    <w:rsid w:val="6083BA29"/>
    <w:rsid w:val="60873920"/>
    <w:rsid w:val="608AFAC2"/>
    <w:rsid w:val="60A3D136"/>
    <w:rsid w:val="60A4E5AC"/>
    <w:rsid w:val="60AB1177"/>
    <w:rsid w:val="60AD62B1"/>
    <w:rsid w:val="60B8CE06"/>
    <w:rsid w:val="60BE446F"/>
    <w:rsid w:val="60C8B108"/>
    <w:rsid w:val="60CCA97D"/>
    <w:rsid w:val="60CDA559"/>
    <w:rsid w:val="60D1E10F"/>
    <w:rsid w:val="60E836CF"/>
    <w:rsid w:val="60EA8BE7"/>
    <w:rsid w:val="60EBE21C"/>
    <w:rsid w:val="60ECB06F"/>
    <w:rsid w:val="60FA26EA"/>
    <w:rsid w:val="60FA4FEE"/>
    <w:rsid w:val="610ED416"/>
    <w:rsid w:val="61198DFF"/>
    <w:rsid w:val="611B5484"/>
    <w:rsid w:val="61221D2B"/>
    <w:rsid w:val="6123CC69"/>
    <w:rsid w:val="6130B46B"/>
    <w:rsid w:val="6140CC94"/>
    <w:rsid w:val="61436AA8"/>
    <w:rsid w:val="61475F70"/>
    <w:rsid w:val="61481BCB"/>
    <w:rsid w:val="614B78D8"/>
    <w:rsid w:val="614E9665"/>
    <w:rsid w:val="61548FE6"/>
    <w:rsid w:val="615DB6C2"/>
    <w:rsid w:val="616E480F"/>
    <w:rsid w:val="6174A61B"/>
    <w:rsid w:val="6174E6FD"/>
    <w:rsid w:val="617BC54C"/>
    <w:rsid w:val="617E14C8"/>
    <w:rsid w:val="617EE481"/>
    <w:rsid w:val="61837F2A"/>
    <w:rsid w:val="618FC55C"/>
    <w:rsid w:val="618FD541"/>
    <w:rsid w:val="619C598B"/>
    <w:rsid w:val="619EB70D"/>
    <w:rsid w:val="61B1D004"/>
    <w:rsid w:val="61B20536"/>
    <w:rsid w:val="61B23154"/>
    <w:rsid w:val="61BC6D7D"/>
    <w:rsid w:val="61BCBEEA"/>
    <w:rsid w:val="61C12CFC"/>
    <w:rsid w:val="61C2695D"/>
    <w:rsid w:val="61C39A59"/>
    <w:rsid w:val="61D661EF"/>
    <w:rsid w:val="61DE8BCD"/>
    <w:rsid w:val="61E3BD46"/>
    <w:rsid w:val="61E43AA6"/>
    <w:rsid w:val="61F1BA45"/>
    <w:rsid w:val="61FC3D52"/>
    <w:rsid w:val="61FEA5EE"/>
    <w:rsid w:val="62094AD4"/>
    <w:rsid w:val="620D3BD8"/>
    <w:rsid w:val="6217CFBA"/>
    <w:rsid w:val="623C1C4B"/>
    <w:rsid w:val="62468087"/>
    <w:rsid w:val="6255E585"/>
    <w:rsid w:val="6256C1A6"/>
    <w:rsid w:val="6280D5AD"/>
    <w:rsid w:val="628B403C"/>
    <w:rsid w:val="628EF17C"/>
    <w:rsid w:val="628F58EA"/>
    <w:rsid w:val="62980BA8"/>
    <w:rsid w:val="629CBDDF"/>
    <w:rsid w:val="62A626EE"/>
    <w:rsid w:val="62ACFBC3"/>
    <w:rsid w:val="62B2589D"/>
    <w:rsid w:val="62BC662E"/>
    <w:rsid w:val="62C112CA"/>
    <w:rsid w:val="62C3DFA1"/>
    <w:rsid w:val="62CD0F04"/>
    <w:rsid w:val="62CE1DCE"/>
    <w:rsid w:val="62D40DA5"/>
    <w:rsid w:val="62D71529"/>
    <w:rsid w:val="62D7BD1D"/>
    <w:rsid w:val="62DD5CE6"/>
    <w:rsid w:val="62EE8651"/>
    <w:rsid w:val="630650C2"/>
    <w:rsid w:val="6317F6DB"/>
    <w:rsid w:val="63277F9C"/>
    <w:rsid w:val="6331DCB2"/>
    <w:rsid w:val="63387E7D"/>
    <w:rsid w:val="633DABB9"/>
    <w:rsid w:val="633E8298"/>
    <w:rsid w:val="634168A0"/>
    <w:rsid w:val="63611E81"/>
    <w:rsid w:val="636ED42F"/>
    <w:rsid w:val="6373C1CE"/>
    <w:rsid w:val="6382CA4B"/>
    <w:rsid w:val="638B5BEB"/>
    <w:rsid w:val="638B61C3"/>
    <w:rsid w:val="63A05053"/>
    <w:rsid w:val="63A7382B"/>
    <w:rsid w:val="63A79502"/>
    <w:rsid w:val="63A8B818"/>
    <w:rsid w:val="63AE9A09"/>
    <w:rsid w:val="63B2BDD6"/>
    <w:rsid w:val="63BBD41A"/>
    <w:rsid w:val="63BF5554"/>
    <w:rsid w:val="63C49DFF"/>
    <w:rsid w:val="63C7A60E"/>
    <w:rsid w:val="63C9B2EF"/>
    <w:rsid w:val="63D63B68"/>
    <w:rsid w:val="63D83E79"/>
    <w:rsid w:val="63EBC244"/>
    <w:rsid w:val="63FD8788"/>
    <w:rsid w:val="640C43F2"/>
    <w:rsid w:val="641279E8"/>
    <w:rsid w:val="6418EA8C"/>
    <w:rsid w:val="6430F3F5"/>
    <w:rsid w:val="6443296D"/>
    <w:rsid w:val="6445DA52"/>
    <w:rsid w:val="644FFB0E"/>
    <w:rsid w:val="645288A1"/>
    <w:rsid w:val="6459878F"/>
    <w:rsid w:val="6461D800"/>
    <w:rsid w:val="64637290"/>
    <w:rsid w:val="64689D0A"/>
    <w:rsid w:val="646CC50F"/>
    <w:rsid w:val="64755004"/>
    <w:rsid w:val="6478C916"/>
    <w:rsid w:val="647F2A6D"/>
    <w:rsid w:val="648B4703"/>
    <w:rsid w:val="6494DE3A"/>
    <w:rsid w:val="649734AA"/>
    <w:rsid w:val="6499DE17"/>
    <w:rsid w:val="649AFF62"/>
    <w:rsid w:val="649E390F"/>
    <w:rsid w:val="649EE935"/>
    <w:rsid w:val="64AF57C8"/>
    <w:rsid w:val="64B3928E"/>
    <w:rsid w:val="64B4C6FE"/>
    <w:rsid w:val="64CCF60F"/>
    <w:rsid w:val="64CF9730"/>
    <w:rsid w:val="64D069ED"/>
    <w:rsid w:val="64D2E7E8"/>
    <w:rsid w:val="64DDC79B"/>
    <w:rsid w:val="64EBB609"/>
    <w:rsid w:val="6507506B"/>
    <w:rsid w:val="65091B19"/>
    <w:rsid w:val="650DDD94"/>
    <w:rsid w:val="650EB0C2"/>
    <w:rsid w:val="65148D5F"/>
    <w:rsid w:val="6518B41E"/>
    <w:rsid w:val="651A6758"/>
    <w:rsid w:val="651F0DFB"/>
    <w:rsid w:val="6527EAC7"/>
    <w:rsid w:val="65285589"/>
    <w:rsid w:val="6546DCB3"/>
    <w:rsid w:val="6558641A"/>
    <w:rsid w:val="6565CF2C"/>
    <w:rsid w:val="656605F6"/>
    <w:rsid w:val="6568DE5B"/>
    <w:rsid w:val="656CE8CD"/>
    <w:rsid w:val="6571FBB0"/>
    <w:rsid w:val="6579B653"/>
    <w:rsid w:val="6583BC50"/>
    <w:rsid w:val="6583E9E3"/>
    <w:rsid w:val="6591E8AB"/>
    <w:rsid w:val="65A3508F"/>
    <w:rsid w:val="65A99CC1"/>
    <w:rsid w:val="65C1D023"/>
    <w:rsid w:val="65CBCDCA"/>
    <w:rsid w:val="65D2A796"/>
    <w:rsid w:val="65D64A05"/>
    <w:rsid w:val="65D81FDE"/>
    <w:rsid w:val="65E4898C"/>
    <w:rsid w:val="65E6731E"/>
    <w:rsid w:val="65EEF2C1"/>
    <w:rsid w:val="65F5AB83"/>
    <w:rsid w:val="65F5C9CB"/>
    <w:rsid w:val="66049F5B"/>
    <w:rsid w:val="6605F57B"/>
    <w:rsid w:val="660C9366"/>
    <w:rsid w:val="661E012A"/>
    <w:rsid w:val="6633EB02"/>
    <w:rsid w:val="6637CBC9"/>
    <w:rsid w:val="66542793"/>
    <w:rsid w:val="66570C19"/>
    <w:rsid w:val="6657CA7D"/>
    <w:rsid w:val="6658FFD3"/>
    <w:rsid w:val="66613613"/>
    <w:rsid w:val="666CCBF2"/>
    <w:rsid w:val="6671A598"/>
    <w:rsid w:val="66774E8B"/>
    <w:rsid w:val="667F8EC2"/>
    <w:rsid w:val="668BB803"/>
    <w:rsid w:val="668EF5D4"/>
    <w:rsid w:val="6693F9FC"/>
    <w:rsid w:val="669740B8"/>
    <w:rsid w:val="66B695DD"/>
    <w:rsid w:val="66B83D5B"/>
    <w:rsid w:val="66C185BB"/>
    <w:rsid w:val="66C431D4"/>
    <w:rsid w:val="66C4668C"/>
    <w:rsid w:val="66CDFDC1"/>
    <w:rsid w:val="66CF8E4B"/>
    <w:rsid w:val="66D22BE8"/>
    <w:rsid w:val="66DD7790"/>
    <w:rsid w:val="66E3B513"/>
    <w:rsid w:val="66EDA790"/>
    <w:rsid w:val="66F9353E"/>
    <w:rsid w:val="66FBAB40"/>
    <w:rsid w:val="670B8F1E"/>
    <w:rsid w:val="670C0833"/>
    <w:rsid w:val="671197D9"/>
    <w:rsid w:val="6723E7C5"/>
    <w:rsid w:val="6743A67F"/>
    <w:rsid w:val="6748D403"/>
    <w:rsid w:val="674D4773"/>
    <w:rsid w:val="67563A4F"/>
    <w:rsid w:val="675872A1"/>
    <w:rsid w:val="6762F1ED"/>
    <w:rsid w:val="6763E03B"/>
    <w:rsid w:val="676D3B0A"/>
    <w:rsid w:val="676D628B"/>
    <w:rsid w:val="677546A8"/>
    <w:rsid w:val="6778D53C"/>
    <w:rsid w:val="678253BE"/>
    <w:rsid w:val="678D9F6A"/>
    <w:rsid w:val="678FC76C"/>
    <w:rsid w:val="67905EE1"/>
    <w:rsid w:val="67B1934A"/>
    <w:rsid w:val="67B3BF66"/>
    <w:rsid w:val="67BA594C"/>
    <w:rsid w:val="67BDB806"/>
    <w:rsid w:val="67EE7674"/>
    <w:rsid w:val="67F4D034"/>
    <w:rsid w:val="67FBDE48"/>
    <w:rsid w:val="67FFF8DF"/>
    <w:rsid w:val="68014845"/>
    <w:rsid w:val="6802FC1D"/>
    <w:rsid w:val="6806E003"/>
    <w:rsid w:val="6807C556"/>
    <w:rsid w:val="680CF624"/>
    <w:rsid w:val="682BE473"/>
    <w:rsid w:val="68343925"/>
    <w:rsid w:val="68349457"/>
    <w:rsid w:val="683B8E60"/>
    <w:rsid w:val="683FCD22"/>
    <w:rsid w:val="68414429"/>
    <w:rsid w:val="6849609D"/>
    <w:rsid w:val="684A27ED"/>
    <w:rsid w:val="68557948"/>
    <w:rsid w:val="6859E07F"/>
    <w:rsid w:val="6863AE74"/>
    <w:rsid w:val="686747F1"/>
    <w:rsid w:val="686F6634"/>
    <w:rsid w:val="6875313D"/>
    <w:rsid w:val="68782109"/>
    <w:rsid w:val="6878247B"/>
    <w:rsid w:val="688A0620"/>
    <w:rsid w:val="688CD14B"/>
    <w:rsid w:val="6892BD3D"/>
    <w:rsid w:val="689D33B4"/>
    <w:rsid w:val="68A060DE"/>
    <w:rsid w:val="68A4F765"/>
    <w:rsid w:val="68AF19FA"/>
    <w:rsid w:val="68BAF91B"/>
    <w:rsid w:val="68C03AB9"/>
    <w:rsid w:val="68C28198"/>
    <w:rsid w:val="68D58641"/>
    <w:rsid w:val="68E14D12"/>
    <w:rsid w:val="68F3F1A3"/>
    <w:rsid w:val="68FAC1C3"/>
    <w:rsid w:val="68FE267B"/>
    <w:rsid w:val="68FEA267"/>
    <w:rsid w:val="6901260E"/>
    <w:rsid w:val="6903349B"/>
    <w:rsid w:val="69125713"/>
    <w:rsid w:val="69167A9D"/>
    <w:rsid w:val="6916C139"/>
    <w:rsid w:val="6921C57F"/>
    <w:rsid w:val="6923EF1C"/>
    <w:rsid w:val="6924026D"/>
    <w:rsid w:val="6938A846"/>
    <w:rsid w:val="695A834E"/>
    <w:rsid w:val="69744905"/>
    <w:rsid w:val="697572B9"/>
    <w:rsid w:val="6976169A"/>
    <w:rsid w:val="6982200B"/>
    <w:rsid w:val="698FE3C3"/>
    <w:rsid w:val="69960804"/>
    <w:rsid w:val="699AC98A"/>
    <w:rsid w:val="69AD480B"/>
    <w:rsid w:val="69AF401C"/>
    <w:rsid w:val="69B0D70A"/>
    <w:rsid w:val="69C24F4D"/>
    <w:rsid w:val="69CA6ADC"/>
    <w:rsid w:val="69CF24CE"/>
    <w:rsid w:val="69D88064"/>
    <w:rsid w:val="69DC76D5"/>
    <w:rsid w:val="69F46BAE"/>
    <w:rsid w:val="69FD49B6"/>
    <w:rsid w:val="6A03FF46"/>
    <w:rsid w:val="6A0A3C6E"/>
    <w:rsid w:val="6A0BAD03"/>
    <w:rsid w:val="6A0D556B"/>
    <w:rsid w:val="6A0FB606"/>
    <w:rsid w:val="6A117E87"/>
    <w:rsid w:val="6A15D8AA"/>
    <w:rsid w:val="6A179B0C"/>
    <w:rsid w:val="6A17DF4F"/>
    <w:rsid w:val="6A1B86B8"/>
    <w:rsid w:val="6A20F2FA"/>
    <w:rsid w:val="6A32599C"/>
    <w:rsid w:val="6A3EC884"/>
    <w:rsid w:val="6A43C2C7"/>
    <w:rsid w:val="6A4DEB81"/>
    <w:rsid w:val="6A52F9B9"/>
    <w:rsid w:val="6A53AC55"/>
    <w:rsid w:val="6A54B1D3"/>
    <w:rsid w:val="6A572F5B"/>
    <w:rsid w:val="6A663A64"/>
    <w:rsid w:val="6A814B92"/>
    <w:rsid w:val="6A8B5E0D"/>
    <w:rsid w:val="6A99D1A6"/>
    <w:rsid w:val="6AAD71C1"/>
    <w:rsid w:val="6AB1B63B"/>
    <w:rsid w:val="6ACC8337"/>
    <w:rsid w:val="6AD01763"/>
    <w:rsid w:val="6AD0F279"/>
    <w:rsid w:val="6AD7ACE5"/>
    <w:rsid w:val="6AE3F42F"/>
    <w:rsid w:val="6AE5E264"/>
    <w:rsid w:val="6AF22594"/>
    <w:rsid w:val="6B02CE41"/>
    <w:rsid w:val="6B05D4F9"/>
    <w:rsid w:val="6B0A8EA3"/>
    <w:rsid w:val="6B0B458C"/>
    <w:rsid w:val="6B15977F"/>
    <w:rsid w:val="6B239D9B"/>
    <w:rsid w:val="6B263773"/>
    <w:rsid w:val="6B2C0C5D"/>
    <w:rsid w:val="6B32C823"/>
    <w:rsid w:val="6B442687"/>
    <w:rsid w:val="6B45932C"/>
    <w:rsid w:val="6B49C6C8"/>
    <w:rsid w:val="6B4D3272"/>
    <w:rsid w:val="6B4F7A87"/>
    <w:rsid w:val="6B65288D"/>
    <w:rsid w:val="6B68E6C6"/>
    <w:rsid w:val="6B69DF35"/>
    <w:rsid w:val="6B6BF50B"/>
    <w:rsid w:val="6B79925C"/>
    <w:rsid w:val="6B82E365"/>
    <w:rsid w:val="6B878E73"/>
    <w:rsid w:val="6B88DA01"/>
    <w:rsid w:val="6B8A3917"/>
    <w:rsid w:val="6B8D8276"/>
    <w:rsid w:val="6B98E64C"/>
    <w:rsid w:val="6BA39C06"/>
    <w:rsid w:val="6BA43264"/>
    <w:rsid w:val="6BB47F0C"/>
    <w:rsid w:val="6BB6C746"/>
    <w:rsid w:val="6BB9100A"/>
    <w:rsid w:val="6BB9ABEE"/>
    <w:rsid w:val="6BB9CA94"/>
    <w:rsid w:val="6BBB90DE"/>
    <w:rsid w:val="6BBF098C"/>
    <w:rsid w:val="6BBFBE47"/>
    <w:rsid w:val="6BC3970C"/>
    <w:rsid w:val="6BC6DC87"/>
    <w:rsid w:val="6BD1AC66"/>
    <w:rsid w:val="6BECB548"/>
    <w:rsid w:val="6BF3537A"/>
    <w:rsid w:val="6BF4B848"/>
    <w:rsid w:val="6BFA93EC"/>
    <w:rsid w:val="6BFEE2EE"/>
    <w:rsid w:val="6C0B33ED"/>
    <w:rsid w:val="6C148C60"/>
    <w:rsid w:val="6C15B4C1"/>
    <w:rsid w:val="6C1B4C5E"/>
    <w:rsid w:val="6C3451CE"/>
    <w:rsid w:val="6C36DBFB"/>
    <w:rsid w:val="6C44CCAD"/>
    <w:rsid w:val="6C4DAC14"/>
    <w:rsid w:val="6C4E1100"/>
    <w:rsid w:val="6C52EA08"/>
    <w:rsid w:val="6C5B589B"/>
    <w:rsid w:val="6C651778"/>
    <w:rsid w:val="6C66FEBC"/>
    <w:rsid w:val="6C68F7D8"/>
    <w:rsid w:val="6C710B19"/>
    <w:rsid w:val="6C73DCCE"/>
    <w:rsid w:val="6C7472CB"/>
    <w:rsid w:val="6C7D3B07"/>
    <w:rsid w:val="6C87D860"/>
    <w:rsid w:val="6C947876"/>
    <w:rsid w:val="6C96124D"/>
    <w:rsid w:val="6C975BA2"/>
    <w:rsid w:val="6C9E3A7B"/>
    <w:rsid w:val="6CA5C49F"/>
    <w:rsid w:val="6CB14783"/>
    <w:rsid w:val="6CB29AEC"/>
    <w:rsid w:val="6CB968AF"/>
    <w:rsid w:val="6CBA49F8"/>
    <w:rsid w:val="6CC367D9"/>
    <w:rsid w:val="6CC72506"/>
    <w:rsid w:val="6CCF29FC"/>
    <w:rsid w:val="6CE17730"/>
    <w:rsid w:val="6CE19137"/>
    <w:rsid w:val="6CE23D53"/>
    <w:rsid w:val="6CE5332C"/>
    <w:rsid w:val="6CE731AB"/>
    <w:rsid w:val="6CEF9F53"/>
    <w:rsid w:val="6CF48B5C"/>
    <w:rsid w:val="6CF85628"/>
    <w:rsid w:val="6D0249C4"/>
    <w:rsid w:val="6D02881E"/>
    <w:rsid w:val="6D08C722"/>
    <w:rsid w:val="6D0B0B72"/>
    <w:rsid w:val="6D16B762"/>
    <w:rsid w:val="6D1FCB4F"/>
    <w:rsid w:val="6D22F84E"/>
    <w:rsid w:val="6D28F8EC"/>
    <w:rsid w:val="6D2B6F98"/>
    <w:rsid w:val="6D307CA5"/>
    <w:rsid w:val="6D324563"/>
    <w:rsid w:val="6D352CCA"/>
    <w:rsid w:val="6D3B4169"/>
    <w:rsid w:val="6D3E476F"/>
    <w:rsid w:val="6D3EA0E6"/>
    <w:rsid w:val="6D55A152"/>
    <w:rsid w:val="6D5CBECC"/>
    <w:rsid w:val="6D5E1EE9"/>
    <w:rsid w:val="6D6DAE45"/>
    <w:rsid w:val="6D6DBF3A"/>
    <w:rsid w:val="6D6F3D76"/>
    <w:rsid w:val="6D7190A2"/>
    <w:rsid w:val="6D7516DA"/>
    <w:rsid w:val="6D7D8DAD"/>
    <w:rsid w:val="6D7DCA58"/>
    <w:rsid w:val="6D7DD202"/>
    <w:rsid w:val="6D7FB0BB"/>
    <w:rsid w:val="6D9CD53B"/>
    <w:rsid w:val="6DA6D78C"/>
    <w:rsid w:val="6DAD3D1C"/>
    <w:rsid w:val="6DB40C86"/>
    <w:rsid w:val="6DD57C50"/>
    <w:rsid w:val="6DD595E3"/>
    <w:rsid w:val="6DD88444"/>
    <w:rsid w:val="6DE1E4A5"/>
    <w:rsid w:val="6DE67808"/>
    <w:rsid w:val="6DF3BA62"/>
    <w:rsid w:val="6DFE4646"/>
    <w:rsid w:val="6E0227A7"/>
    <w:rsid w:val="6E11FF22"/>
    <w:rsid w:val="6E15B6BD"/>
    <w:rsid w:val="6E1831A8"/>
    <w:rsid w:val="6E188B2A"/>
    <w:rsid w:val="6E1F6BFC"/>
    <w:rsid w:val="6E227F76"/>
    <w:rsid w:val="6E2EF30A"/>
    <w:rsid w:val="6E2F7425"/>
    <w:rsid w:val="6E32F6B6"/>
    <w:rsid w:val="6E40FD69"/>
    <w:rsid w:val="6E48A7F6"/>
    <w:rsid w:val="6E6166CF"/>
    <w:rsid w:val="6E61DA8D"/>
    <w:rsid w:val="6E66F2BC"/>
    <w:rsid w:val="6E6B25CE"/>
    <w:rsid w:val="6E7877A4"/>
    <w:rsid w:val="6E7D0DBE"/>
    <w:rsid w:val="6E7E6C57"/>
    <w:rsid w:val="6E8399D0"/>
    <w:rsid w:val="6E88F5C7"/>
    <w:rsid w:val="6E8938EF"/>
    <w:rsid w:val="6E990C3E"/>
    <w:rsid w:val="6E99C8F3"/>
    <w:rsid w:val="6E9C9F82"/>
    <w:rsid w:val="6EA6D9BE"/>
    <w:rsid w:val="6ECBA51C"/>
    <w:rsid w:val="6EDBFF2F"/>
    <w:rsid w:val="6EE138BB"/>
    <w:rsid w:val="6EE1D7E5"/>
    <w:rsid w:val="6EFBB7B1"/>
    <w:rsid w:val="6F099C7B"/>
    <w:rsid w:val="6F12E72C"/>
    <w:rsid w:val="6F23A3D1"/>
    <w:rsid w:val="6F276E8B"/>
    <w:rsid w:val="6F2C849B"/>
    <w:rsid w:val="6F363144"/>
    <w:rsid w:val="6F39074A"/>
    <w:rsid w:val="6F46A861"/>
    <w:rsid w:val="6F4A059F"/>
    <w:rsid w:val="6F4BE858"/>
    <w:rsid w:val="6F5000B7"/>
    <w:rsid w:val="6F5A52E5"/>
    <w:rsid w:val="6F62F9E9"/>
    <w:rsid w:val="6F654D0D"/>
    <w:rsid w:val="6F706792"/>
    <w:rsid w:val="6F711161"/>
    <w:rsid w:val="6F767193"/>
    <w:rsid w:val="6F76927B"/>
    <w:rsid w:val="6FA3BA71"/>
    <w:rsid w:val="6FB391A6"/>
    <w:rsid w:val="6FB86D68"/>
    <w:rsid w:val="6FBBBA99"/>
    <w:rsid w:val="6FC2C6B2"/>
    <w:rsid w:val="6FCA18F9"/>
    <w:rsid w:val="6FCBF3DE"/>
    <w:rsid w:val="6FCE451D"/>
    <w:rsid w:val="6FD7978F"/>
    <w:rsid w:val="6FE0A159"/>
    <w:rsid w:val="6FE3035C"/>
    <w:rsid w:val="6FE8EEBF"/>
    <w:rsid w:val="6FEBE3C4"/>
    <w:rsid w:val="6FEC1C51"/>
    <w:rsid w:val="6FEF1966"/>
    <w:rsid w:val="6FF51885"/>
    <w:rsid w:val="6FFEB358"/>
    <w:rsid w:val="700A8977"/>
    <w:rsid w:val="700D3C3B"/>
    <w:rsid w:val="700F9678"/>
    <w:rsid w:val="70131CA4"/>
    <w:rsid w:val="7021480A"/>
    <w:rsid w:val="702281B4"/>
    <w:rsid w:val="702F703A"/>
    <w:rsid w:val="70342ABC"/>
    <w:rsid w:val="7035A6FB"/>
    <w:rsid w:val="703D1FD4"/>
    <w:rsid w:val="70433C23"/>
    <w:rsid w:val="704B0A4E"/>
    <w:rsid w:val="704EA1F9"/>
    <w:rsid w:val="705260CC"/>
    <w:rsid w:val="7058BDF5"/>
    <w:rsid w:val="7059EE6E"/>
    <w:rsid w:val="705CD2B5"/>
    <w:rsid w:val="706CDF68"/>
    <w:rsid w:val="707D2EDC"/>
    <w:rsid w:val="7082A63F"/>
    <w:rsid w:val="7083BDD6"/>
    <w:rsid w:val="709945A1"/>
    <w:rsid w:val="709B6E65"/>
    <w:rsid w:val="70A46C39"/>
    <w:rsid w:val="70A5F419"/>
    <w:rsid w:val="70AE22A4"/>
    <w:rsid w:val="70B72491"/>
    <w:rsid w:val="70B96817"/>
    <w:rsid w:val="70CE3A70"/>
    <w:rsid w:val="70D3756B"/>
    <w:rsid w:val="70D69404"/>
    <w:rsid w:val="70D835D6"/>
    <w:rsid w:val="70DED45F"/>
    <w:rsid w:val="70E763DC"/>
    <w:rsid w:val="70F7803C"/>
    <w:rsid w:val="710F9DD9"/>
    <w:rsid w:val="7113FF7A"/>
    <w:rsid w:val="7116137F"/>
    <w:rsid w:val="7116EE8E"/>
    <w:rsid w:val="711ABFC6"/>
    <w:rsid w:val="712175B8"/>
    <w:rsid w:val="712661BC"/>
    <w:rsid w:val="712C5F71"/>
    <w:rsid w:val="712ED46F"/>
    <w:rsid w:val="71300A2F"/>
    <w:rsid w:val="713E0C9F"/>
    <w:rsid w:val="71616FF7"/>
    <w:rsid w:val="7172C6FC"/>
    <w:rsid w:val="7173203F"/>
    <w:rsid w:val="719CBBBE"/>
    <w:rsid w:val="71A50E4B"/>
    <w:rsid w:val="71BDC1C6"/>
    <w:rsid w:val="71C1351C"/>
    <w:rsid w:val="71C31092"/>
    <w:rsid w:val="71CEE26E"/>
    <w:rsid w:val="71E4F1E7"/>
    <w:rsid w:val="71E7E4EA"/>
    <w:rsid w:val="71EC6D66"/>
    <w:rsid w:val="71F59365"/>
    <w:rsid w:val="71F988F4"/>
    <w:rsid w:val="7202DD6B"/>
    <w:rsid w:val="720B8784"/>
    <w:rsid w:val="72137A75"/>
    <w:rsid w:val="721729CC"/>
    <w:rsid w:val="722A87E6"/>
    <w:rsid w:val="7230AEAF"/>
    <w:rsid w:val="7230B5C7"/>
    <w:rsid w:val="723B7E3B"/>
    <w:rsid w:val="72472B5C"/>
    <w:rsid w:val="72494D34"/>
    <w:rsid w:val="72587DDB"/>
    <w:rsid w:val="72666650"/>
    <w:rsid w:val="726963DE"/>
    <w:rsid w:val="7269ABB2"/>
    <w:rsid w:val="727BC625"/>
    <w:rsid w:val="728D69CF"/>
    <w:rsid w:val="72934105"/>
    <w:rsid w:val="7294FF1B"/>
    <w:rsid w:val="7295BBFC"/>
    <w:rsid w:val="729C0CC0"/>
    <w:rsid w:val="72A0DCB6"/>
    <w:rsid w:val="72A18A23"/>
    <w:rsid w:val="72A75853"/>
    <w:rsid w:val="72AD2BDD"/>
    <w:rsid w:val="72AE470B"/>
    <w:rsid w:val="72B7F725"/>
    <w:rsid w:val="72D23C37"/>
    <w:rsid w:val="72D44DEF"/>
    <w:rsid w:val="72D6DB8A"/>
    <w:rsid w:val="72F0252F"/>
    <w:rsid w:val="72F25FEF"/>
    <w:rsid w:val="72F4C420"/>
    <w:rsid w:val="72F5D969"/>
    <w:rsid w:val="72FBA306"/>
    <w:rsid w:val="72FD659E"/>
    <w:rsid w:val="72FE9EE5"/>
    <w:rsid w:val="73090ED5"/>
    <w:rsid w:val="730A54A7"/>
    <w:rsid w:val="730F1BEE"/>
    <w:rsid w:val="7310CACE"/>
    <w:rsid w:val="7319AB5E"/>
    <w:rsid w:val="7334A564"/>
    <w:rsid w:val="73399E26"/>
    <w:rsid w:val="733ED414"/>
    <w:rsid w:val="73463E20"/>
    <w:rsid w:val="735004FF"/>
    <w:rsid w:val="73625174"/>
    <w:rsid w:val="73625C9D"/>
    <w:rsid w:val="7369BCFF"/>
    <w:rsid w:val="736DFC2F"/>
    <w:rsid w:val="737557F5"/>
    <w:rsid w:val="738D4966"/>
    <w:rsid w:val="73A220C1"/>
    <w:rsid w:val="73AA38CF"/>
    <w:rsid w:val="73C7EBBF"/>
    <w:rsid w:val="73C944FF"/>
    <w:rsid w:val="73D7D909"/>
    <w:rsid w:val="73E05847"/>
    <w:rsid w:val="73E30B21"/>
    <w:rsid w:val="73E4C53D"/>
    <w:rsid w:val="73F7132C"/>
    <w:rsid w:val="73F8C622"/>
    <w:rsid w:val="73FE094E"/>
    <w:rsid w:val="74153FC6"/>
    <w:rsid w:val="74181350"/>
    <w:rsid w:val="741B9A66"/>
    <w:rsid w:val="7427219C"/>
    <w:rsid w:val="742B89F2"/>
    <w:rsid w:val="7435F8FF"/>
    <w:rsid w:val="743BB8B4"/>
    <w:rsid w:val="7447F656"/>
    <w:rsid w:val="74636260"/>
    <w:rsid w:val="746FA1F5"/>
    <w:rsid w:val="747B77B4"/>
    <w:rsid w:val="749094D8"/>
    <w:rsid w:val="7494D5DF"/>
    <w:rsid w:val="7497BB18"/>
    <w:rsid w:val="749E8EA0"/>
    <w:rsid w:val="74A4C8FF"/>
    <w:rsid w:val="74B3066B"/>
    <w:rsid w:val="74B35BFB"/>
    <w:rsid w:val="74B95AE1"/>
    <w:rsid w:val="74C12057"/>
    <w:rsid w:val="74C5B952"/>
    <w:rsid w:val="74CB814D"/>
    <w:rsid w:val="74CCBA4E"/>
    <w:rsid w:val="74CE33E9"/>
    <w:rsid w:val="74DC134D"/>
    <w:rsid w:val="74DD9AC0"/>
    <w:rsid w:val="74E3BDA5"/>
    <w:rsid w:val="74E7B6DC"/>
    <w:rsid w:val="74EE0300"/>
    <w:rsid w:val="74F0F0CC"/>
    <w:rsid w:val="74F89A04"/>
    <w:rsid w:val="750C07EF"/>
    <w:rsid w:val="75120D81"/>
    <w:rsid w:val="75129C8E"/>
    <w:rsid w:val="7521B73C"/>
    <w:rsid w:val="75278D97"/>
    <w:rsid w:val="75339204"/>
    <w:rsid w:val="75518A10"/>
    <w:rsid w:val="75526E6F"/>
    <w:rsid w:val="75576104"/>
    <w:rsid w:val="7559E7F5"/>
    <w:rsid w:val="755B1140"/>
    <w:rsid w:val="755FE3A7"/>
    <w:rsid w:val="75697BF6"/>
    <w:rsid w:val="756B11D3"/>
    <w:rsid w:val="756C3DEC"/>
    <w:rsid w:val="756CE08A"/>
    <w:rsid w:val="7581C32C"/>
    <w:rsid w:val="7587617D"/>
    <w:rsid w:val="758DF1DE"/>
    <w:rsid w:val="75A018B0"/>
    <w:rsid w:val="75A34705"/>
    <w:rsid w:val="75AA87BE"/>
    <w:rsid w:val="75BAF64D"/>
    <w:rsid w:val="75C3AC89"/>
    <w:rsid w:val="75D80833"/>
    <w:rsid w:val="75E4CC9F"/>
    <w:rsid w:val="75E9A1D4"/>
    <w:rsid w:val="75F26B57"/>
    <w:rsid w:val="75F84AD8"/>
    <w:rsid w:val="760665E3"/>
    <w:rsid w:val="760A4FCF"/>
    <w:rsid w:val="7612E034"/>
    <w:rsid w:val="762A2BE2"/>
    <w:rsid w:val="762A4C30"/>
    <w:rsid w:val="762F2F04"/>
    <w:rsid w:val="762F55A8"/>
    <w:rsid w:val="76303D0F"/>
    <w:rsid w:val="76463760"/>
    <w:rsid w:val="76576A3A"/>
    <w:rsid w:val="76578AB4"/>
    <w:rsid w:val="7657C848"/>
    <w:rsid w:val="7667350D"/>
    <w:rsid w:val="767C23DC"/>
    <w:rsid w:val="7686FDAB"/>
    <w:rsid w:val="76974729"/>
    <w:rsid w:val="7698FC02"/>
    <w:rsid w:val="76998F27"/>
    <w:rsid w:val="769C86D6"/>
    <w:rsid w:val="76A30F20"/>
    <w:rsid w:val="76B9A3BE"/>
    <w:rsid w:val="76BFC74F"/>
    <w:rsid w:val="76C1C6E6"/>
    <w:rsid w:val="76C3EE82"/>
    <w:rsid w:val="76CEA541"/>
    <w:rsid w:val="76CFA370"/>
    <w:rsid w:val="76D51E48"/>
    <w:rsid w:val="76DB236E"/>
    <w:rsid w:val="76DE993B"/>
    <w:rsid w:val="77058AF9"/>
    <w:rsid w:val="771E7177"/>
    <w:rsid w:val="77235321"/>
    <w:rsid w:val="772C8626"/>
    <w:rsid w:val="7739BD82"/>
    <w:rsid w:val="774AF3D6"/>
    <w:rsid w:val="775016B7"/>
    <w:rsid w:val="77652C1F"/>
    <w:rsid w:val="7770BECF"/>
    <w:rsid w:val="777288A4"/>
    <w:rsid w:val="7775E95F"/>
    <w:rsid w:val="77796257"/>
    <w:rsid w:val="777B1942"/>
    <w:rsid w:val="7782A528"/>
    <w:rsid w:val="77874FDA"/>
    <w:rsid w:val="77903654"/>
    <w:rsid w:val="779A9B2B"/>
    <w:rsid w:val="779E15C1"/>
    <w:rsid w:val="77A28E93"/>
    <w:rsid w:val="77A5751B"/>
    <w:rsid w:val="77BD133B"/>
    <w:rsid w:val="77C8D57C"/>
    <w:rsid w:val="77D39F70"/>
    <w:rsid w:val="77D9D19A"/>
    <w:rsid w:val="77E5ACE8"/>
    <w:rsid w:val="77E6681A"/>
    <w:rsid w:val="77EF4F8B"/>
    <w:rsid w:val="77EFAB33"/>
    <w:rsid w:val="77FF366B"/>
    <w:rsid w:val="78010935"/>
    <w:rsid w:val="78122FA3"/>
    <w:rsid w:val="782DF32B"/>
    <w:rsid w:val="782FBCF4"/>
    <w:rsid w:val="784377FF"/>
    <w:rsid w:val="78492DE9"/>
    <w:rsid w:val="784DA7A3"/>
    <w:rsid w:val="7854D0A2"/>
    <w:rsid w:val="785EF589"/>
    <w:rsid w:val="7865E706"/>
    <w:rsid w:val="7869C1BD"/>
    <w:rsid w:val="786BB11B"/>
    <w:rsid w:val="7870B5FA"/>
    <w:rsid w:val="7870D86A"/>
    <w:rsid w:val="78767030"/>
    <w:rsid w:val="787F0D19"/>
    <w:rsid w:val="788E9945"/>
    <w:rsid w:val="78A1D3A9"/>
    <w:rsid w:val="78A3EC60"/>
    <w:rsid w:val="78AE70AC"/>
    <w:rsid w:val="78B54604"/>
    <w:rsid w:val="78BD2E4C"/>
    <w:rsid w:val="78CCA404"/>
    <w:rsid w:val="78D17A71"/>
    <w:rsid w:val="78D6F733"/>
    <w:rsid w:val="78DCE8B6"/>
    <w:rsid w:val="78E19A85"/>
    <w:rsid w:val="78E57E23"/>
    <w:rsid w:val="78FA8E59"/>
    <w:rsid w:val="790523A3"/>
    <w:rsid w:val="790F6AF3"/>
    <w:rsid w:val="7917215B"/>
    <w:rsid w:val="7918D2E2"/>
    <w:rsid w:val="79211FEC"/>
    <w:rsid w:val="7924AB34"/>
    <w:rsid w:val="7931757F"/>
    <w:rsid w:val="793EBADC"/>
    <w:rsid w:val="79467D68"/>
    <w:rsid w:val="79601BC4"/>
    <w:rsid w:val="7974EBA7"/>
    <w:rsid w:val="79751E59"/>
    <w:rsid w:val="7983C445"/>
    <w:rsid w:val="799404A5"/>
    <w:rsid w:val="79A39D60"/>
    <w:rsid w:val="79AF556E"/>
    <w:rsid w:val="79B08E71"/>
    <w:rsid w:val="79B536DC"/>
    <w:rsid w:val="79BC53C9"/>
    <w:rsid w:val="79C10541"/>
    <w:rsid w:val="79C3D5C4"/>
    <w:rsid w:val="79CDED4C"/>
    <w:rsid w:val="79D3F5F3"/>
    <w:rsid w:val="79F38663"/>
    <w:rsid w:val="79FB7B2D"/>
    <w:rsid w:val="7A008A02"/>
    <w:rsid w:val="7A04F0DB"/>
    <w:rsid w:val="7A082AE7"/>
    <w:rsid w:val="7A0B0CCB"/>
    <w:rsid w:val="7A1AB274"/>
    <w:rsid w:val="7A21650C"/>
    <w:rsid w:val="7A2E8C96"/>
    <w:rsid w:val="7A2FE18F"/>
    <w:rsid w:val="7A448778"/>
    <w:rsid w:val="7A4BA779"/>
    <w:rsid w:val="7A4D154F"/>
    <w:rsid w:val="7A541E6A"/>
    <w:rsid w:val="7A55E196"/>
    <w:rsid w:val="7A57F7D2"/>
    <w:rsid w:val="7A585605"/>
    <w:rsid w:val="7A612A84"/>
    <w:rsid w:val="7A6BDA14"/>
    <w:rsid w:val="7A6C068E"/>
    <w:rsid w:val="7A77E457"/>
    <w:rsid w:val="7A7A146A"/>
    <w:rsid w:val="7A85A040"/>
    <w:rsid w:val="7A889E51"/>
    <w:rsid w:val="7A8E10F6"/>
    <w:rsid w:val="7A958335"/>
    <w:rsid w:val="7AA691A6"/>
    <w:rsid w:val="7AAB2A3C"/>
    <w:rsid w:val="7AB2A036"/>
    <w:rsid w:val="7AB640F7"/>
    <w:rsid w:val="7ABAF25D"/>
    <w:rsid w:val="7AC2CAAE"/>
    <w:rsid w:val="7AC77B0F"/>
    <w:rsid w:val="7AD2F2E9"/>
    <w:rsid w:val="7ADE8074"/>
    <w:rsid w:val="7AE11C70"/>
    <w:rsid w:val="7AE6951F"/>
    <w:rsid w:val="7AEF2324"/>
    <w:rsid w:val="7AEFBD39"/>
    <w:rsid w:val="7AFEF249"/>
    <w:rsid w:val="7B0509AA"/>
    <w:rsid w:val="7B0620D8"/>
    <w:rsid w:val="7B11A8FA"/>
    <w:rsid w:val="7B129741"/>
    <w:rsid w:val="7B143E47"/>
    <w:rsid w:val="7B23D88A"/>
    <w:rsid w:val="7B2E3717"/>
    <w:rsid w:val="7B31DF60"/>
    <w:rsid w:val="7B320617"/>
    <w:rsid w:val="7B36D504"/>
    <w:rsid w:val="7B428B6B"/>
    <w:rsid w:val="7B4ED579"/>
    <w:rsid w:val="7B641304"/>
    <w:rsid w:val="7B65408B"/>
    <w:rsid w:val="7B6577D5"/>
    <w:rsid w:val="7B7D8CD1"/>
    <w:rsid w:val="7B8372FA"/>
    <w:rsid w:val="7B85B1A9"/>
    <w:rsid w:val="7B8B5725"/>
    <w:rsid w:val="7B934896"/>
    <w:rsid w:val="7B951883"/>
    <w:rsid w:val="7B97DD88"/>
    <w:rsid w:val="7B996F83"/>
    <w:rsid w:val="7BA014A1"/>
    <w:rsid w:val="7BA9D738"/>
    <w:rsid w:val="7BADE127"/>
    <w:rsid w:val="7BB7F454"/>
    <w:rsid w:val="7BD45948"/>
    <w:rsid w:val="7BE47071"/>
    <w:rsid w:val="7BF27E1D"/>
    <w:rsid w:val="7BF33C60"/>
    <w:rsid w:val="7C05CCBF"/>
    <w:rsid w:val="7C13F420"/>
    <w:rsid w:val="7C17041D"/>
    <w:rsid w:val="7C184EFE"/>
    <w:rsid w:val="7C1AB340"/>
    <w:rsid w:val="7C2447B5"/>
    <w:rsid w:val="7C245617"/>
    <w:rsid w:val="7C2D9F07"/>
    <w:rsid w:val="7C2ED664"/>
    <w:rsid w:val="7C3332B5"/>
    <w:rsid w:val="7C363502"/>
    <w:rsid w:val="7C495125"/>
    <w:rsid w:val="7C535A8E"/>
    <w:rsid w:val="7C53F278"/>
    <w:rsid w:val="7C55ACC0"/>
    <w:rsid w:val="7C7ABD06"/>
    <w:rsid w:val="7C81207C"/>
    <w:rsid w:val="7C89F7EB"/>
    <w:rsid w:val="7C8BD8E6"/>
    <w:rsid w:val="7C9A1FED"/>
    <w:rsid w:val="7CA0BFE2"/>
    <w:rsid w:val="7CA548E8"/>
    <w:rsid w:val="7CA81C5A"/>
    <w:rsid w:val="7CACE67E"/>
    <w:rsid w:val="7CB2556E"/>
    <w:rsid w:val="7CC255B4"/>
    <w:rsid w:val="7CC397EF"/>
    <w:rsid w:val="7CC7580F"/>
    <w:rsid w:val="7CC93BEE"/>
    <w:rsid w:val="7CD17735"/>
    <w:rsid w:val="7CD35B07"/>
    <w:rsid w:val="7CD4DBDC"/>
    <w:rsid w:val="7CEA03FB"/>
    <w:rsid w:val="7CF5B024"/>
    <w:rsid w:val="7CFE3532"/>
    <w:rsid w:val="7D091403"/>
    <w:rsid w:val="7D0A7E10"/>
    <w:rsid w:val="7D0A91F5"/>
    <w:rsid w:val="7D0E94C0"/>
    <w:rsid w:val="7D153901"/>
    <w:rsid w:val="7D1678C7"/>
    <w:rsid w:val="7D280BBE"/>
    <w:rsid w:val="7D3C8F5B"/>
    <w:rsid w:val="7D3E72AA"/>
    <w:rsid w:val="7D49700E"/>
    <w:rsid w:val="7D5B300F"/>
    <w:rsid w:val="7D6672D5"/>
    <w:rsid w:val="7D6A49AF"/>
    <w:rsid w:val="7D72BBA2"/>
    <w:rsid w:val="7D840365"/>
    <w:rsid w:val="7D84B717"/>
    <w:rsid w:val="7D9CC883"/>
    <w:rsid w:val="7D9E4086"/>
    <w:rsid w:val="7DACC3B8"/>
    <w:rsid w:val="7DAD4942"/>
    <w:rsid w:val="7DB37A18"/>
    <w:rsid w:val="7DB734AA"/>
    <w:rsid w:val="7DBB4B05"/>
    <w:rsid w:val="7DCB11E3"/>
    <w:rsid w:val="7DCC1AF4"/>
    <w:rsid w:val="7DCF3D56"/>
    <w:rsid w:val="7DDD9909"/>
    <w:rsid w:val="7DE01A71"/>
    <w:rsid w:val="7DE46480"/>
    <w:rsid w:val="7DE500AA"/>
    <w:rsid w:val="7DED2533"/>
    <w:rsid w:val="7DEE02E9"/>
    <w:rsid w:val="7DF1BE4E"/>
    <w:rsid w:val="7DF3B4C3"/>
    <w:rsid w:val="7DF47825"/>
    <w:rsid w:val="7DF52436"/>
    <w:rsid w:val="7DFF861C"/>
    <w:rsid w:val="7E05D36D"/>
    <w:rsid w:val="7E1671A6"/>
    <w:rsid w:val="7E22D918"/>
    <w:rsid w:val="7E404059"/>
    <w:rsid w:val="7E4A5869"/>
    <w:rsid w:val="7E532DDF"/>
    <w:rsid w:val="7E56642A"/>
    <w:rsid w:val="7E777C90"/>
    <w:rsid w:val="7E7B3F86"/>
    <w:rsid w:val="7E7B839D"/>
    <w:rsid w:val="7E808167"/>
    <w:rsid w:val="7E822308"/>
    <w:rsid w:val="7E8B3A27"/>
    <w:rsid w:val="7E8D231D"/>
    <w:rsid w:val="7E93F5DF"/>
    <w:rsid w:val="7E948373"/>
    <w:rsid w:val="7E972962"/>
    <w:rsid w:val="7E97C7A2"/>
    <w:rsid w:val="7EA35530"/>
    <w:rsid w:val="7EB798A3"/>
    <w:rsid w:val="7EB90DE6"/>
    <w:rsid w:val="7EBFAD6E"/>
    <w:rsid w:val="7EC0FE01"/>
    <w:rsid w:val="7EC1A3E0"/>
    <w:rsid w:val="7EC25C4B"/>
    <w:rsid w:val="7EC2CD78"/>
    <w:rsid w:val="7EC5D4BC"/>
    <w:rsid w:val="7ECBF9DF"/>
    <w:rsid w:val="7ED161A5"/>
    <w:rsid w:val="7EDB8FAD"/>
    <w:rsid w:val="7EDE5081"/>
    <w:rsid w:val="7EDE59E8"/>
    <w:rsid w:val="7EDEC6B6"/>
    <w:rsid w:val="7EE085DC"/>
    <w:rsid w:val="7EE13832"/>
    <w:rsid w:val="7EEEE3EE"/>
    <w:rsid w:val="7F0AB54D"/>
    <w:rsid w:val="7F199F99"/>
    <w:rsid w:val="7F27D477"/>
    <w:rsid w:val="7F27DEF0"/>
    <w:rsid w:val="7F3238D8"/>
    <w:rsid w:val="7F3B03FE"/>
    <w:rsid w:val="7F414DDE"/>
    <w:rsid w:val="7F4B6F67"/>
    <w:rsid w:val="7F4CECF6"/>
    <w:rsid w:val="7F51AD2A"/>
    <w:rsid w:val="7F5DE7B9"/>
    <w:rsid w:val="7F5F20FE"/>
    <w:rsid w:val="7F5FCEE6"/>
    <w:rsid w:val="7F7DA145"/>
    <w:rsid w:val="7F9F9E57"/>
    <w:rsid w:val="7FAE6ED3"/>
    <w:rsid w:val="7FB2BABB"/>
    <w:rsid w:val="7FB9BF24"/>
    <w:rsid w:val="7FBD4807"/>
    <w:rsid w:val="7FC15407"/>
    <w:rsid w:val="7FCE07E2"/>
    <w:rsid w:val="7FCF9BC9"/>
    <w:rsid w:val="7FD8057E"/>
    <w:rsid w:val="7FDDA560"/>
    <w:rsid w:val="7FE06D7B"/>
    <w:rsid w:val="7FEB4538"/>
    <w:rsid w:val="7FEBD904"/>
    <w:rsid w:val="7FF1687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1082"/>
  <w15:chartTrackingRefBased/>
  <w15:docId w15:val="{B27C7869-2A89-4EFB-AF80-ACE284DD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B2C"/>
  </w:style>
  <w:style w:type="paragraph" w:styleId="Heading1">
    <w:name w:val="heading 1"/>
    <w:basedOn w:val="Normal"/>
    <w:next w:val="Normal"/>
    <w:link w:val="Heading1Char"/>
    <w:uiPriority w:val="9"/>
    <w:qFormat/>
    <w:rsid w:val="00E16EAB"/>
    <w:pPr>
      <w:keepNext/>
      <w:spacing w:after="240" w:line="240" w:lineRule="auto"/>
      <w:outlineLvl w:val="0"/>
    </w:pPr>
    <w:rPr>
      <w:rFonts w:ascii="Times New Roman" w:eastAsia="MS Mincho" w:hAnsi="Times New Roman" w:cs="Times New Roman"/>
      <w:b/>
      <w:snapToGrid w:val="0"/>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B2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f01">
    <w:name w:val="cf01"/>
    <w:basedOn w:val="DefaultParagraphFont"/>
    <w:rsid w:val="00081B2C"/>
    <w:rPr>
      <w:rFonts w:ascii="Segoe UI" w:hAnsi="Segoe UI" w:cs="Segoe UI" w:hint="default"/>
      <w:sz w:val="18"/>
      <w:szCs w:val="18"/>
    </w:rPr>
  </w:style>
  <w:style w:type="paragraph" w:styleId="ListParagraph">
    <w:name w:val="List Paragraph"/>
    <w:aliases w:val="Bullet EY,List Paragraph2,ERP-List Paragraph,List Paragraph11,List Paragraph Red,Table of contents numbered,Colorful List - Accent 11"/>
    <w:basedOn w:val="Normal"/>
    <w:link w:val="ListParagraphChar"/>
    <w:uiPriority w:val="34"/>
    <w:qFormat/>
    <w:rsid w:val="00C41E3B"/>
    <w:pPr>
      <w:ind w:left="720"/>
      <w:contextualSpacing/>
    </w:pPr>
  </w:style>
  <w:style w:type="paragraph" w:styleId="CommentText">
    <w:name w:val="annotation text"/>
    <w:aliases w:val="Char"/>
    <w:basedOn w:val="Normal"/>
    <w:link w:val="CommentTextChar"/>
    <w:unhideWhenUsed/>
    <w:rsid w:val="00E9024C"/>
    <w:pPr>
      <w:spacing w:line="240" w:lineRule="auto"/>
    </w:pPr>
    <w:rPr>
      <w:sz w:val="20"/>
      <w:szCs w:val="20"/>
    </w:rPr>
  </w:style>
  <w:style w:type="character" w:customStyle="1" w:styleId="CommentTextChar">
    <w:name w:val="Comment Text Char"/>
    <w:aliases w:val="Char Char"/>
    <w:basedOn w:val="DefaultParagraphFont"/>
    <w:link w:val="CommentText"/>
    <w:rsid w:val="00E9024C"/>
    <w:rPr>
      <w:sz w:val="20"/>
      <w:szCs w:val="20"/>
    </w:rPr>
  </w:style>
  <w:style w:type="character" w:styleId="CommentReference">
    <w:name w:val="annotation reference"/>
    <w:basedOn w:val="DefaultParagraphFont"/>
    <w:unhideWhenUsed/>
    <w:rsid w:val="00E9024C"/>
    <w:rPr>
      <w:sz w:val="16"/>
      <w:szCs w:val="16"/>
    </w:rPr>
  </w:style>
  <w:style w:type="character" w:styleId="Hyperlink">
    <w:name w:val="Hyperlink"/>
    <w:basedOn w:val="DefaultParagraphFont"/>
    <w:unhideWhenUsed/>
    <w:rsid w:val="00C00224"/>
    <w:rPr>
      <w:color w:val="0563C1" w:themeColor="hyperlink"/>
      <w:u w:val="single"/>
    </w:rPr>
  </w:style>
  <w:style w:type="character" w:customStyle="1" w:styleId="UnresolvedMention1">
    <w:name w:val="Unresolved Mention1"/>
    <w:basedOn w:val="DefaultParagraphFont"/>
    <w:uiPriority w:val="99"/>
    <w:semiHidden/>
    <w:unhideWhenUsed/>
    <w:rsid w:val="00C00224"/>
    <w:rPr>
      <w:color w:val="605E5C"/>
      <w:shd w:val="clear" w:color="auto" w:fill="E1DFDD"/>
    </w:rPr>
  </w:style>
  <w:style w:type="paragraph" w:styleId="Revision">
    <w:name w:val="Revision"/>
    <w:hidden/>
    <w:uiPriority w:val="99"/>
    <w:semiHidden/>
    <w:rsid w:val="00937F02"/>
    <w:pPr>
      <w:spacing w:after="0" w:line="240" w:lineRule="auto"/>
    </w:pPr>
  </w:style>
  <w:style w:type="character" w:customStyle="1" w:styleId="Heading1Char">
    <w:name w:val="Heading 1 Char"/>
    <w:basedOn w:val="DefaultParagraphFont"/>
    <w:link w:val="Heading1"/>
    <w:uiPriority w:val="9"/>
    <w:rsid w:val="00E16EAB"/>
    <w:rPr>
      <w:rFonts w:ascii="Times New Roman" w:eastAsia="MS Mincho" w:hAnsi="Times New Roman" w:cs="Times New Roman"/>
      <w:b/>
      <w:snapToGrid w:val="0"/>
      <w:sz w:val="24"/>
      <w:lang w:val="en-GB" w:eastAsia="ja-JP"/>
    </w:rPr>
  </w:style>
  <w:style w:type="paragraph" w:styleId="FootnoteText">
    <w:name w:val="footnote text"/>
    <w:basedOn w:val="Normal"/>
    <w:link w:val="FootnoteTextChar"/>
    <w:uiPriority w:val="99"/>
    <w:semiHidden/>
    <w:unhideWhenUsed/>
    <w:rsid w:val="00E16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EAB"/>
    <w:rPr>
      <w:sz w:val="20"/>
      <w:szCs w:val="20"/>
    </w:rPr>
  </w:style>
  <w:style w:type="paragraph" w:styleId="Header">
    <w:name w:val="header"/>
    <w:basedOn w:val="Normal"/>
    <w:link w:val="HeaderChar"/>
    <w:uiPriority w:val="99"/>
    <w:unhideWhenUsed/>
    <w:rsid w:val="00E16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AB"/>
  </w:style>
  <w:style w:type="paragraph" w:styleId="Footer">
    <w:name w:val="footer"/>
    <w:basedOn w:val="Normal"/>
    <w:link w:val="FooterChar"/>
    <w:uiPriority w:val="99"/>
    <w:unhideWhenUsed/>
    <w:rsid w:val="00E16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AB"/>
  </w:style>
  <w:style w:type="character" w:styleId="FootnoteReference">
    <w:name w:val="footnote reference"/>
    <w:basedOn w:val="DefaultParagraphFont"/>
    <w:uiPriority w:val="99"/>
    <w:semiHidden/>
    <w:unhideWhenUsed/>
    <w:rsid w:val="00E16EAB"/>
    <w:rPr>
      <w:vertAlign w:val="superscript"/>
    </w:rPr>
  </w:style>
  <w:style w:type="table" w:styleId="TableGrid">
    <w:name w:val="Table Grid"/>
    <w:basedOn w:val="TableNormal"/>
    <w:uiPriority w:val="59"/>
    <w:rsid w:val="00E16EA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6EAB"/>
    <w:rPr>
      <w:b/>
      <w:bCs/>
    </w:rPr>
  </w:style>
  <w:style w:type="character" w:customStyle="1" w:styleId="CommentSubjectChar">
    <w:name w:val="Comment Subject Char"/>
    <w:basedOn w:val="CommentTextChar"/>
    <w:link w:val="CommentSubject"/>
    <w:uiPriority w:val="99"/>
    <w:semiHidden/>
    <w:rsid w:val="00E16EAB"/>
    <w:rPr>
      <w:b/>
      <w:bCs/>
      <w:sz w:val="20"/>
      <w:szCs w:val="20"/>
    </w:rPr>
  </w:style>
  <w:style w:type="paragraph" w:customStyle="1" w:styleId="CommentText1">
    <w:name w:val="Comment Text1"/>
    <w:basedOn w:val="Normal"/>
    <w:next w:val="CommentText"/>
    <w:unhideWhenUsed/>
    <w:rsid w:val="00E16EAB"/>
    <w:pPr>
      <w:spacing w:after="0" w:line="240" w:lineRule="auto"/>
    </w:pPr>
    <w:rPr>
      <w:rFonts w:ascii="Calibri" w:hAnsi="Calibri" w:cs="Calibri"/>
      <w:sz w:val="20"/>
      <w:szCs w:val="20"/>
    </w:rPr>
  </w:style>
  <w:style w:type="character" w:customStyle="1" w:styleId="CommentTextChar1">
    <w:name w:val="Comment Text Char1"/>
    <w:aliases w:val="Char Char1"/>
    <w:basedOn w:val="DefaultParagraphFont"/>
    <w:uiPriority w:val="99"/>
    <w:rsid w:val="00E16EAB"/>
    <w:rPr>
      <w:sz w:val="20"/>
      <w:szCs w:val="20"/>
    </w:rPr>
  </w:style>
  <w:style w:type="numbering" w:customStyle="1" w:styleId="Style1">
    <w:name w:val="Style1"/>
    <w:uiPriority w:val="99"/>
    <w:rsid w:val="00E16EAB"/>
    <w:pPr>
      <w:numPr>
        <w:numId w:val="2"/>
      </w:numPr>
    </w:pPr>
  </w:style>
  <w:style w:type="character" w:customStyle="1" w:styleId="UnresolvedMention10">
    <w:name w:val="Unresolved Mention10"/>
    <w:basedOn w:val="DefaultParagraphFont"/>
    <w:uiPriority w:val="99"/>
    <w:semiHidden/>
    <w:unhideWhenUsed/>
    <w:rsid w:val="00E16EAB"/>
    <w:rPr>
      <w:color w:val="605E5C"/>
      <w:shd w:val="clear" w:color="auto" w:fill="E1DFDD"/>
    </w:rPr>
  </w:style>
  <w:style w:type="numbering" w:customStyle="1" w:styleId="Style2">
    <w:name w:val="Style2"/>
    <w:uiPriority w:val="99"/>
    <w:rsid w:val="00E16EAB"/>
    <w:pPr>
      <w:numPr>
        <w:numId w:val="3"/>
      </w:numPr>
    </w:pPr>
  </w:style>
  <w:style w:type="character" w:customStyle="1" w:styleId="ListParagraphChar">
    <w:name w:val="List Paragraph Char"/>
    <w:aliases w:val="Bullet EY Char,List Paragraph2 Char,ERP-List Paragraph Char,List Paragraph11 Char,List Paragraph Red Char,Table of contents numbered Char,Colorful List - Accent 11 Char"/>
    <w:link w:val="ListParagraph"/>
    <w:uiPriority w:val="34"/>
    <w:locked/>
    <w:rsid w:val="00E16EAB"/>
  </w:style>
  <w:style w:type="paragraph" w:customStyle="1" w:styleId="pf0">
    <w:name w:val="pf0"/>
    <w:basedOn w:val="Normal"/>
    <w:rsid w:val="00E16E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asicParagraph">
    <w:name w:val="[Basic Paragraph]"/>
    <w:basedOn w:val="Normal"/>
    <w:rsid w:val="00E16EAB"/>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16EAB"/>
    <w:rPr>
      <w:color w:val="954F72" w:themeColor="followedHyperlink"/>
      <w:u w:val="single"/>
    </w:rPr>
  </w:style>
  <w:style w:type="paragraph" w:customStyle="1" w:styleId="msonormal0">
    <w:name w:val="msonormal"/>
    <w:basedOn w:val="Normal"/>
    <w:rsid w:val="00E16E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5">
    <w:name w:val="xl65"/>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66">
    <w:name w:val="xl66"/>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t-LT"/>
    </w:rPr>
  </w:style>
  <w:style w:type="paragraph" w:customStyle="1" w:styleId="xl67">
    <w:name w:val="xl67"/>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68">
    <w:name w:val="xl68"/>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t-LT"/>
    </w:rPr>
  </w:style>
  <w:style w:type="paragraph" w:customStyle="1" w:styleId="xl69">
    <w:name w:val="xl69"/>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0">
    <w:name w:val="xl70"/>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1">
    <w:name w:val="xl71"/>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2">
    <w:name w:val="xl72"/>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3">
    <w:name w:val="xl73"/>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74">
    <w:name w:val="xl74"/>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5">
    <w:name w:val="xl75"/>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character" w:customStyle="1" w:styleId="cf11">
    <w:name w:val="cf11"/>
    <w:basedOn w:val="DefaultParagraphFont"/>
    <w:rsid w:val="00E16EAB"/>
    <w:rPr>
      <w:rFonts w:ascii="Segoe UI" w:hAnsi="Segoe UI" w:cs="Segoe UI" w:hint="default"/>
      <w:sz w:val="18"/>
      <w:szCs w:val="18"/>
    </w:rPr>
  </w:style>
  <w:style w:type="character" w:styleId="Strong">
    <w:name w:val="Strong"/>
    <w:basedOn w:val="DefaultParagraphFont"/>
    <w:uiPriority w:val="22"/>
    <w:qFormat/>
    <w:rsid w:val="0021309A"/>
    <w:rPr>
      <w:b/>
      <w:bCs/>
    </w:rPr>
  </w:style>
  <w:style w:type="character" w:customStyle="1" w:styleId="UnresolvedMention2">
    <w:name w:val="Unresolved Mention2"/>
    <w:basedOn w:val="DefaultParagraphFont"/>
    <w:uiPriority w:val="99"/>
    <w:semiHidden/>
    <w:unhideWhenUsed/>
    <w:rsid w:val="00664F49"/>
    <w:rPr>
      <w:color w:val="605E5C"/>
      <w:shd w:val="clear" w:color="auto" w:fill="E1DFDD"/>
    </w:rPr>
  </w:style>
  <w:style w:type="character" w:customStyle="1" w:styleId="normaltextrun">
    <w:name w:val="normaltextrun"/>
    <w:basedOn w:val="DefaultParagraphFont"/>
    <w:rsid w:val="007B108E"/>
  </w:style>
  <w:style w:type="character" w:customStyle="1" w:styleId="eop">
    <w:name w:val="eop"/>
    <w:basedOn w:val="DefaultParagraphFont"/>
    <w:rsid w:val="007B108E"/>
  </w:style>
  <w:style w:type="character" w:customStyle="1" w:styleId="Neapdorotaspaminjimas1">
    <w:name w:val="Neapdorotas paminėjimas1"/>
    <w:basedOn w:val="DefaultParagraphFont"/>
    <w:uiPriority w:val="99"/>
    <w:semiHidden/>
    <w:unhideWhenUsed/>
    <w:rsid w:val="009A39F7"/>
    <w:rPr>
      <w:color w:val="605E5C"/>
      <w:shd w:val="clear" w:color="auto" w:fill="E1DFDD"/>
    </w:rPr>
  </w:style>
  <w:style w:type="character" w:styleId="Emphasis">
    <w:name w:val="Emphasis"/>
    <w:basedOn w:val="DefaultParagraphFont"/>
    <w:uiPriority w:val="20"/>
    <w:qFormat/>
    <w:rsid w:val="009520A8"/>
    <w:rPr>
      <w:i/>
      <w:iCs/>
    </w:rPr>
  </w:style>
  <w:style w:type="character" w:customStyle="1" w:styleId="ui-provider">
    <w:name w:val="ui-provider"/>
    <w:basedOn w:val="DefaultParagraphFont"/>
    <w:rsid w:val="00DC5CBF"/>
  </w:style>
  <w:style w:type="character" w:customStyle="1" w:styleId="Neapdorotaspaminjimas2">
    <w:name w:val="Neapdorotas paminėjimas2"/>
    <w:basedOn w:val="DefaultParagraphFont"/>
    <w:uiPriority w:val="99"/>
    <w:semiHidden/>
    <w:unhideWhenUsed/>
    <w:rsid w:val="0048483F"/>
    <w:rPr>
      <w:color w:val="605E5C"/>
      <w:shd w:val="clear" w:color="auto" w:fill="E1DFDD"/>
    </w:rPr>
  </w:style>
  <w:style w:type="character" w:customStyle="1" w:styleId="cf21">
    <w:name w:val="cf21"/>
    <w:basedOn w:val="DefaultParagraphFont"/>
    <w:rsid w:val="00867B19"/>
    <w:rPr>
      <w:rFonts w:ascii="Segoe UI" w:hAnsi="Segoe UI" w:cs="Segoe UI" w:hint="default"/>
      <w:sz w:val="18"/>
      <w:szCs w:val="18"/>
      <w:shd w:val="clear" w:color="auto" w:fill="FFFF00"/>
    </w:rPr>
  </w:style>
  <w:style w:type="character" w:styleId="UnresolvedMention">
    <w:name w:val="Unresolved Mention"/>
    <w:basedOn w:val="DefaultParagraphFont"/>
    <w:uiPriority w:val="99"/>
    <w:semiHidden/>
    <w:unhideWhenUsed/>
    <w:rsid w:val="00AF2019"/>
    <w:rPr>
      <w:color w:val="605E5C"/>
      <w:shd w:val="clear" w:color="auto" w:fill="E1DFDD"/>
    </w:rPr>
  </w:style>
  <w:style w:type="character" w:styleId="Mention">
    <w:name w:val="Mention"/>
    <w:basedOn w:val="DefaultParagraphFont"/>
    <w:uiPriority w:val="99"/>
    <w:unhideWhenUsed/>
    <w:rsid w:val="00311E7D"/>
    <w:rPr>
      <w:color w:val="2B579A"/>
      <w:shd w:val="clear" w:color="auto" w:fill="E1DFDD"/>
    </w:rPr>
  </w:style>
  <w:style w:type="character" w:styleId="LineNumber">
    <w:name w:val="line number"/>
    <w:basedOn w:val="DefaultParagraphFont"/>
    <w:uiPriority w:val="99"/>
    <w:semiHidden/>
    <w:unhideWhenUsed/>
    <w:rsid w:val="00073549"/>
  </w:style>
  <w:style w:type="paragraph" w:customStyle="1" w:styleId="Default">
    <w:name w:val="Default"/>
    <w:rsid w:val="00337A5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769">
      <w:bodyDiv w:val="1"/>
      <w:marLeft w:val="0"/>
      <w:marRight w:val="0"/>
      <w:marTop w:val="0"/>
      <w:marBottom w:val="0"/>
      <w:divBdr>
        <w:top w:val="none" w:sz="0" w:space="0" w:color="auto"/>
        <w:left w:val="none" w:sz="0" w:space="0" w:color="auto"/>
        <w:bottom w:val="none" w:sz="0" w:space="0" w:color="auto"/>
        <w:right w:val="none" w:sz="0" w:space="0" w:color="auto"/>
      </w:divBdr>
    </w:div>
    <w:div w:id="642270873">
      <w:bodyDiv w:val="1"/>
      <w:marLeft w:val="0"/>
      <w:marRight w:val="0"/>
      <w:marTop w:val="0"/>
      <w:marBottom w:val="0"/>
      <w:divBdr>
        <w:top w:val="none" w:sz="0" w:space="0" w:color="auto"/>
        <w:left w:val="none" w:sz="0" w:space="0" w:color="auto"/>
        <w:bottom w:val="none" w:sz="0" w:space="0" w:color="auto"/>
        <w:right w:val="none" w:sz="0" w:space="0" w:color="auto"/>
      </w:divBdr>
    </w:div>
    <w:div w:id="811288029">
      <w:bodyDiv w:val="1"/>
      <w:marLeft w:val="0"/>
      <w:marRight w:val="0"/>
      <w:marTop w:val="0"/>
      <w:marBottom w:val="0"/>
      <w:divBdr>
        <w:top w:val="none" w:sz="0" w:space="0" w:color="auto"/>
        <w:left w:val="none" w:sz="0" w:space="0" w:color="auto"/>
        <w:bottom w:val="none" w:sz="0" w:space="0" w:color="auto"/>
        <w:right w:val="none" w:sz="0" w:space="0" w:color="auto"/>
      </w:divBdr>
    </w:div>
    <w:div w:id="831020935">
      <w:bodyDiv w:val="1"/>
      <w:marLeft w:val="0"/>
      <w:marRight w:val="0"/>
      <w:marTop w:val="0"/>
      <w:marBottom w:val="0"/>
      <w:divBdr>
        <w:top w:val="none" w:sz="0" w:space="0" w:color="auto"/>
        <w:left w:val="none" w:sz="0" w:space="0" w:color="auto"/>
        <w:bottom w:val="none" w:sz="0" w:space="0" w:color="auto"/>
        <w:right w:val="none" w:sz="0" w:space="0" w:color="auto"/>
      </w:divBdr>
    </w:div>
    <w:div w:id="842016077">
      <w:bodyDiv w:val="1"/>
      <w:marLeft w:val="0"/>
      <w:marRight w:val="0"/>
      <w:marTop w:val="0"/>
      <w:marBottom w:val="0"/>
      <w:divBdr>
        <w:top w:val="none" w:sz="0" w:space="0" w:color="auto"/>
        <w:left w:val="none" w:sz="0" w:space="0" w:color="auto"/>
        <w:bottom w:val="none" w:sz="0" w:space="0" w:color="auto"/>
        <w:right w:val="none" w:sz="0" w:space="0" w:color="auto"/>
      </w:divBdr>
    </w:div>
    <w:div w:id="906495630">
      <w:bodyDiv w:val="1"/>
      <w:marLeft w:val="0"/>
      <w:marRight w:val="0"/>
      <w:marTop w:val="0"/>
      <w:marBottom w:val="0"/>
      <w:divBdr>
        <w:top w:val="none" w:sz="0" w:space="0" w:color="auto"/>
        <w:left w:val="none" w:sz="0" w:space="0" w:color="auto"/>
        <w:bottom w:val="none" w:sz="0" w:space="0" w:color="auto"/>
        <w:right w:val="none" w:sz="0" w:space="0" w:color="auto"/>
      </w:divBdr>
    </w:div>
    <w:div w:id="1339120733">
      <w:bodyDiv w:val="1"/>
      <w:marLeft w:val="0"/>
      <w:marRight w:val="0"/>
      <w:marTop w:val="0"/>
      <w:marBottom w:val="0"/>
      <w:divBdr>
        <w:top w:val="none" w:sz="0" w:space="0" w:color="auto"/>
        <w:left w:val="none" w:sz="0" w:space="0" w:color="auto"/>
        <w:bottom w:val="none" w:sz="0" w:space="0" w:color="auto"/>
        <w:right w:val="none" w:sz="0" w:space="0" w:color="auto"/>
      </w:divBdr>
    </w:div>
    <w:div w:id="1374886935">
      <w:bodyDiv w:val="1"/>
      <w:marLeft w:val="0"/>
      <w:marRight w:val="0"/>
      <w:marTop w:val="0"/>
      <w:marBottom w:val="0"/>
      <w:divBdr>
        <w:top w:val="none" w:sz="0" w:space="0" w:color="auto"/>
        <w:left w:val="none" w:sz="0" w:space="0" w:color="auto"/>
        <w:bottom w:val="none" w:sz="0" w:space="0" w:color="auto"/>
        <w:right w:val="none" w:sz="0" w:space="0" w:color="auto"/>
      </w:divBdr>
    </w:div>
    <w:div w:id="1472214679">
      <w:bodyDiv w:val="1"/>
      <w:marLeft w:val="0"/>
      <w:marRight w:val="0"/>
      <w:marTop w:val="0"/>
      <w:marBottom w:val="0"/>
      <w:divBdr>
        <w:top w:val="none" w:sz="0" w:space="0" w:color="auto"/>
        <w:left w:val="none" w:sz="0" w:space="0" w:color="auto"/>
        <w:bottom w:val="none" w:sz="0" w:space="0" w:color="auto"/>
        <w:right w:val="none" w:sz="0" w:space="0" w:color="auto"/>
      </w:divBdr>
    </w:div>
    <w:div w:id="1475487890">
      <w:bodyDiv w:val="1"/>
      <w:marLeft w:val="0"/>
      <w:marRight w:val="0"/>
      <w:marTop w:val="0"/>
      <w:marBottom w:val="0"/>
      <w:divBdr>
        <w:top w:val="none" w:sz="0" w:space="0" w:color="auto"/>
        <w:left w:val="none" w:sz="0" w:space="0" w:color="auto"/>
        <w:bottom w:val="none" w:sz="0" w:space="0" w:color="auto"/>
        <w:right w:val="none" w:sz="0" w:space="0" w:color="auto"/>
      </w:divBdr>
    </w:div>
    <w:div w:id="1735742258">
      <w:bodyDiv w:val="1"/>
      <w:marLeft w:val="0"/>
      <w:marRight w:val="0"/>
      <w:marTop w:val="0"/>
      <w:marBottom w:val="0"/>
      <w:divBdr>
        <w:top w:val="none" w:sz="0" w:space="0" w:color="auto"/>
        <w:left w:val="none" w:sz="0" w:space="0" w:color="auto"/>
        <w:bottom w:val="none" w:sz="0" w:space="0" w:color="auto"/>
        <w:right w:val="none" w:sz="0" w:space="0" w:color="auto"/>
      </w:divBdr>
      <w:divsChild>
        <w:div w:id="702554354">
          <w:marLeft w:val="0"/>
          <w:marRight w:val="0"/>
          <w:marTop w:val="0"/>
          <w:marBottom w:val="0"/>
          <w:divBdr>
            <w:top w:val="none" w:sz="0" w:space="0" w:color="auto"/>
            <w:left w:val="none" w:sz="0" w:space="0" w:color="auto"/>
            <w:bottom w:val="none" w:sz="0" w:space="0" w:color="auto"/>
            <w:right w:val="none" w:sz="0" w:space="0" w:color="auto"/>
          </w:divBdr>
        </w:div>
      </w:divsChild>
    </w:div>
    <w:div w:id="1971007662">
      <w:bodyDiv w:val="1"/>
      <w:marLeft w:val="0"/>
      <w:marRight w:val="0"/>
      <w:marTop w:val="0"/>
      <w:marBottom w:val="0"/>
      <w:divBdr>
        <w:top w:val="none" w:sz="0" w:space="0" w:color="auto"/>
        <w:left w:val="none" w:sz="0" w:space="0" w:color="auto"/>
        <w:bottom w:val="none" w:sz="0" w:space="0" w:color="auto"/>
        <w:right w:val="none" w:sz="0" w:space="0" w:color="auto"/>
      </w:divBdr>
    </w:div>
    <w:div w:id="1994790263">
      <w:bodyDiv w:val="1"/>
      <w:marLeft w:val="0"/>
      <w:marRight w:val="0"/>
      <w:marTop w:val="0"/>
      <w:marBottom w:val="0"/>
      <w:divBdr>
        <w:top w:val="none" w:sz="0" w:space="0" w:color="auto"/>
        <w:left w:val="none" w:sz="0" w:space="0" w:color="auto"/>
        <w:bottom w:val="none" w:sz="0" w:space="0" w:color="auto"/>
        <w:right w:val="none" w:sz="0" w:space="0" w:color="auto"/>
      </w:divBdr>
    </w:div>
    <w:div w:id="20227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ga.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aliojimai-paskolos@invega.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hyperlink" Target="https://webgate.ec.europa.eu/competition/transparency/public?lang=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min.lrv.lt/lt/veiklos-sritys/verslo-aplinka/smulkiojo-ir-vidutinio-verslo-politika/statuso-deklaravimas-aktualus-dokumen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5AAEF658A9E64F893F8D80DB1D9639" ma:contentTypeVersion="5" ma:contentTypeDescription="Create a new document." ma:contentTypeScope="" ma:versionID="08ed542bc078359b1a7e6bfa6f07d2d4">
  <xsd:schema xmlns:xsd="http://www.w3.org/2001/XMLSchema" xmlns:xs="http://www.w3.org/2001/XMLSchema" xmlns:p="http://schemas.microsoft.com/office/2006/metadata/properties" xmlns:ns2="36414b4e-778b-4929-b15a-86723cba1076" xmlns:ns3="0c46934f-c23d-4709-b584-1116577f54cf" targetNamespace="http://schemas.microsoft.com/office/2006/metadata/properties" ma:root="true" ma:fieldsID="0f5a3b3b23afd46f73684a92eb48079a" ns2:_="" ns3:_="">
    <xsd:import namespace="36414b4e-778b-4929-b15a-86723cba1076"/>
    <xsd:import namespace="0c46934f-c23d-4709-b584-1116577f54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14b4e-778b-4929-b15a-86723cba1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6934f-c23d-4709-b584-1116577f54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46934f-c23d-4709-b584-1116577f54cf">
      <UserInfo>
        <DisplayName>Aistė Giruckienė</DisplayName>
        <AccountId>12</AccountId>
        <AccountType/>
      </UserInfo>
      <UserInfo>
        <DisplayName>Ingrida Bartkutė</DisplayName>
        <AccountId>43</AccountId>
        <AccountType/>
      </UserInfo>
      <UserInfo>
        <DisplayName>Karolina Žukauskienė</DisplayName>
        <AccountId>41</AccountId>
        <AccountType/>
      </UserInfo>
      <UserInfo>
        <DisplayName>Asta Gladkauskienė</DisplayName>
        <AccountId>28</AccountId>
        <AccountType/>
      </UserInfo>
    </SharedWithUsers>
  </documentManagement>
</p:properties>
</file>

<file path=customXml/itemProps1.xml><?xml version="1.0" encoding="utf-8"?>
<ds:datastoreItem xmlns:ds="http://schemas.openxmlformats.org/officeDocument/2006/customXml" ds:itemID="{F8CFA33C-B9B4-445A-83B9-BA364395CB52}">
  <ds:schemaRefs>
    <ds:schemaRef ds:uri="http://schemas.microsoft.com/sharepoint/v3/contenttype/forms"/>
  </ds:schemaRefs>
</ds:datastoreItem>
</file>

<file path=customXml/itemProps2.xml><?xml version="1.0" encoding="utf-8"?>
<ds:datastoreItem xmlns:ds="http://schemas.openxmlformats.org/officeDocument/2006/customXml" ds:itemID="{3E1DFB38-47E2-459E-8996-CE0C6AC19BDC}">
  <ds:schemaRefs>
    <ds:schemaRef ds:uri="http://schemas.openxmlformats.org/officeDocument/2006/bibliography"/>
  </ds:schemaRefs>
</ds:datastoreItem>
</file>

<file path=customXml/itemProps3.xml><?xml version="1.0" encoding="utf-8"?>
<ds:datastoreItem xmlns:ds="http://schemas.openxmlformats.org/officeDocument/2006/customXml" ds:itemID="{A11B4C86-D28E-40CE-A19C-5AD8D6D3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14b4e-778b-4929-b15a-86723cba1076"/>
    <ds:schemaRef ds:uri="0c46934f-c23d-4709-b584-1116577f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6A147-2E90-42CD-9A00-FD60F82CB61D}">
  <ds:schemaRefs>
    <ds:schemaRef ds:uri="http://schemas.microsoft.com/office/2006/metadata/properties"/>
    <ds:schemaRef ds:uri="http://schemas.microsoft.com/office/infopath/2007/PartnerControls"/>
    <ds:schemaRef ds:uri="0c46934f-c23d-4709-b584-1116577f54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42337</Words>
  <Characters>24133</Characters>
  <Application>Microsoft Office Word</Application>
  <DocSecurity>4</DocSecurity>
  <Lines>201</Lines>
  <Paragraphs>132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66338</CharactersWithSpaces>
  <SharedDoc>false</SharedDoc>
  <HLinks>
    <vt:vector size="36" baseType="variant">
      <vt:variant>
        <vt:i4>1441882</vt:i4>
      </vt:variant>
      <vt:variant>
        <vt:i4>15</vt:i4>
      </vt:variant>
      <vt:variant>
        <vt:i4>0</vt:i4>
      </vt:variant>
      <vt:variant>
        <vt:i4>5</vt:i4>
      </vt:variant>
      <vt:variant>
        <vt:lpwstr>https://webgate.ec.europa.eu/competition/transparency/public?lang=en</vt:lpwstr>
      </vt:variant>
      <vt:variant>
        <vt:lpwstr/>
      </vt:variant>
      <vt:variant>
        <vt:i4>4849691</vt:i4>
      </vt:variant>
      <vt:variant>
        <vt:i4>12</vt:i4>
      </vt:variant>
      <vt:variant>
        <vt:i4>0</vt:i4>
      </vt:variant>
      <vt:variant>
        <vt:i4>5</vt:i4>
      </vt:variant>
      <vt:variant>
        <vt:lpwstr>https://eimin.lrv.lt/lt/veiklos-sritys/verslo-aplinka/smulkiojo-ir-vidutinio-verslo-politika/statuso-deklaravimas-aktualus-dokumentai</vt:lpwstr>
      </vt:variant>
      <vt:variant>
        <vt:lpwstr/>
      </vt:variant>
      <vt:variant>
        <vt:i4>589910</vt:i4>
      </vt:variant>
      <vt:variant>
        <vt:i4>9</vt:i4>
      </vt:variant>
      <vt:variant>
        <vt:i4>0</vt:i4>
      </vt:variant>
      <vt:variant>
        <vt:i4>5</vt:i4>
      </vt:variant>
      <vt:variant>
        <vt:lpwstr>http://www.invega.lt/</vt:lpwstr>
      </vt:variant>
      <vt:variant>
        <vt:lpwstr/>
      </vt:variant>
      <vt:variant>
        <vt:i4>2621512</vt:i4>
      </vt:variant>
      <vt:variant>
        <vt:i4>6</vt:i4>
      </vt:variant>
      <vt:variant>
        <vt:i4>0</vt:i4>
      </vt:variant>
      <vt:variant>
        <vt:i4>5</vt:i4>
      </vt:variant>
      <vt:variant>
        <vt:lpwstr>mailto:igaliojimai-paskolos@invega.lt</vt:lpwstr>
      </vt:variant>
      <vt:variant>
        <vt:lpwstr/>
      </vt:variant>
      <vt:variant>
        <vt:i4>65556</vt:i4>
      </vt:variant>
      <vt:variant>
        <vt:i4>3</vt:i4>
      </vt:variant>
      <vt:variant>
        <vt:i4>0</vt:i4>
      </vt:variant>
      <vt:variant>
        <vt:i4>5</vt:i4>
      </vt:variant>
      <vt:variant>
        <vt:lpwstr>https://paslaugos.invega.lt/</vt:lpwstr>
      </vt:variant>
      <vt:variant>
        <vt:lpwstr/>
      </vt:variant>
      <vt:variant>
        <vt:i4>589910</vt:i4>
      </vt:variant>
      <vt:variant>
        <vt:i4>0</vt:i4>
      </vt:variant>
      <vt:variant>
        <vt:i4>0</vt:i4>
      </vt:variant>
      <vt:variant>
        <vt:i4>5</vt:i4>
      </vt:variant>
      <vt:variant>
        <vt:lpwstr>http://www.invega.lt/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Svaja Stralkuvienė</dc:creator>
  <cp:keywords/>
  <dc:description/>
  <cp:lastModifiedBy>Jurgita Brazauskaitė-Incienė</cp:lastModifiedBy>
  <cp:revision>2</cp:revision>
  <dcterms:created xsi:type="dcterms:W3CDTF">2023-07-24T07:52:00Z</dcterms:created>
  <dcterms:modified xsi:type="dcterms:W3CDTF">2023-07-24T07:52:00Z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0x010100DE5AAEF658A9E64F893F8D80DB1D9639</vt:lpwstr>
  </property>
  <property fmtid="{D5CDD505-2E9C-101B-9397-08002B2CF9AE}" pid="3" name="GrammarlyDocumentId">
    <vt:lpwstr>482124eaf9e49667760ff0a67c9ac858868c6497782270fa2b938095b8cac4a9</vt:lpwstr>
  </property>
</Properties>
</file>