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3314" w14:textId="69090610" w:rsidR="00273699" w:rsidRPr="00670111" w:rsidRDefault="00273699" w:rsidP="006A1C8D">
      <w:pPr>
        <w:spacing w:after="0" w:line="276" w:lineRule="auto"/>
        <w:jc w:val="center"/>
        <w:rPr>
          <w:rFonts w:ascii="Arial" w:hAnsi="Arial" w:cs="Arial"/>
          <w:b/>
          <w:bCs/>
        </w:rPr>
      </w:pPr>
      <w:r w:rsidRPr="00670111">
        <w:rPr>
          <w:rFonts w:ascii="Arial" w:hAnsi="Arial" w:cs="Arial"/>
          <w:b/>
          <w:bCs/>
        </w:rPr>
        <w:t xml:space="preserve">PASKOLOS SUTARTIS NR. </w:t>
      </w:r>
      <w:r w:rsidR="00F72476" w:rsidRPr="00670111">
        <w:rPr>
          <w:rFonts w:ascii="Arial" w:hAnsi="Arial" w:cs="Arial"/>
          <w:b/>
          <w:bCs/>
        </w:rPr>
        <w:t>TKP</w:t>
      </w:r>
      <w:r w:rsidRPr="00670111">
        <w:rPr>
          <w:rFonts w:ascii="Arial" w:hAnsi="Arial" w:cs="Arial"/>
          <w:b/>
          <w:bCs/>
        </w:rPr>
        <w:t>-202</w:t>
      </w:r>
      <w:r w:rsidRPr="00670111">
        <w:rPr>
          <w:rFonts w:ascii="Arial" w:hAnsi="Arial" w:cs="Arial"/>
          <w:b/>
          <w:bCs/>
          <w:highlight w:val="lightGray"/>
        </w:rPr>
        <w:t>__-Sprendimo numeris</w:t>
      </w:r>
    </w:p>
    <w:p w14:paraId="1FDD56BE" w14:textId="77777777" w:rsidR="00273699" w:rsidRPr="00670111" w:rsidRDefault="00273699" w:rsidP="006A1C8D">
      <w:pPr>
        <w:spacing w:after="0" w:line="276" w:lineRule="auto"/>
        <w:rPr>
          <w:rFonts w:ascii="Arial" w:hAnsi="Arial" w:cs="Arial"/>
        </w:rPr>
      </w:pPr>
    </w:p>
    <w:p w14:paraId="09556DA6" w14:textId="77777777" w:rsidR="00273699" w:rsidRPr="00670111" w:rsidRDefault="00273699" w:rsidP="006A1C8D">
      <w:pPr>
        <w:spacing w:after="0" w:line="276" w:lineRule="auto"/>
        <w:jc w:val="center"/>
        <w:rPr>
          <w:rFonts w:ascii="Arial" w:hAnsi="Arial" w:cs="Arial"/>
        </w:rPr>
      </w:pPr>
      <w:r w:rsidRPr="00670111">
        <w:rPr>
          <w:rFonts w:ascii="Arial" w:hAnsi="Arial" w:cs="Arial"/>
          <w:highlight w:val="lightGray"/>
        </w:rPr>
        <w:t>202__ m. [mėnesis] [diena] d.</w:t>
      </w:r>
    </w:p>
    <w:p w14:paraId="2D5C3CBE" w14:textId="77777777" w:rsidR="00273699" w:rsidRPr="00670111" w:rsidRDefault="00273699" w:rsidP="006A1C8D">
      <w:pPr>
        <w:spacing w:after="0" w:line="276" w:lineRule="auto"/>
        <w:jc w:val="center"/>
        <w:rPr>
          <w:rFonts w:ascii="Arial" w:hAnsi="Arial" w:cs="Arial"/>
        </w:rPr>
      </w:pPr>
      <w:r w:rsidRPr="00670111">
        <w:rPr>
          <w:rFonts w:ascii="Arial" w:hAnsi="Arial" w:cs="Arial"/>
        </w:rPr>
        <w:t>Vilnius</w:t>
      </w:r>
    </w:p>
    <w:p w14:paraId="46930AC8" w14:textId="77777777" w:rsidR="00273699" w:rsidRPr="00670111" w:rsidRDefault="00273699" w:rsidP="006A1C8D">
      <w:pPr>
        <w:spacing w:after="0" w:line="276" w:lineRule="auto"/>
        <w:rPr>
          <w:rFonts w:ascii="Arial" w:hAnsi="Arial" w:cs="Arial"/>
        </w:rPr>
      </w:pPr>
    </w:p>
    <w:p w14:paraId="1211789F" w14:textId="54C321EB" w:rsidR="00273699" w:rsidRPr="00670111" w:rsidRDefault="00273699" w:rsidP="006A1C8D">
      <w:pPr>
        <w:spacing w:line="276" w:lineRule="auto"/>
        <w:jc w:val="center"/>
        <w:rPr>
          <w:rFonts w:ascii="Arial" w:hAnsi="Arial" w:cs="Arial"/>
          <w:b/>
          <w:bCs/>
          <w:color w:val="4472C4" w:themeColor="accent1"/>
        </w:rPr>
      </w:pPr>
      <w:r w:rsidRPr="00670111">
        <w:rPr>
          <w:rFonts w:ascii="Arial" w:hAnsi="Arial" w:cs="Arial"/>
          <w:b/>
          <w:bCs/>
          <w:color w:val="0078C3"/>
        </w:rPr>
        <w:t>SPECIALIOSIOS</w:t>
      </w:r>
      <w:r w:rsidRPr="00670111">
        <w:rPr>
          <w:rFonts w:ascii="Arial" w:hAnsi="Arial" w:cs="Arial"/>
          <w:b/>
          <w:bCs/>
          <w:color w:val="4472C4" w:themeColor="accent1"/>
        </w:rPr>
        <w:t xml:space="preserve"> </w:t>
      </w:r>
      <w:r w:rsidRPr="00670111">
        <w:rPr>
          <w:rFonts w:ascii="Arial" w:hAnsi="Arial" w:cs="Arial"/>
          <w:b/>
          <w:bCs/>
          <w:color w:val="0078C3"/>
        </w:rPr>
        <w:t>SĄLYGOS</w:t>
      </w:r>
    </w:p>
    <w:p w14:paraId="082346FD" w14:textId="77777777" w:rsidR="00273699" w:rsidRPr="00670111" w:rsidRDefault="00273699" w:rsidP="006A1C8D">
      <w:pPr>
        <w:spacing w:after="0" w:line="276" w:lineRule="auto"/>
        <w:jc w:val="center"/>
        <w:rPr>
          <w:rFonts w:ascii="Arial" w:hAnsi="Arial" w:cs="Arial"/>
          <w:b/>
          <w:bCs/>
        </w:rPr>
      </w:pPr>
    </w:p>
    <w:p w14:paraId="434D16B2" w14:textId="77777777" w:rsidR="00273699" w:rsidRPr="00670111" w:rsidRDefault="00273699" w:rsidP="006A1C8D">
      <w:pPr>
        <w:spacing w:after="0" w:line="276" w:lineRule="auto"/>
        <w:ind w:firstLine="851"/>
        <w:rPr>
          <w:rFonts w:ascii="Arial" w:hAnsi="Arial" w:cs="Arial"/>
        </w:rPr>
      </w:pPr>
      <w:r w:rsidRPr="00670111">
        <w:rPr>
          <w:rFonts w:ascii="Arial" w:hAnsi="Arial" w:cs="Arial"/>
        </w:rPr>
        <w:t>Šią paskolos sutartį (toliau – „Paskolos sutartis“) sudaro:</w:t>
      </w:r>
    </w:p>
    <w:p w14:paraId="7F6C8792" w14:textId="77777777" w:rsidR="00273699" w:rsidRPr="00670111" w:rsidRDefault="00273699" w:rsidP="006A1C8D">
      <w:pPr>
        <w:spacing w:after="0" w:line="276" w:lineRule="auto"/>
        <w:jc w:val="both"/>
        <w:rPr>
          <w:rFonts w:ascii="Arial" w:hAnsi="Arial" w:cs="Arial"/>
        </w:rPr>
      </w:pPr>
    </w:p>
    <w:p w14:paraId="0A61C8C1" w14:textId="5F76137A" w:rsidR="00273699" w:rsidRPr="00670111" w:rsidRDefault="00273699" w:rsidP="006A1C8D">
      <w:pPr>
        <w:spacing w:after="0" w:line="276" w:lineRule="auto"/>
        <w:jc w:val="both"/>
        <w:rPr>
          <w:rFonts w:ascii="Arial" w:hAnsi="Arial" w:cs="Arial"/>
          <w:color w:val="0070C0"/>
        </w:rPr>
      </w:pPr>
      <w:r w:rsidRPr="00670111">
        <w:rPr>
          <w:rFonts w:ascii="Arial" w:hAnsi="Arial" w:cs="Arial"/>
          <w:b/>
          <w:bCs/>
        </w:rPr>
        <w:t>Uždaroji akcinė bendrovė „INVESTICIJŲ IR VERSLO GARANTIJOS“</w:t>
      </w:r>
      <w:r w:rsidRPr="00670111">
        <w:rPr>
          <w:rFonts w:ascii="Arial" w:hAnsi="Arial" w:cs="Arial"/>
        </w:rPr>
        <w:t xml:space="preserve">, toliau INVEGA, juridinio asmens kodas 110084026, atstovaujama Operacijų skyriaus vadovo </w:t>
      </w:r>
      <w:r w:rsidRPr="00670111">
        <w:rPr>
          <w:rFonts w:ascii="Arial" w:hAnsi="Arial" w:cs="Arial"/>
          <w:highlight w:val="lightGray"/>
        </w:rPr>
        <w:t>________________</w:t>
      </w:r>
      <w:r w:rsidRPr="00670111">
        <w:rPr>
          <w:rFonts w:ascii="Arial" w:hAnsi="Arial" w:cs="Arial"/>
        </w:rPr>
        <w:t>, veikiančio (-</w:t>
      </w:r>
      <w:proofErr w:type="spellStart"/>
      <w:r w:rsidRPr="00670111">
        <w:rPr>
          <w:rFonts w:ascii="Arial" w:hAnsi="Arial" w:cs="Arial"/>
        </w:rPr>
        <w:t>ios</w:t>
      </w:r>
      <w:proofErr w:type="spellEnd"/>
      <w:r w:rsidRPr="00670111">
        <w:rPr>
          <w:rFonts w:ascii="Arial" w:hAnsi="Arial" w:cs="Arial"/>
        </w:rPr>
        <w:t xml:space="preserve">) pagal įgaliojimą, registruotos buveinės adresas Konstitucijos pr. 7, 09308 Vilnius, Lietuva, elektroninio pašto adresas </w:t>
      </w:r>
      <w:r w:rsidRPr="00670111">
        <w:rPr>
          <w:rFonts w:ascii="Arial" w:hAnsi="Arial" w:cs="Arial"/>
          <w:color w:val="0070C0"/>
        </w:rPr>
        <w:t xml:space="preserve">info@invega.lt </w:t>
      </w:r>
    </w:p>
    <w:p w14:paraId="4FD61E23" w14:textId="77777777" w:rsidR="00273699" w:rsidRPr="00670111" w:rsidRDefault="00273699" w:rsidP="006A1C8D">
      <w:pPr>
        <w:spacing w:after="0" w:line="276" w:lineRule="auto"/>
        <w:jc w:val="both"/>
        <w:rPr>
          <w:rFonts w:ascii="Arial" w:hAnsi="Arial" w:cs="Arial"/>
        </w:rPr>
      </w:pPr>
    </w:p>
    <w:p w14:paraId="37E55689" w14:textId="6C2A687F" w:rsidR="00273699" w:rsidRPr="00670111" w:rsidRDefault="00273699" w:rsidP="006A1C8D">
      <w:pPr>
        <w:spacing w:after="0" w:line="276" w:lineRule="auto"/>
        <w:jc w:val="both"/>
        <w:rPr>
          <w:rFonts w:ascii="Arial" w:hAnsi="Arial" w:cs="Arial"/>
        </w:rPr>
      </w:pPr>
      <w:r w:rsidRPr="00670111">
        <w:rPr>
          <w:rFonts w:ascii="Arial" w:hAnsi="Arial" w:cs="Arial"/>
        </w:rPr>
        <w:t>ir</w:t>
      </w:r>
    </w:p>
    <w:p w14:paraId="493FD473" w14:textId="77777777" w:rsidR="00273699" w:rsidRPr="00670111" w:rsidRDefault="00273699" w:rsidP="006A1C8D">
      <w:pPr>
        <w:spacing w:after="0" w:line="276" w:lineRule="auto"/>
        <w:jc w:val="both"/>
        <w:rPr>
          <w:rFonts w:ascii="Arial" w:hAnsi="Arial" w:cs="Arial"/>
        </w:rPr>
      </w:pPr>
    </w:p>
    <w:p w14:paraId="74359FFB" w14:textId="77777777" w:rsidR="00273699" w:rsidRPr="00670111" w:rsidRDefault="00273699" w:rsidP="006A1C8D">
      <w:pPr>
        <w:spacing w:after="0" w:line="276" w:lineRule="auto"/>
        <w:jc w:val="both"/>
        <w:rPr>
          <w:rFonts w:ascii="Arial" w:hAnsi="Arial" w:cs="Arial"/>
        </w:rPr>
      </w:pPr>
      <w:r w:rsidRPr="00670111">
        <w:rPr>
          <w:rFonts w:ascii="Arial" w:hAnsi="Arial" w:cs="Arial"/>
          <w:highlight w:val="lightGray"/>
        </w:rPr>
        <w:t>[Pavadinimas/Vardas Pavardė]</w:t>
      </w:r>
      <w:r w:rsidRPr="00670111">
        <w:rPr>
          <w:rFonts w:ascii="Arial" w:hAnsi="Arial" w:cs="Arial"/>
        </w:rPr>
        <w:t xml:space="preserve"> juridinio/fizinio asmens kodas </w:t>
      </w:r>
      <w:r w:rsidRPr="00670111">
        <w:rPr>
          <w:rFonts w:ascii="Arial" w:hAnsi="Arial" w:cs="Arial"/>
          <w:highlight w:val="lightGray"/>
        </w:rPr>
        <w:t>[kodas]</w:t>
      </w:r>
      <w:r w:rsidRPr="00670111">
        <w:rPr>
          <w:rFonts w:ascii="Arial" w:hAnsi="Arial" w:cs="Arial"/>
        </w:rPr>
        <w:t xml:space="preserve">, individualios veiklos/verslo liudijimo numeris </w:t>
      </w:r>
      <w:r w:rsidRPr="00670111">
        <w:rPr>
          <w:rFonts w:ascii="Arial" w:hAnsi="Arial" w:cs="Arial"/>
          <w:highlight w:val="lightGray"/>
        </w:rPr>
        <w:t>[]</w:t>
      </w:r>
      <w:r w:rsidRPr="00670111">
        <w:rPr>
          <w:rFonts w:ascii="Arial" w:hAnsi="Arial" w:cs="Arial"/>
        </w:rPr>
        <w:t xml:space="preserve">, atstovaujama </w:t>
      </w:r>
      <w:r w:rsidRPr="00670111">
        <w:rPr>
          <w:rFonts w:ascii="Arial" w:hAnsi="Arial" w:cs="Arial"/>
          <w:highlight w:val="lightGray"/>
        </w:rPr>
        <w:t>[pareigos] [Vardas ir Pavardė]</w:t>
      </w:r>
      <w:r w:rsidRPr="00670111">
        <w:rPr>
          <w:rFonts w:ascii="Arial" w:hAnsi="Arial" w:cs="Arial"/>
        </w:rPr>
        <w:t>, veikiančio(-</w:t>
      </w:r>
      <w:proofErr w:type="spellStart"/>
      <w:r w:rsidRPr="00670111">
        <w:rPr>
          <w:rFonts w:ascii="Arial" w:hAnsi="Arial" w:cs="Arial"/>
        </w:rPr>
        <w:t>ios</w:t>
      </w:r>
      <w:proofErr w:type="spellEnd"/>
      <w:r w:rsidRPr="00670111">
        <w:rPr>
          <w:rFonts w:ascii="Arial" w:hAnsi="Arial" w:cs="Arial"/>
        </w:rPr>
        <w:t xml:space="preserve">) pagal nuostatus/įstatus, registruotos buveinės adresas </w:t>
      </w:r>
      <w:r w:rsidRPr="00670111">
        <w:rPr>
          <w:rFonts w:ascii="Arial" w:hAnsi="Arial" w:cs="Arial"/>
          <w:highlight w:val="lightGray"/>
        </w:rPr>
        <w:t>[Adresas]</w:t>
      </w:r>
      <w:r w:rsidRPr="00670111">
        <w:rPr>
          <w:rFonts w:ascii="Arial" w:hAnsi="Arial" w:cs="Arial"/>
        </w:rPr>
        <w:t xml:space="preserve">, elektroninio pašto adresas </w:t>
      </w:r>
      <w:r w:rsidRPr="00670111">
        <w:rPr>
          <w:rFonts w:ascii="Arial" w:hAnsi="Arial" w:cs="Arial"/>
          <w:highlight w:val="lightGray"/>
        </w:rPr>
        <w:t>[adresas]</w:t>
      </w:r>
      <w:r w:rsidRPr="00670111">
        <w:rPr>
          <w:rFonts w:ascii="Arial" w:hAnsi="Arial" w:cs="Arial"/>
        </w:rPr>
        <w:t xml:space="preserve"> (toliau – „Paskolos gavėjas“)</w:t>
      </w:r>
    </w:p>
    <w:p w14:paraId="484754B2" w14:textId="77777777" w:rsidR="00273699" w:rsidRPr="00670111" w:rsidRDefault="00273699" w:rsidP="006A1C8D">
      <w:pPr>
        <w:spacing w:after="0" w:line="276" w:lineRule="auto"/>
        <w:jc w:val="both"/>
        <w:rPr>
          <w:rFonts w:ascii="Arial" w:hAnsi="Arial" w:cs="Arial"/>
        </w:rPr>
      </w:pPr>
    </w:p>
    <w:p w14:paraId="73891BE2" w14:textId="77777777" w:rsidR="00273699" w:rsidRPr="00670111" w:rsidRDefault="00273699" w:rsidP="006A1C8D">
      <w:pPr>
        <w:spacing w:after="0" w:line="276" w:lineRule="auto"/>
        <w:jc w:val="both"/>
        <w:rPr>
          <w:rFonts w:ascii="Arial" w:hAnsi="Arial" w:cs="Arial"/>
        </w:rPr>
      </w:pPr>
      <w:r w:rsidRPr="00670111">
        <w:rPr>
          <w:rFonts w:ascii="Arial" w:hAnsi="Arial" w:cs="Arial"/>
        </w:rPr>
        <w:t>(toliau kiekvienas atskirai – „Šalis“, o abu kartu – „Šalys“).</w:t>
      </w:r>
    </w:p>
    <w:p w14:paraId="6DFFAA87" w14:textId="77777777" w:rsidR="00273699" w:rsidRPr="00670111" w:rsidRDefault="00273699" w:rsidP="006A1C8D">
      <w:pPr>
        <w:spacing w:after="0" w:line="276" w:lineRule="auto"/>
        <w:jc w:val="both"/>
        <w:rPr>
          <w:rFonts w:ascii="Arial" w:hAnsi="Arial" w:cs="Arial"/>
        </w:rPr>
      </w:pPr>
    </w:p>
    <w:p w14:paraId="043DFFF2" w14:textId="77777777" w:rsidR="00273699" w:rsidRPr="00670111" w:rsidRDefault="00273699" w:rsidP="006A1C8D">
      <w:pPr>
        <w:spacing w:after="0" w:line="276" w:lineRule="auto"/>
        <w:ind w:firstLine="851"/>
        <w:jc w:val="both"/>
        <w:rPr>
          <w:rFonts w:ascii="Arial" w:hAnsi="Arial" w:cs="Arial"/>
        </w:rPr>
      </w:pPr>
      <w:r w:rsidRPr="00670111">
        <w:rPr>
          <w:rFonts w:ascii="Arial" w:hAnsi="Arial" w:cs="Arial"/>
        </w:rPr>
        <w:t xml:space="preserve">Paskolos sutartis susideda iš šių Specialiųjų sąlygų ir Bendrųjų sąlygų, ir jei nurodyta, kitų priedų prie Paskolos sutarties, kurie Šalių pasirašomi kartu su šiomis Specialiosiomis sąlygomis. </w:t>
      </w:r>
    </w:p>
    <w:p w14:paraId="5990A6FA" w14:textId="77777777" w:rsidR="00273699" w:rsidRPr="00670111" w:rsidRDefault="00273699" w:rsidP="006A1C8D">
      <w:pPr>
        <w:spacing w:after="0" w:line="276" w:lineRule="auto"/>
        <w:jc w:val="both"/>
        <w:rPr>
          <w:rFonts w:ascii="Arial" w:hAnsi="Arial" w:cs="Arial"/>
        </w:rPr>
      </w:pPr>
    </w:p>
    <w:p w14:paraId="1D62AA47" w14:textId="77777777" w:rsidR="00273699" w:rsidRPr="00670111" w:rsidRDefault="00273699" w:rsidP="006A1C8D">
      <w:pPr>
        <w:spacing w:after="0" w:line="276" w:lineRule="auto"/>
        <w:ind w:firstLine="851"/>
        <w:jc w:val="both"/>
        <w:rPr>
          <w:rFonts w:ascii="Arial" w:hAnsi="Arial" w:cs="Arial"/>
        </w:rPr>
      </w:pPr>
      <w:r w:rsidRPr="00670111">
        <w:rPr>
          <w:rFonts w:ascii="Arial" w:hAnsi="Arial" w:cs="Arial"/>
        </w:rPr>
        <w:t>Visos šiose Specialiosiose sąlygose vartojamos iš didžiosios raidės rašomos sąvokos turi Bendrosiose sąlygose apibrėžtą reikšmę bei yra atitinkamai aiškinamos, jeigu kontekstas akivaizdžiai nereikalauja kitaip. Esant prieštaravimų tarp Specialiųjų sąlygų ir Bendrųjų sąlygų, taikomos Specialiosios sąlygos.</w:t>
      </w:r>
    </w:p>
    <w:p w14:paraId="6D2B1705" w14:textId="77777777" w:rsidR="00273699" w:rsidRPr="00670111" w:rsidRDefault="00273699" w:rsidP="006A1C8D">
      <w:pPr>
        <w:spacing w:after="0" w:line="276" w:lineRule="auto"/>
        <w:rPr>
          <w:rFonts w:ascii="Arial" w:hAnsi="Arial" w:cs="Arial"/>
        </w:rPr>
      </w:pPr>
    </w:p>
    <w:p w14:paraId="60A95667" w14:textId="5B648A41" w:rsidR="00273699" w:rsidRPr="00670111" w:rsidRDefault="00273699" w:rsidP="006A1C8D">
      <w:pPr>
        <w:spacing w:line="276" w:lineRule="auto"/>
        <w:jc w:val="center"/>
        <w:rPr>
          <w:rFonts w:ascii="Arial" w:hAnsi="Arial" w:cs="Arial"/>
          <w:b/>
          <w:bCs/>
          <w:color w:val="0078C3"/>
        </w:rPr>
      </w:pPr>
      <w:r w:rsidRPr="00670111">
        <w:rPr>
          <w:rFonts w:ascii="Arial" w:hAnsi="Arial" w:cs="Arial"/>
          <w:b/>
          <w:bCs/>
          <w:color w:val="0078C3"/>
        </w:rPr>
        <w:t>PAGRINDINĖS PASKOLOS SĄLYGOS</w:t>
      </w:r>
    </w:p>
    <w:p w14:paraId="258DEC55" w14:textId="368932BD" w:rsidR="00273699" w:rsidRPr="00670111" w:rsidRDefault="00273699" w:rsidP="006A1C8D">
      <w:pPr>
        <w:spacing w:after="0" w:line="276" w:lineRule="auto"/>
        <w:rPr>
          <w:rFonts w:ascii="Arial" w:hAnsi="Arial" w:cs="Arial"/>
        </w:rPr>
      </w:pPr>
      <w:r w:rsidRPr="00670111">
        <w:rPr>
          <w:rFonts w:ascii="Arial" w:hAnsi="Arial" w:cs="Arial"/>
        </w:rPr>
        <w:t>Pagrindinės Paskolos gavėjui suteikiamos Paskolos sąlygos:</w:t>
      </w:r>
    </w:p>
    <w:tbl>
      <w:tblPr>
        <w:tblStyle w:val="TableGrid"/>
        <w:tblW w:w="0" w:type="auto"/>
        <w:tblLook w:val="04A0" w:firstRow="1" w:lastRow="0" w:firstColumn="1" w:lastColumn="0" w:noHBand="0" w:noVBand="1"/>
      </w:tblPr>
      <w:tblGrid>
        <w:gridCol w:w="2830"/>
        <w:gridCol w:w="6798"/>
      </w:tblGrid>
      <w:tr w:rsidR="007D67D1" w:rsidRPr="00670111" w14:paraId="2261A29C" w14:textId="77777777" w:rsidTr="007D67D1">
        <w:tc>
          <w:tcPr>
            <w:tcW w:w="2830" w:type="dxa"/>
            <w:shd w:val="clear" w:color="auto" w:fill="F2F2F2" w:themeFill="background1" w:themeFillShade="F2"/>
            <w:vAlign w:val="center"/>
          </w:tcPr>
          <w:p w14:paraId="60A608D8" w14:textId="64DEF9FD" w:rsidR="007D67D1" w:rsidRPr="00670111" w:rsidRDefault="007D67D1" w:rsidP="006A1C8D">
            <w:pPr>
              <w:spacing w:line="276" w:lineRule="auto"/>
              <w:rPr>
                <w:rFonts w:ascii="Arial" w:hAnsi="Arial" w:cs="Arial"/>
                <w:b/>
                <w:bCs/>
              </w:rPr>
            </w:pPr>
            <w:r w:rsidRPr="00670111">
              <w:rPr>
                <w:rFonts w:ascii="Arial" w:hAnsi="Arial" w:cs="Arial"/>
                <w:b/>
                <w:bCs/>
              </w:rPr>
              <w:t>1. Aprašymas</w:t>
            </w:r>
          </w:p>
        </w:tc>
        <w:tc>
          <w:tcPr>
            <w:tcW w:w="6798" w:type="dxa"/>
          </w:tcPr>
          <w:p w14:paraId="5CAE362F" w14:textId="1FF2C8A2" w:rsidR="007D67D1" w:rsidRPr="00670111" w:rsidRDefault="00251BE4" w:rsidP="006A1C8D">
            <w:pPr>
              <w:spacing w:line="276" w:lineRule="auto"/>
              <w:jc w:val="both"/>
              <w:rPr>
                <w:rFonts w:ascii="Arial" w:hAnsi="Arial" w:cs="Arial"/>
              </w:rPr>
            </w:pPr>
            <w:r w:rsidRPr="00670111">
              <w:rPr>
                <w:rFonts w:ascii="Arial" w:hAnsi="Arial" w:cs="Arial"/>
                <w:bCs/>
              </w:rPr>
              <w:t>Paskola suteikta vadovaujantis skatinamosios finansinės priemonės „Tiesioginės paskolos nuo karo nukentėjusiems verslo subjektams“ įgyvendinimo sąlygų aprašymu, patvirtintu</w:t>
            </w:r>
            <w:r w:rsidRPr="00670111">
              <w:rPr>
                <w:rFonts w:ascii="Arial" w:hAnsi="Arial" w:cs="Arial"/>
              </w:rPr>
              <w:t xml:space="preserve"> </w:t>
            </w:r>
            <w:r w:rsidRPr="00670111">
              <w:rPr>
                <w:rFonts w:ascii="Arial" w:hAnsi="Arial" w:cs="Arial"/>
                <w:bCs/>
              </w:rPr>
              <w:t>UAB „Investicijų ir verslo garantijos“ generalinio direktoriaus 2022 m. spalio 4 d. įsakymu Nr. B-210 (su vėlesniais pakeitimais).</w:t>
            </w:r>
          </w:p>
        </w:tc>
      </w:tr>
      <w:tr w:rsidR="007D67D1" w:rsidRPr="00670111" w14:paraId="02521FF2" w14:textId="77777777" w:rsidTr="007D67D1">
        <w:tc>
          <w:tcPr>
            <w:tcW w:w="2830" w:type="dxa"/>
            <w:shd w:val="clear" w:color="auto" w:fill="F2F2F2" w:themeFill="background1" w:themeFillShade="F2"/>
            <w:vAlign w:val="center"/>
          </w:tcPr>
          <w:p w14:paraId="16A805FA" w14:textId="3AE3DD43" w:rsidR="007D67D1" w:rsidRPr="00670111" w:rsidRDefault="007D67D1" w:rsidP="006A1C8D">
            <w:pPr>
              <w:spacing w:line="276" w:lineRule="auto"/>
              <w:rPr>
                <w:rFonts w:ascii="Arial" w:hAnsi="Arial" w:cs="Arial"/>
                <w:b/>
                <w:bCs/>
              </w:rPr>
            </w:pPr>
            <w:r w:rsidRPr="00670111">
              <w:rPr>
                <w:rFonts w:ascii="Arial" w:hAnsi="Arial" w:cs="Arial"/>
                <w:b/>
                <w:bCs/>
              </w:rPr>
              <w:t>2. Paskolos suma ir valiuta</w:t>
            </w:r>
          </w:p>
        </w:tc>
        <w:tc>
          <w:tcPr>
            <w:tcW w:w="6798" w:type="dxa"/>
          </w:tcPr>
          <w:p w14:paraId="46FA105A" w14:textId="1268EDFA" w:rsidR="007D67D1" w:rsidRPr="00670111" w:rsidRDefault="007D67D1" w:rsidP="006A1C8D">
            <w:pPr>
              <w:spacing w:line="276" w:lineRule="auto"/>
              <w:jc w:val="both"/>
              <w:rPr>
                <w:rFonts w:ascii="Arial" w:hAnsi="Arial" w:cs="Arial"/>
              </w:rPr>
            </w:pPr>
            <w:r w:rsidRPr="00670111">
              <w:rPr>
                <w:rFonts w:ascii="Arial" w:hAnsi="Arial" w:cs="Arial"/>
                <w:highlight w:val="lightGray"/>
              </w:rPr>
              <w:t>[suma]</w:t>
            </w:r>
            <w:r w:rsidRPr="00670111">
              <w:rPr>
                <w:rFonts w:ascii="Arial" w:hAnsi="Arial" w:cs="Arial"/>
              </w:rPr>
              <w:t xml:space="preserve"> Eur</w:t>
            </w:r>
          </w:p>
        </w:tc>
      </w:tr>
      <w:tr w:rsidR="004D231D" w:rsidRPr="00670111" w14:paraId="1C928970" w14:textId="77777777" w:rsidTr="00A9445E">
        <w:tc>
          <w:tcPr>
            <w:tcW w:w="2830" w:type="dxa"/>
            <w:shd w:val="clear" w:color="auto" w:fill="F2F2F2" w:themeFill="background1" w:themeFillShade="F2"/>
            <w:vAlign w:val="center"/>
          </w:tcPr>
          <w:p w14:paraId="23A032D3" w14:textId="0CDEA2FE" w:rsidR="004D231D" w:rsidRPr="00670111" w:rsidRDefault="004D231D" w:rsidP="006A1C8D">
            <w:pPr>
              <w:spacing w:line="276" w:lineRule="auto"/>
              <w:rPr>
                <w:rFonts w:ascii="Arial" w:hAnsi="Arial" w:cs="Arial"/>
                <w:b/>
                <w:bCs/>
              </w:rPr>
            </w:pPr>
            <w:r w:rsidRPr="00670111">
              <w:rPr>
                <w:rFonts w:ascii="Arial" w:hAnsi="Arial" w:cs="Arial"/>
                <w:b/>
                <w:bCs/>
              </w:rPr>
              <w:t>3. Paskolos išmokėjimo bei panaudojimo terminas</w:t>
            </w:r>
          </w:p>
        </w:tc>
        <w:tc>
          <w:tcPr>
            <w:tcW w:w="6798" w:type="dxa"/>
            <w:vAlign w:val="center"/>
          </w:tcPr>
          <w:p w14:paraId="1398DBD4" w14:textId="6A361221" w:rsidR="00B8455A" w:rsidRPr="00670111" w:rsidRDefault="004D231D" w:rsidP="006A1C8D">
            <w:pPr>
              <w:spacing w:line="276" w:lineRule="auto"/>
              <w:jc w:val="both"/>
              <w:rPr>
                <w:rFonts w:ascii="Arial" w:hAnsi="Arial" w:cs="Arial"/>
              </w:rPr>
            </w:pPr>
            <w:r w:rsidRPr="00670111">
              <w:rPr>
                <w:rFonts w:ascii="Arial" w:hAnsi="Arial" w:cs="Arial"/>
              </w:rPr>
              <w:t xml:space="preserve">Paskola išmokama Paskolos gavėjui ne vėliau kaip per </w:t>
            </w:r>
            <w:r w:rsidRPr="00670111">
              <w:rPr>
                <w:rFonts w:ascii="Arial" w:hAnsi="Arial" w:cs="Arial"/>
                <w:lang w:val="en-US"/>
              </w:rPr>
              <w:t>10</w:t>
            </w:r>
            <w:r w:rsidRPr="00670111">
              <w:rPr>
                <w:rFonts w:ascii="Arial" w:hAnsi="Arial" w:cs="Arial"/>
              </w:rPr>
              <w:t xml:space="preserve"> (dešimt) darbo dienų </w:t>
            </w:r>
            <w:r w:rsidR="00B8455A" w:rsidRPr="00670111">
              <w:rPr>
                <w:rFonts w:ascii="Arial" w:hAnsi="Arial" w:cs="Arial"/>
              </w:rPr>
              <w:t>nuo Paskolos sutarties sudarymo dienos arba nuo numatytų Paskolos suteikimo sąlygų įvykdymo. </w:t>
            </w:r>
          </w:p>
          <w:p w14:paraId="5CE94FD3" w14:textId="284FAC7C" w:rsidR="004D231D" w:rsidRPr="00670111" w:rsidRDefault="004D231D" w:rsidP="006A1C8D">
            <w:pPr>
              <w:spacing w:line="276" w:lineRule="auto"/>
              <w:jc w:val="both"/>
              <w:rPr>
                <w:rFonts w:ascii="Arial" w:hAnsi="Arial" w:cs="Arial"/>
                <w:bCs/>
              </w:rPr>
            </w:pPr>
            <w:r w:rsidRPr="00670111">
              <w:rPr>
                <w:rFonts w:ascii="Arial" w:hAnsi="Arial" w:cs="Arial"/>
                <w:bCs/>
              </w:rPr>
              <w:t xml:space="preserve">Patirtos ir planuojamos patirti išlaidos Apyvartinės Paskolos lėšomis gali būti apmokamos ne vėliau kaip per 6 mėn. nuo Apyvartinės Paskolos išmokėjimo dienos. Mėnesiu laikomas laikotarpis nuo </w:t>
            </w:r>
            <w:r w:rsidRPr="00670111">
              <w:rPr>
                <w:rFonts w:ascii="Arial" w:hAnsi="Arial" w:cs="Arial"/>
                <w:bCs/>
              </w:rPr>
              <w:lastRenderedPageBreak/>
              <w:t xml:space="preserve">išmokėjimo dienos iki kito kalendorinio mėnesio prieš tai einančios kalendorinės dienos. </w:t>
            </w:r>
            <w:r w:rsidRPr="00670111">
              <w:rPr>
                <w:rFonts w:ascii="Arial" w:hAnsi="Arial" w:cs="Arial"/>
              </w:rPr>
              <w:t>Jei paskutinė termino diena yra ne darbo diena, tai termino pabaiga yra laikoma artimiausia po jos einanti darbo diena.</w:t>
            </w:r>
          </w:p>
          <w:p w14:paraId="53CA8D10" w14:textId="7DA84484" w:rsidR="004D231D" w:rsidRPr="00670111" w:rsidRDefault="004D231D" w:rsidP="006A1C8D">
            <w:pPr>
              <w:spacing w:line="276" w:lineRule="auto"/>
              <w:jc w:val="both"/>
              <w:rPr>
                <w:rFonts w:ascii="Arial" w:hAnsi="Arial" w:cs="Arial"/>
              </w:rPr>
            </w:pPr>
            <w:r w:rsidRPr="00670111">
              <w:rPr>
                <w:rFonts w:ascii="Arial" w:hAnsi="Arial" w:cs="Arial"/>
                <w:bCs/>
              </w:rPr>
              <w:t>Suėjus Paskolos panaudojimo terminui, nepanaudotą Paskolos lėšų sumą Paskolos gavėjas turi grąžinti INVEGAI ne vėliau kaip per 10 darbo dienų. Už tinkamą Paskolos panaudojimą pagal Paskolos sutartyje nurodytą paskirtį atsakingas Paskolos gavėjas. Atsiskaitymai Paskolos lėšomis vykdomi tik mokėjimo pavedimais.</w:t>
            </w:r>
          </w:p>
        </w:tc>
      </w:tr>
      <w:tr w:rsidR="004D231D" w:rsidRPr="00670111" w14:paraId="7BB73C47" w14:textId="77777777" w:rsidTr="007D67D1">
        <w:tc>
          <w:tcPr>
            <w:tcW w:w="2830" w:type="dxa"/>
            <w:shd w:val="clear" w:color="auto" w:fill="F2F2F2" w:themeFill="background1" w:themeFillShade="F2"/>
            <w:vAlign w:val="center"/>
          </w:tcPr>
          <w:p w14:paraId="3CAF535F" w14:textId="2219EE08" w:rsidR="004D231D" w:rsidRPr="00670111" w:rsidRDefault="004D231D" w:rsidP="006A1C8D">
            <w:pPr>
              <w:spacing w:line="276" w:lineRule="auto"/>
              <w:rPr>
                <w:rFonts w:ascii="Arial" w:hAnsi="Arial" w:cs="Arial"/>
                <w:b/>
                <w:bCs/>
              </w:rPr>
            </w:pPr>
            <w:r w:rsidRPr="00670111">
              <w:rPr>
                <w:rFonts w:ascii="Arial" w:hAnsi="Arial" w:cs="Arial"/>
                <w:b/>
                <w:bCs/>
              </w:rPr>
              <w:lastRenderedPageBreak/>
              <w:t>4. Paskolos paskirtis</w:t>
            </w:r>
          </w:p>
        </w:tc>
        <w:tc>
          <w:tcPr>
            <w:tcW w:w="6798" w:type="dxa"/>
          </w:tcPr>
          <w:p w14:paraId="5D7BF5CE" w14:textId="77777777" w:rsidR="004D231D" w:rsidRPr="00670111" w:rsidRDefault="004D231D" w:rsidP="006A1C8D">
            <w:pPr>
              <w:spacing w:line="276" w:lineRule="auto"/>
              <w:jc w:val="both"/>
              <w:rPr>
                <w:rFonts w:ascii="Arial" w:hAnsi="Arial" w:cs="Arial"/>
                <w:bCs/>
              </w:rPr>
            </w:pPr>
            <w:r w:rsidRPr="00670111">
              <w:rPr>
                <w:rFonts w:ascii="Arial" w:hAnsi="Arial" w:cs="Arial"/>
                <w:bCs/>
              </w:rPr>
              <w:t>Paskola skiriama Paskolos gavėjo apyvartinėms lėšoms, išskyrus Netinkamoms išlaidoms finansuoti. Apyvartinės Paskolos lėšomis gali būti apmokamos 3 mėnesiai iki Paraiškos vertinimui pateikimo, patirtos, bet dar neapmokėtos, išlaidos ir planuojamos patirti išlaidos. Už tinkamą Paskolos panaudojimą atsakingas Paskolos gavėjas.</w:t>
            </w:r>
          </w:p>
          <w:p w14:paraId="2D1E3A81" w14:textId="7791B780" w:rsidR="004D231D" w:rsidRPr="00670111" w:rsidRDefault="004D231D" w:rsidP="006A1C8D">
            <w:pPr>
              <w:spacing w:line="276" w:lineRule="auto"/>
              <w:jc w:val="both"/>
              <w:rPr>
                <w:rFonts w:ascii="Arial" w:hAnsi="Arial" w:cs="Arial"/>
              </w:rPr>
            </w:pPr>
            <w:bookmarkStart w:id="0" w:name="_Hlk122341249"/>
            <w:r w:rsidRPr="00670111">
              <w:rPr>
                <w:rFonts w:ascii="Arial" w:hAnsi="Arial" w:cs="Arial"/>
                <w:bCs/>
              </w:rPr>
              <w:t>Paskolos lėšomis negali būti atliekami jokie mokėjimai Rusijos Federacijoje, Baltarusijos Respublikoje ir Kinijos Liaudies Respublikoje, išskyrus Taivano (</w:t>
            </w:r>
            <w:proofErr w:type="spellStart"/>
            <w:r w:rsidRPr="00670111">
              <w:rPr>
                <w:rFonts w:ascii="Arial" w:hAnsi="Arial" w:cs="Arial"/>
                <w:bCs/>
              </w:rPr>
              <w:t>Penghu</w:t>
            </w:r>
            <w:proofErr w:type="spellEnd"/>
            <w:r w:rsidRPr="00670111">
              <w:rPr>
                <w:rFonts w:ascii="Arial" w:hAnsi="Arial" w:cs="Arial"/>
                <w:bCs/>
              </w:rPr>
              <w:t xml:space="preserve">, </w:t>
            </w:r>
            <w:proofErr w:type="spellStart"/>
            <w:r w:rsidRPr="00670111">
              <w:rPr>
                <w:rFonts w:ascii="Arial" w:hAnsi="Arial" w:cs="Arial"/>
                <w:bCs/>
              </w:rPr>
              <w:t>Kinmeno</w:t>
            </w:r>
            <w:proofErr w:type="spellEnd"/>
            <w:r w:rsidRPr="00670111">
              <w:rPr>
                <w:rFonts w:ascii="Arial" w:hAnsi="Arial" w:cs="Arial"/>
                <w:bCs/>
              </w:rPr>
              <w:t xml:space="preserve"> ir </w:t>
            </w:r>
            <w:proofErr w:type="spellStart"/>
            <w:r w:rsidRPr="00670111">
              <w:rPr>
                <w:rFonts w:ascii="Arial" w:hAnsi="Arial" w:cs="Arial"/>
                <w:bCs/>
              </w:rPr>
              <w:t>Matsu</w:t>
            </w:r>
            <w:proofErr w:type="spellEnd"/>
            <w:r w:rsidRPr="00670111">
              <w:rPr>
                <w:rFonts w:ascii="Arial" w:hAnsi="Arial" w:cs="Arial"/>
                <w:bCs/>
              </w:rPr>
              <w:t>) atskirojoje muitų teritorijoje, registruotiems verslo subjektams.</w:t>
            </w:r>
            <w:bookmarkEnd w:id="0"/>
          </w:p>
        </w:tc>
      </w:tr>
      <w:tr w:rsidR="004D231D" w:rsidRPr="00670111" w14:paraId="6D168305" w14:textId="77777777" w:rsidTr="007D67D1">
        <w:tc>
          <w:tcPr>
            <w:tcW w:w="2830" w:type="dxa"/>
            <w:shd w:val="clear" w:color="auto" w:fill="F2F2F2" w:themeFill="background1" w:themeFillShade="F2"/>
            <w:vAlign w:val="center"/>
          </w:tcPr>
          <w:p w14:paraId="3F9072B1" w14:textId="346006F7" w:rsidR="004D231D" w:rsidRPr="00670111" w:rsidRDefault="004D231D" w:rsidP="006A1C8D">
            <w:pPr>
              <w:spacing w:line="276" w:lineRule="auto"/>
              <w:rPr>
                <w:rFonts w:ascii="Arial" w:hAnsi="Arial" w:cs="Arial"/>
                <w:b/>
                <w:bCs/>
              </w:rPr>
            </w:pPr>
            <w:r w:rsidRPr="00670111">
              <w:rPr>
                <w:rFonts w:ascii="Arial" w:hAnsi="Arial" w:cs="Arial"/>
                <w:b/>
                <w:bCs/>
              </w:rPr>
              <w:t>5. Metinės Palūkanos</w:t>
            </w:r>
          </w:p>
        </w:tc>
        <w:tc>
          <w:tcPr>
            <w:tcW w:w="6798" w:type="dxa"/>
          </w:tcPr>
          <w:p w14:paraId="238CD6BB" w14:textId="76036AAD" w:rsidR="004D231D" w:rsidRPr="00670111" w:rsidRDefault="004D231D" w:rsidP="006A1C8D">
            <w:pPr>
              <w:spacing w:line="276" w:lineRule="auto"/>
              <w:jc w:val="both"/>
              <w:rPr>
                <w:rFonts w:ascii="Arial" w:hAnsi="Arial" w:cs="Arial"/>
              </w:rPr>
            </w:pPr>
            <w:r w:rsidRPr="00670111">
              <w:rPr>
                <w:rFonts w:ascii="Arial" w:hAnsi="Arial" w:cs="Arial"/>
                <w:bCs/>
              </w:rPr>
              <w:t xml:space="preserve">Taikoma palūkanų norma </w:t>
            </w:r>
            <w:r w:rsidRPr="00670111">
              <w:rPr>
                <w:rFonts w:ascii="Arial" w:hAnsi="Arial" w:cs="Arial"/>
                <w:bCs/>
                <w:highlight w:val="lightGray"/>
              </w:rPr>
              <w:t>XX</w:t>
            </w:r>
            <w:r w:rsidRPr="00670111">
              <w:rPr>
                <w:rFonts w:ascii="Arial" w:hAnsi="Arial" w:cs="Arial"/>
                <w:bCs/>
              </w:rPr>
              <w:t xml:space="preserve"> proc.</w:t>
            </w:r>
          </w:p>
        </w:tc>
      </w:tr>
      <w:tr w:rsidR="004D231D" w:rsidRPr="00670111" w14:paraId="5BAA07F3" w14:textId="77777777" w:rsidTr="007D67D1">
        <w:tc>
          <w:tcPr>
            <w:tcW w:w="2830" w:type="dxa"/>
            <w:shd w:val="clear" w:color="auto" w:fill="F2F2F2" w:themeFill="background1" w:themeFillShade="F2"/>
            <w:vAlign w:val="center"/>
          </w:tcPr>
          <w:p w14:paraId="13AD54C6" w14:textId="268C36B5" w:rsidR="004D231D" w:rsidRPr="00670111" w:rsidRDefault="004D231D" w:rsidP="006A1C8D">
            <w:pPr>
              <w:spacing w:line="276" w:lineRule="auto"/>
              <w:rPr>
                <w:rFonts w:ascii="Arial" w:hAnsi="Arial" w:cs="Arial"/>
                <w:b/>
                <w:bCs/>
              </w:rPr>
            </w:pPr>
            <w:r w:rsidRPr="00670111">
              <w:rPr>
                <w:rFonts w:ascii="Arial" w:hAnsi="Arial" w:cs="Arial"/>
                <w:b/>
                <w:bCs/>
              </w:rPr>
              <w:t>6. Paskolos suteikimo būdas</w:t>
            </w:r>
          </w:p>
        </w:tc>
        <w:tc>
          <w:tcPr>
            <w:tcW w:w="6798" w:type="dxa"/>
          </w:tcPr>
          <w:p w14:paraId="647AE134" w14:textId="77777777" w:rsidR="004D231D" w:rsidRPr="00670111" w:rsidRDefault="004D231D" w:rsidP="006A1C8D">
            <w:pPr>
              <w:spacing w:line="276" w:lineRule="auto"/>
              <w:jc w:val="both"/>
              <w:rPr>
                <w:rFonts w:ascii="Arial" w:hAnsi="Arial" w:cs="Arial"/>
                <w:bCs/>
              </w:rPr>
            </w:pPr>
            <w:r w:rsidRPr="00670111">
              <w:rPr>
                <w:rFonts w:ascii="Arial" w:hAnsi="Arial" w:cs="Arial"/>
                <w:bCs/>
              </w:rPr>
              <w:t xml:space="preserve">Paskolos lėšos išmokamos tiesiogiai Paskolos gavėjui į Paskolos gavėjo sąskaitą, nurodytą Specialiųjų sąlygų 12 punkte.  </w:t>
            </w:r>
          </w:p>
          <w:p w14:paraId="7B99F071" w14:textId="591E7F07" w:rsidR="004D231D" w:rsidRPr="00670111" w:rsidRDefault="004D231D" w:rsidP="006A1C8D">
            <w:pPr>
              <w:spacing w:line="276" w:lineRule="auto"/>
              <w:jc w:val="both"/>
              <w:rPr>
                <w:rFonts w:ascii="Arial" w:hAnsi="Arial" w:cs="Arial"/>
              </w:rPr>
            </w:pPr>
            <w:r w:rsidRPr="00670111">
              <w:rPr>
                <w:rFonts w:ascii="Arial" w:hAnsi="Arial" w:cs="Arial"/>
                <w:bCs/>
              </w:rPr>
              <w:t>Paskola išmokama: neteikiant mokėjimo prašymo.</w:t>
            </w:r>
          </w:p>
        </w:tc>
      </w:tr>
      <w:tr w:rsidR="004D231D" w:rsidRPr="00670111" w14:paraId="55C830CF" w14:textId="77777777" w:rsidTr="0003026F">
        <w:tc>
          <w:tcPr>
            <w:tcW w:w="2830" w:type="dxa"/>
            <w:shd w:val="clear" w:color="auto" w:fill="F2F2F2" w:themeFill="background1" w:themeFillShade="F2"/>
            <w:vAlign w:val="center"/>
          </w:tcPr>
          <w:p w14:paraId="24FFDA82" w14:textId="048FAB57" w:rsidR="004D231D" w:rsidRPr="00670111" w:rsidRDefault="004D231D" w:rsidP="006A1C8D">
            <w:pPr>
              <w:spacing w:line="276" w:lineRule="auto"/>
              <w:rPr>
                <w:rFonts w:ascii="Arial" w:hAnsi="Arial" w:cs="Arial"/>
                <w:b/>
                <w:bCs/>
              </w:rPr>
            </w:pPr>
            <w:r w:rsidRPr="00670111">
              <w:rPr>
                <w:rFonts w:ascii="Arial" w:hAnsi="Arial" w:cs="Arial"/>
                <w:b/>
                <w:bCs/>
              </w:rPr>
              <w:t>7. Paskolos grąžinimas</w:t>
            </w:r>
          </w:p>
        </w:tc>
        <w:tc>
          <w:tcPr>
            <w:tcW w:w="6798" w:type="dxa"/>
            <w:vAlign w:val="center"/>
          </w:tcPr>
          <w:p w14:paraId="24E2E883" w14:textId="77777777" w:rsidR="004D231D" w:rsidRPr="00670111" w:rsidRDefault="004D231D" w:rsidP="006A1C8D">
            <w:pPr>
              <w:spacing w:line="276" w:lineRule="auto"/>
              <w:jc w:val="both"/>
              <w:rPr>
                <w:rFonts w:ascii="Arial" w:hAnsi="Arial" w:cs="Arial"/>
                <w:bCs/>
              </w:rPr>
            </w:pPr>
            <w:r w:rsidRPr="00670111">
              <w:rPr>
                <w:rFonts w:ascii="Arial" w:hAnsi="Arial" w:cs="Arial"/>
                <w:bCs/>
              </w:rPr>
              <w:t xml:space="preserve">Taikomas Linijinis Paskolos grąžinimo metodas. </w:t>
            </w:r>
          </w:p>
          <w:p w14:paraId="2FFEB27F" w14:textId="77777777" w:rsidR="004D231D" w:rsidRPr="00670111" w:rsidRDefault="004D231D" w:rsidP="006A1C8D">
            <w:pPr>
              <w:spacing w:line="276" w:lineRule="auto"/>
              <w:jc w:val="both"/>
              <w:rPr>
                <w:rFonts w:ascii="Arial" w:hAnsi="Arial" w:cs="Arial"/>
              </w:rPr>
            </w:pPr>
            <w:r w:rsidRPr="00670111">
              <w:rPr>
                <w:rFonts w:ascii="Arial" w:hAnsi="Arial" w:cs="Arial"/>
              </w:rPr>
              <w:t xml:space="preserve">Paskola pradedama grąžinti ne vėliau kaip suėjus </w:t>
            </w:r>
            <w:r w:rsidRPr="00670111">
              <w:rPr>
                <w:rFonts w:ascii="Arial" w:hAnsi="Arial" w:cs="Arial"/>
                <w:shd w:val="clear" w:color="auto" w:fill="D0CECE" w:themeFill="background2" w:themeFillShade="E6"/>
              </w:rPr>
              <w:t>24</w:t>
            </w:r>
            <w:r w:rsidRPr="00670111">
              <w:rPr>
                <w:rFonts w:ascii="Arial" w:hAnsi="Arial" w:cs="Arial"/>
              </w:rPr>
              <w:t xml:space="preserve"> mėnesiams nuo Paskolos sutarties sudarymo (pasirašymo) dienos su artimiausia Įmoka.</w:t>
            </w:r>
          </w:p>
          <w:p w14:paraId="066E6FEB" w14:textId="298491ED" w:rsidR="004D231D" w:rsidRPr="00670111" w:rsidRDefault="004D231D" w:rsidP="006A1C8D">
            <w:pPr>
              <w:spacing w:line="276" w:lineRule="auto"/>
              <w:jc w:val="both"/>
              <w:rPr>
                <w:rFonts w:ascii="Arial" w:hAnsi="Arial" w:cs="Arial"/>
              </w:rPr>
            </w:pPr>
            <w:r w:rsidRPr="00670111">
              <w:rPr>
                <w:rFonts w:ascii="Arial" w:hAnsi="Arial" w:cs="Arial"/>
              </w:rPr>
              <w:t>Paskolos grąžinimo pabaiga 202</w:t>
            </w:r>
            <w:r w:rsidRPr="00670111">
              <w:rPr>
                <w:rFonts w:ascii="Arial" w:hAnsi="Arial" w:cs="Arial"/>
                <w:highlight w:val="lightGray"/>
              </w:rPr>
              <w:t>X</w:t>
            </w:r>
            <w:r w:rsidRPr="00670111">
              <w:rPr>
                <w:rFonts w:ascii="Arial" w:hAnsi="Arial" w:cs="Arial"/>
              </w:rPr>
              <w:t xml:space="preserve"> m. [</w:t>
            </w:r>
            <w:r w:rsidRPr="00670111">
              <w:rPr>
                <w:rFonts w:ascii="Arial" w:hAnsi="Arial" w:cs="Arial"/>
                <w:highlight w:val="lightGray"/>
              </w:rPr>
              <w:t>mėnesis</w:t>
            </w:r>
            <w:r w:rsidRPr="00670111">
              <w:rPr>
                <w:rFonts w:ascii="Arial" w:hAnsi="Arial" w:cs="Arial"/>
              </w:rPr>
              <w:t>] [</w:t>
            </w:r>
            <w:r w:rsidRPr="00670111">
              <w:rPr>
                <w:rFonts w:ascii="Arial" w:hAnsi="Arial" w:cs="Arial"/>
                <w:highlight w:val="lightGray"/>
              </w:rPr>
              <w:t>diena</w:t>
            </w:r>
            <w:r w:rsidRPr="00670111">
              <w:rPr>
                <w:rFonts w:ascii="Arial" w:hAnsi="Arial" w:cs="Arial"/>
              </w:rPr>
              <w:t>] d.</w:t>
            </w:r>
          </w:p>
        </w:tc>
      </w:tr>
      <w:tr w:rsidR="00822E68" w:rsidRPr="00670111" w14:paraId="5B6475A1" w14:textId="77777777" w:rsidTr="0003026F">
        <w:tc>
          <w:tcPr>
            <w:tcW w:w="2830" w:type="dxa"/>
            <w:shd w:val="clear" w:color="auto" w:fill="F2F2F2" w:themeFill="background1" w:themeFillShade="F2"/>
            <w:vAlign w:val="center"/>
          </w:tcPr>
          <w:p w14:paraId="7C055601" w14:textId="4D664B06" w:rsidR="00822E68" w:rsidRPr="00670111" w:rsidRDefault="00822E68" w:rsidP="006A1C8D">
            <w:pPr>
              <w:spacing w:line="276" w:lineRule="auto"/>
              <w:rPr>
                <w:rFonts w:ascii="Arial" w:hAnsi="Arial" w:cs="Arial"/>
                <w:b/>
                <w:bCs/>
              </w:rPr>
            </w:pPr>
            <w:r w:rsidRPr="00670111">
              <w:rPr>
                <w:rFonts w:ascii="Arial" w:hAnsi="Arial" w:cs="Arial"/>
                <w:b/>
                <w:bCs/>
              </w:rPr>
              <w:t>8. Įmokų mokėjimo grafikas</w:t>
            </w:r>
          </w:p>
        </w:tc>
        <w:tc>
          <w:tcPr>
            <w:tcW w:w="6798" w:type="dxa"/>
            <w:vAlign w:val="center"/>
          </w:tcPr>
          <w:p w14:paraId="73C15846" w14:textId="351D7FAB" w:rsidR="00822E68" w:rsidRPr="00670111" w:rsidRDefault="00822E68" w:rsidP="006A1C8D">
            <w:pPr>
              <w:spacing w:line="276" w:lineRule="auto"/>
              <w:jc w:val="both"/>
              <w:rPr>
                <w:rFonts w:ascii="Arial" w:hAnsi="Arial" w:cs="Arial"/>
              </w:rPr>
            </w:pPr>
            <w:r w:rsidRPr="00670111">
              <w:rPr>
                <w:rFonts w:ascii="Arial" w:hAnsi="Arial" w:cs="Arial"/>
              </w:rPr>
              <w:t>INVEGAI, išmokėjus visą Paskolą arba suėjus Paskolos išmokėjimo terminui (kai yra išmokėta ne visa Paskolos suma), per 10 darbo dienų yra sudaromas Įmokų mokėjimo grafikas. Paskola ir (ar) Palūkanos mokamos pagal sudarytą Įmokų mokėjimo grafiką, įmokas pervedant kas mėnesį, Paskolos sutartyje nustatytą Įmokų mokėjimo dieną. Įmokų mokėjimo grafikas, Paskolos gavėjui pateikiamas elektroniniu paštu. Įmokų mokėjimo grafikas atnaujinamas, pasikeitus Paskolos grąžinimo terminui, arba kai grąžinama Paskolos dalis anksčiau termino. Iki Įmokų mokėjimo grafiko sudarymo, Paskolos gavėjui kiekvieną mėnesį bus siunčiamos sąskaitos.</w:t>
            </w:r>
          </w:p>
        </w:tc>
      </w:tr>
      <w:tr w:rsidR="00822E68" w:rsidRPr="00670111" w14:paraId="1916766E" w14:textId="77777777" w:rsidTr="007D67D1">
        <w:tc>
          <w:tcPr>
            <w:tcW w:w="2830" w:type="dxa"/>
            <w:shd w:val="clear" w:color="auto" w:fill="F2F2F2" w:themeFill="background1" w:themeFillShade="F2"/>
            <w:vAlign w:val="center"/>
          </w:tcPr>
          <w:p w14:paraId="72B83FCF" w14:textId="6A759F10" w:rsidR="00822E68" w:rsidRPr="00670111" w:rsidRDefault="00822E68" w:rsidP="006A1C8D">
            <w:pPr>
              <w:spacing w:line="276" w:lineRule="auto"/>
              <w:rPr>
                <w:rFonts w:ascii="Arial" w:hAnsi="Arial" w:cs="Arial"/>
                <w:b/>
                <w:bCs/>
              </w:rPr>
            </w:pPr>
            <w:r w:rsidRPr="00670111">
              <w:rPr>
                <w:rFonts w:ascii="Arial" w:hAnsi="Arial" w:cs="Arial"/>
                <w:b/>
                <w:bCs/>
              </w:rPr>
              <w:t>9. Įmokų mokėjimo diena</w:t>
            </w:r>
          </w:p>
        </w:tc>
        <w:tc>
          <w:tcPr>
            <w:tcW w:w="6798" w:type="dxa"/>
          </w:tcPr>
          <w:p w14:paraId="2174CE2E" w14:textId="75D0C42D" w:rsidR="00822E68" w:rsidRPr="00670111" w:rsidRDefault="00822E68" w:rsidP="006A1C8D">
            <w:pPr>
              <w:spacing w:line="276" w:lineRule="auto"/>
              <w:jc w:val="both"/>
              <w:rPr>
                <w:rFonts w:ascii="Arial" w:hAnsi="Arial" w:cs="Arial"/>
              </w:rPr>
            </w:pPr>
            <w:r w:rsidRPr="00670111">
              <w:rPr>
                <w:rFonts w:ascii="Arial" w:hAnsi="Arial" w:cs="Arial"/>
              </w:rPr>
              <w:t xml:space="preserve">Kiekvieno kalendorinio mėnesio </w:t>
            </w:r>
            <w:r w:rsidRPr="00670111">
              <w:rPr>
                <w:rFonts w:ascii="Arial" w:hAnsi="Arial" w:cs="Arial"/>
                <w:highlight w:val="lightGray"/>
              </w:rPr>
              <w:t>5 / 15 / 25</w:t>
            </w:r>
            <w:r w:rsidRPr="00670111">
              <w:rPr>
                <w:rFonts w:ascii="Arial" w:hAnsi="Arial" w:cs="Arial"/>
              </w:rPr>
              <w:t xml:space="preserve"> diena.</w:t>
            </w:r>
          </w:p>
        </w:tc>
      </w:tr>
      <w:tr w:rsidR="00822E68" w:rsidRPr="00670111" w14:paraId="409BF727" w14:textId="77777777" w:rsidTr="007D67D1">
        <w:tc>
          <w:tcPr>
            <w:tcW w:w="2830" w:type="dxa"/>
            <w:shd w:val="clear" w:color="auto" w:fill="F2F2F2" w:themeFill="background1" w:themeFillShade="F2"/>
            <w:vAlign w:val="center"/>
          </w:tcPr>
          <w:p w14:paraId="560D58D7" w14:textId="0E0BD36E" w:rsidR="00822E68" w:rsidRPr="00670111" w:rsidRDefault="00822E68" w:rsidP="006A1C8D">
            <w:pPr>
              <w:spacing w:line="276" w:lineRule="auto"/>
              <w:rPr>
                <w:rFonts w:ascii="Arial" w:hAnsi="Arial" w:cs="Arial"/>
                <w:b/>
                <w:bCs/>
              </w:rPr>
            </w:pPr>
            <w:r w:rsidRPr="00670111">
              <w:rPr>
                <w:rFonts w:ascii="Arial" w:hAnsi="Arial" w:cs="Arial"/>
                <w:b/>
                <w:bCs/>
              </w:rPr>
              <w:t>10. Prievolių įvykdymo užtikrinimo priemonės</w:t>
            </w:r>
          </w:p>
        </w:tc>
        <w:tc>
          <w:tcPr>
            <w:tcW w:w="6798" w:type="dxa"/>
          </w:tcPr>
          <w:p w14:paraId="6C459919" w14:textId="77777777" w:rsidR="00822E68" w:rsidRPr="00670111" w:rsidRDefault="00822E68" w:rsidP="006A1C8D">
            <w:pPr>
              <w:spacing w:line="276" w:lineRule="auto"/>
              <w:jc w:val="both"/>
              <w:rPr>
                <w:rFonts w:ascii="Arial" w:hAnsi="Arial" w:cs="Arial"/>
                <w:highlight w:val="lightGray"/>
              </w:rPr>
            </w:pPr>
            <w:r w:rsidRPr="00670111">
              <w:rPr>
                <w:rFonts w:ascii="Arial" w:hAnsi="Arial" w:cs="Arial"/>
                <w:highlight w:val="lightGray"/>
              </w:rPr>
              <w:t>Netaikoma</w:t>
            </w:r>
          </w:p>
          <w:p w14:paraId="450F3B68" w14:textId="77777777" w:rsidR="00822E68" w:rsidRPr="00670111" w:rsidRDefault="00822E68" w:rsidP="006A1C8D">
            <w:pPr>
              <w:spacing w:line="276" w:lineRule="auto"/>
              <w:jc w:val="both"/>
              <w:rPr>
                <w:rFonts w:ascii="Arial" w:hAnsi="Arial" w:cs="Arial"/>
                <w:highlight w:val="lightGray"/>
              </w:rPr>
            </w:pPr>
            <w:r w:rsidRPr="00670111">
              <w:rPr>
                <w:rFonts w:ascii="Arial" w:hAnsi="Arial" w:cs="Arial"/>
                <w:highlight w:val="lightGray"/>
              </w:rPr>
              <w:t xml:space="preserve">10.1. Gyvenamasis pastatas, unikalus numeris </w:t>
            </w:r>
            <w:proofErr w:type="spellStart"/>
            <w:r w:rsidRPr="00670111">
              <w:rPr>
                <w:rFonts w:ascii="Arial" w:hAnsi="Arial" w:cs="Arial"/>
                <w:highlight w:val="lightGray"/>
              </w:rPr>
              <w:t>xxxx-xxxx-xxxx-xxxx</w:t>
            </w:r>
            <w:proofErr w:type="spellEnd"/>
            <w:r w:rsidRPr="00670111">
              <w:rPr>
                <w:rFonts w:ascii="Arial" w:hAnsi="Arial" w:cs="Arial"/>
                <w:highlight w:val="lightGray"/>
              </w:rPr>
              <w:t>, esantis adresu XXXXX,XXXXX.</w:t>
            </w:r>
          </w:p>
          <w:p w14:paraId="7466F133" w14:textId="77777777" w:rsidR="00822E68" w:rsidRPr="00670111" w:rsidRDefault="00822E68" w:rsidP="006A1C8D">
            <w:pPr>
              <w:spacing w:line="276" w:lineRule="auto"/>
              <w:jc w:val="both"/>
              <w:rPr>
                <w:rFonts w:ascii="Arial" w:hAnsi="Arial" w:cs="Arial"/>
                <w:highlight w:val="lightGray"/>
              </w:rPr>
            </w:pPr>
            <w:r w:rsidRPr="00670111">
              <w:rPr>
                <w:rFonts w:ascii="Arial" w:hAnsi="Arial" w:cs="Arial"/>
                <w:highlight w:val="lightGray"/>
              </w:rPr>
              <w:t xml:space="preserve">10.2. Juridinio asmens laidavimas sudaromas su AB“XXXX“ juridinio asmens kodas </w:t>
            </w:r>
            <w:proofErr w:type="spellStart"/>
            <w:r w:rsidRPr="00670111">
              <w:rPr>
                <w:rFonts w:ascii="Arial" w:hAnsi="Arial" w:cs="Arial"/>
                <w:highlight w:val="lightGray"/>
              </w:rPr>
              <w:t>xxxxx</w:t>
            </w:r>
            <w:proofErr w:type="spellEnd"/>
            <w:r w:rsidRPr="00670111">
              <w:rPr>
                <w:rFonts w:ascii="Arial" w:hAnsi="Arial" w:cs="Arial"/>
                <w:highlight w:val="lightGray"/>
              </w:rPr>
              <w:t>.</w:t>
            </w:r>
          </w:p>
          <w:p w14:paraId="2C402B5D" w14:textId="77777777" w:rsidR="00822E68" w:rsidRPr="00670111" w:rsidRDefault="00822E68" w:rsidP="006A1C8D">
            <w:pPr>
              <w:spacing w:line="276" w:lineRule="auto"/>
              <w:jc w:val="both"/>
              <w:rPr>
                <w:rFonts w:ascii="Arial" w:hAnsi="Arial" w:cs="Arial"/>
                <w:highlight w:val="lightGray"/>
              </w:rPr>
            </w:pPr>
            <w:r w:rsidRPr="00670111">
              <w:rPr>
                <w:rFonts w:ascii="Arial" w:hAnsi="Arial" w:cs="Arial"/>
                <w:highlight w:val="lightGray"/>
              </w:rPr>
              <w:lastRenderedPageBreak/>
              <w:t>10.3. Juridinio asmens laidavimas: sudaroma laidavimo sutartis su UAB „</w:t>
            </w:r>
            <w:proofErr w:type="spellStart"/>
            <w:r w:rsidRPr="00670111">
              <w:rPr>
                <w:rFonts w:ascii="Arial" w:hAnsi="Arial" w:cs="Arial"/>
                <w:highlight w:val="lightGray"/>
              </w:rPr>
              <w:t>xxxx</w:t>
            </w:r>
            <w:proofErr w:type="spellEnd"/>
            <w:r w:rsidRPr="00670111">
              <w:rPr>
                <w:rFonts w:ascii="Arial" w:hAnsi="Arial" w:cs="Arial"/>
                <w:highlight w:val="lightGray"/>
              </w:rPr>
              <w:t xml:space="preserve">“, juridinio asmens kodas </w:t>
            </w:r>
            <w:proofErr w:type="spellStart"/>
            <w:r w:rsidRPr="00670111">
              <w:rPr>
                <w:rFonts w:ascii="Arial" w:hAnsi="Arial" w:cs="Arial"/>
                <w:highlight w:val="lightGray"/>
              </w:rPr>
              <w:t>xxxxxxx</w:t>
            </w:r>
            <w:proofErr w:type="spellEnd"/>
            <w:r w:rsidRPr="00670111">
              <w:rPr>
                <w:rFonts w:ascii="Arial" w:hAnsi="Arial" w:cs="Arial"/>
                <w:highlight w:val="lightGray"/>
              </w:rPr>
              <w:t>.</w:t>
            </w:r>
          </w:p>
          <w:p w14:paraId="34CC4FC0" w14:textId="77777777" w:rsidR="00822E68" w:rsidRPr="00670111" w:rsidRDefault="00822E68" w:rsidP="006A1C8D">
            <w:pPr>
              <w:spacing w:line="276" w:lineRule="auto"/>
              <w:jc w:val="both"/>
              <w:rPr>
                <w:rFonts w:ascii="Arial" w:hAnsi="Arial" w:cs="Arial"/>
                <w:highlight w:val="lightGray"/>
              </w:rPr>
            </w:pPr>
            <w:r w:rsidRPr="00670111">
              <w:rPr>
                <w:rFonts w:ascii="Arial" w:hAnsi="Arial" w:cs="Arial"/>
                <w:highlight w:val="lightGray"/>
              </w:rPr>
              <w:t xml:space="preserve">10.4. Prekių atsargos, esančios adresu </w:t>
            </w:r>
            <w:proofErr w:type="spellStart"/>
            <w:r w:rsidRPr="00670111">
              <w:rPr>
                <w:rFonts w:ascii="Arial" w:hAnsi="Arial" w:cs="Arial"/>
                <w:highlight w:val="lightGray"/>
              </w:rPr>
              <w:t>xxxxxxx</w:t>
            </w:r>
            <w:proofErr w:type="spellEnd"/>
            <w:r w:rsidRPr="00670111">
              <w:rPr>
                <w:rFonts w:ascii="Arial" w:hAnsi="Arial" w:cs="Arial"/>
                <w:highlight w:val="lightGray"/>
              </w:rPr>
              <w:t>.</w:t>
            </w:r>
          </w:p>
          <w:p w14:paraId="1D1C3EBC" w14:textId="77777777" w:rsidR="00822E68" w:rsidRPr="00670111" w:rsidRDefault="00822E68" w:rsidP="006A1C8D">
            <w:pPr>
              <w:spacing w:line="276" w:lineRule="auto"/>
              <w:jc w:val="both"/>
              <w:rPr>
                <w:rFonts w:ascii="Arial" w:hAnsi="Arial" w:cs="Arial"/>
              </w:rPr>
            </w:pPr>
            <w:r w:rsidRPr="00670111">
              <w:rPr>
                <w:rFonts w:ascii="Arial" w:hAnsi="Arial" w:cs="Arial"/>
                <w:highlight w:val="lightGray"/>
              </w:rPr>
              <w:t>10.5. Užtikrintos prievolės dydis: xxx EUR</w:t>
            </w:r>
          </w:p>
          <w:p w14:paraId="59161E79" w14:textId="5F9F7ECC" w:rsidR="00822E68" w:rsidRPr="00670111" w:rsidRDefault="00822E68" w:rsidP="006A1C8D">
            <w:pPr>
              <w:spacing w:line="276" w:lineRule="auto"/>
              <w:jc w:val="both"/>
              <w:rPr>
                <w:rFonts w:ascii="Arial" w:hAnsi="Arial" w:cs="Arial"/>
              </w:rPr>
            </w:pPr>
            <w:r w:rsidRPr="00670111">
              <w:rPr>
                <w:rFonts w:ascii="Arial" w:hAnsi="Arial" w:cs="Arial"/>
                <w:highlight w:val="lightGray"/>
              </w:rPr>
              <w:t>10.6. Maksimaliosios hipotekos, kuria yra užtikrinamas netesybų ir INVEGOS nuostolių, patirtų dėl užtikrintos prievolės neįvykdymo ir (ar) netinkamo vykdymo INVEGAI atlyginimas, suma: xxx EUR</w:t>
            </w:r>
          </w:p>
        </w:tc>
      </w:tr>
      <w:tr w:rsidR="00822E68" w:rsidRPr="00670111" w14:paraId="05FE4B34" w14:textId="77777777" w:rsidTr="00382AE8">
        <w:tc>
          <w:tcPr>
            <w:tcW w:w="2830" w:type="dxa"/>
            <w:shd w:val="clear" w:color="auto" w:fill="F2F2F2" w:themeFill="background1" w:themeFillShade="F2"/>
            <w:vAlign w:val="center"/>
          </w:tcPr>
          <w:p w14:paraId="38B94E60" w14:textId="34C7278C" w:rsidR="00822E68" w:rsidRPr="00670111" w:rsidRDefault="00822E68" w:rsidP="006A1C8D">
            <w:pPr>
              <w:spacing w:line="276" w:lineRule="auto"/>
              <w:rPr>
                <w:rFonts w:ascii="Arial" w:hAnsi="Arial" w:cs="Arial"/>
                <w:b/>
                <w:bCs/>
              </w:rPr>
            </w:pPr>
            <w:r w:rsidRPr="00670111">
              <w:rPr>
                <w:rFonts w:ascii="Arial" w:hAnsi="Arial" w:cs="Arial"/>
                <w:b/>
                <w:bCs/>
              </w:rPr>
              <w:lastRenderedPageBreak/>
              <w:t>11. Papildomos sąlygos</w:t>
            </w:r>
          </w:p>
        </w:tc>
        <w:tc>
          <w:tcPr>
            <w:tcW w:w="6798" w:type="dxa"/>
            <w:vAlign w:val="center"/>
          </w:tcPr>
          <w:p w14:paraId="5865E1C0" w14:textId="77777777" w:rsidR="00822E68" w:rsidRPr="00670111" w:rsidRDefault="00822E68" w:rsidP="006A1C8D">
            <w:pPr>
              <w:pStyle w:val="ListParagraph"/>
              <w:numPr>
                <w:ilvl w:val="1"/>
                <w:numId w:val="1"/>
              </w:numPr>
              <w:spacing w:after="160" w:line="276" w:lineRule="auto"/>
              <w:ind w:left="0" w:firstLine="0"/>
              <w:jc w:val="both"/>
              <w:rPr>
                <w:rFonts w:ascii="Arial" w:hAnsi="Arial" w:cs="Arial"/>
                <w:sz w:val="22"/>
                <w:szCs w:val="22"/>
              </w:rPr>
            </w:pPr>
            <w:r w:rsidRPr="00670111">
              <w:rPr>
                <w:rFonts w:ascii="Arial" w:hAnsi="Arial" w:cs="Arial"/>
                <w:sz w:val="22"/>
                <w:szCs w:val="22"/>
              </w:rPr>
              <w:t>Taikomas Paskolos sutarties sąlygų pakeitimo mokestis, kai Paskolos sutarties sąlygų pakeitimo poreikį inicijuoja Paskolos gavėjas - 100 Eur. Mokestis privalo būti sumokėtas per 5 darbo dienas, nuo išankstinės sąskaitos išsiuntimo Paskolos gavėjui dienos.</w:t>
            </w:r>
          </w:p>
          <w:p w14:paraId="579271DE" w14:textId="77777777" w:rsidR="00822E68" w:rsidRPr="00670111" w:rsidRDefault="00822E68" w:rsidP="006A1C8D">
            <w:pPr>
              <w:pStyle w:val="ListParagraph"/>
              <w:numPr>
                <w:ilvl w:val="1"/>
                <w:numId w:val="1"/>
              </w:numPr>
              <w:spacing w:after="160" w:line="276" w:lineRule="auto"/>
              <w:ind w:left="0" w:firstLine="0"/>
              <w:jc w:val="both"/>
              <w:rPr>
                <w:rFonts w:ascii="Arial" w:hAnsi="Arial" w:cs="Arial"/>
                <w:sz w:val="22"/>
                <w:szCs w:val="22"/>
              </w:rPr>
            </w:pPr>
            <w:r w:rsidRPr="00670111">
              <w:rPr>
                <w:rFonts w:ascii="Arial" w:hAnsi="Arial" w:cs="Arial"/>
                <w:sz w:val="22"/>
                <w:szCs w:val="22"/>
              </w:rPr>
              <w:t>Sutarties pakeitimas svarstomas tik tuo atveju, kai Paskolos gavėjas tinkamai vykdo visus Paskolos sutartimi prisiimtus įsipareigojimus arba kai INVEGA nusprendžia kitaip.</w:t>
            </w:r>
          </w:p>
          <w:p w14:paraId="282739CD" w14:textId="77777777" w:rsidR="00822E68" w:rsidRPr="00670111" w:rsidRDefault="00822E68" w:rsidP="006A1C8D">
            <w:pPr>
              <w:pStyle w:val="ListParagraph"/>
              <w:numPr>
                <w:ilvl w:val="1"/>
                <w:numId w:val="1"/>
              </w:numPr>
              <w:spacing w:after="160" w:line="276" w:lineRule="auto"/>
              <w:ind w:left="0" w:firstLine="0"/>
              <w:jc w:val="both"/>
              <w:rPr>
                <w:rFonts w:ascii="Arial" w:hAnsi="Arial" w:cs="Arial"/>
                <w:sz w:val="22"/>
                <w:szCs w:val="22"/>
              </w:rPr>
            </w:pPr>
            <w:r w:rsidRPr="00670111">
              <w:rPr>
                <w:rFonts w:ascii="Arial" w:hAnsi="Arial" w:cs="Arial"/>
                <w:sz w:val="22"/>
                <w:szCs w:val="22"/>
              </w:rPr>
              <w:t>12 punkte nurodyta Paskolos gavėjo sąskaita privalo būti atidaryta Lietuvoje veikiančiose finansų įstaigose. Lietuvoje veikiančių finansų įstaigų priežiūrą vykdo ir jų sąrašą skelbia Lietuvos bankas.</w:t>
            </w:r>
          </w:p>
          <w:p w14:paraId="03E13362" w14:textId="77777777" w:rsidR="00822E68" w:rsidRPr="00670111" w:rsidRDefault="00822E68" w:rsidP="006A1C8D">
            <w:pPr>
              <w:pStyle w:val="ListParagraph"/>
              <w:numPr>
                <w:ilvl w:val="1"/>
                <w:numId w:val="1"/>
              </w:numPr>
              <w:spacing w:after="160" w:line="276" w:lineRule="auto"/>
              <w:ind w:left="0" w:firstLine="0"/>
              <w:jc w:val="both"/>
              <w:rPr>
                <w:rFonts w:ascii="Arial" w:hAnsi="Arial" w:cs="Arial"/>
                <w:sz w:val="22"/>
                <w:szCs w:val="22"/>
              </w:rPr>
            </w:pPr>
            <w:r w:rsidRPr="00670111">
              <w:rPr>
                <w:rFonts w:ascii="Arial" w:hAnsi="Arial" w:cs="Arial"/>
                <w:sz w:val="22"/>
                <w:szCs w:val="22"/>
              </w:rPr>
              <w:t>Paskolos gavėjo prašymu ir INVEGAI sutikus, Paskolos grąžinimo atidėjimo terminas gali būti atidėtas papildomai, bet ne daugiau nei vieną kartą ir ne daugiau kaip 6 mėnesių laikotarpiui, jei Paskolos gavėjas sutinka sumokėti INVEGOS nustatytą Paskolos sutarties sąlygų pakeitimo mokestį. Paskolos grąžinimo atidėjimo terminas gali būti pratęsiamas, jei Paskolos gavėjas kreipiasi ne vėliau nei likus vienam mėnesiui iki pirminio Paskolos grąžinimo atidėjimo termino pabaigos.</w:t>
            </w:r>
          </w:p>
          <w:p w14:paraId="717CFC22" w14:textId="77777777" w:rsidR="00822E68" w:rsidRPr="00670111" w:rsidRDefault="00822E68" w:rsidP="006A1C8D">
            <w:pPr>
              <w:pStyle w:val="ListParagraph"/>
              <w:numPr>
                <w:ilvl w:val="1"/>
                <w:numId w:val="1"/>
              </w:numPr>
              <w:spacing w:after="160" w:line="276" w:lineRule="auto"/>
              <w:ind w:left="0" w:firstLine="0"/>
              <w:jc w:val="both"/>
              <w:rPr>
                <w:rFonts w:ascii="Arial" w:hAnsi="Arial" w:cs="Arial"/>
                <w:sz w:val="22"/>
                <w:szCs w:val="22"/>
              </w:rPr>
            </w:pPr>
            <w:r w:rsidRPr="00670111">
              <w:rPr>
                <w:rFonts w:ascii="Arial" w:hAnsi="Arial" w:cs="Arial"/>
                <w:sz w:val="22"/>
                <w:szCs w:val="22"/>
              </w:rPr>
              <w:t>Paskolos gavėjas patvirtina ir garantuoja, kad Deklaracijoje (Aprašymo priedas Nr. 1), kurioje deklaruojamos Apyvartinės Paskolos gavėjui suteiktos paskolos ir (ar) lizingo sandoriai (įskaitant ir garantuotas paskolas ir (ar) garantuotus lizingo sandorius) pagal priemones Paskolos gavėjo pateikti duomenys nepasikeitė ir yra tikri ir teisingi, o tuo atveju, jei joje pateikti duomenys pasikeitė, Paskolos gavėjas nedelsiant tinkamai informavo apie tai INVEGĄ.</w:t>
            </w:r>
          </w:p>
          <w:p w14:paraId="38007E69" w14:textId="62E193C5" w:rsidR="00822E68" w:rsidRPr="00670111" w:rsidRDefault="00822E68" w:rsidP="006A1C8D">
            <w:pPr>
              <w:pStyle w:val="ListParagraph"/>
              <w:numPr>
                <w:ilvl w:val="1"/>
                <w:numId w:val="1"/>
              </w:numPr>
              <w:spacing w:line="276" w:lineRule="auto"/>
              <w:ind w:left="0" w:firstLine="0"/>
              <w:jc w:val="both"/>
              <w:rPr>
                <w:rFonts w:ascii="Arial" w:eastAsiaTheme="minorHAnsi" w:hAnsi="Arial" w:cs="Arial"/>
                <w:kern w:val="2"/>
                <w:sz w:val="22"/>
                <w:szCs w:val="22"/>
                <w14:ligatures w14:val="standardContextual"/>
              </w:rPr>
            </w:pPr>
            <w:r w:rsidRPr="00670111">
              <w:rPr>
                <w:rFonts w:ascii="Arial" w:eastAsiaTheme="minorHAnsi" w:hAnsi="Arial" w:cs="Arial"/>
                <w:sz w:val="22"/>
                <w:szCs w:val="22"/>
                <w:highlight w:val="lightGray"/>
              </w:rPr>
              <w:t>[XXXX]</w:t>
            </w:r>
          </w:p>
        </w:tc>
      </w:tr>
    </w:tbl>
    <w:p w14:paraId="0552D777" w14:textId="77777777" w:rsidR="00AB263D" w:rsidRPr="00670111" w:rsidRDefault="00AB263D" w:rsidP="006A1C8D">
      <w:pPr>
        <w:spacing w:after="0" w:line="276" w:lineRule="auto"/>
        <w:rPr>
          <w:rFonts w:ascii="Arial" w:hAnsi="Arial" w:cs="Arial"/>
        </w:rPr>
      </w:pPr>
    </w:p>
    <w:p w14:paraId="486C3C46" w14:textId="5620A32E" w:rsidR="00273699" w:rsidRPr="00670111" w:rsidRDefault="00B46D7B" w:rsidP="006A1C8D">
      <w:pPr>
        <w:spacing w:after="0" w:line="276" w:lineRule="auto"/>
        <w:rPr>
          <w:rFonts w:ascii="Arial" w:hAnsi="Arial" w:cs="Arial"/>
        </w:rPr>
      </w:pPr>
      <w:r w:rsidRPr="00670111">
        <w:rPr>
          <w:rFonts w:ascii="Arial" w:hAnsi="Arial" w:cs="Arial"/>
        </w:rPr>
        <w:t>Sąskaitų, į kurias vykdomas Paskolos išmokėjimas arba mokamos Įmokos, atitinkamai, rekvizitai yra:</w:t>
      </w:r>
    </w:p>
    <w:p w14:paraId="5CEC18D7" w14:textId="77777777" w:rsidR="00B46D7B" w:rsidRPr="00670111" w:rsidRDefault="00B46D7B" w:rsidP="006A1C8D">
      <w:pPr>
        <w:spacing w:after="0" w:line="276" w:lineRule="auto"/>
        <w:rPr>
          <w:rFonts w:ascii="Arial" w:hAnsi="Arial" w:cs="Arial"/>
        </w:rPr>
      </w:pPr>
    </w:p>
    <w:tbl>
      <w:tblPr>
        <w:tblStyle w:val="TableGrid"/>
        <w:tblW w:w="0" w:type="auto"/>
        <w:tblLook w:val="04A0" w:firstRow="1" w:lastRow="0" w:firstColumn="1" w:lastColumn="0" w:noHBand="0" w:noVBand="1"/>
      </w:tblPr>
      <w:tblGrid>
        <w:gridCol w:w="2830"/>
        <w:gridCol w:w="6798"/>
      </w:tblGrid>
      <w:tr w:rsidR="00B46D7B" w:rsidRPr="00670111" w14:paraId="0B5AE7A3" w14:textId="77777777" w:rsidTr="004A6EC0">
        <w:tc>
          <w:tcPr>
            <w:tcW w:w="2830" w:type="dxa"/>
            <w:shd w:val="clear" w:color="auto" w:fill="F2F2F2" w:themeFill="background1" w:themeFillShade="F2"/>
            <w:vAlign w:val="center"/>
          </w:tcPr>
          <w:p w14:paraId="24C224E6" w14:textId="25976C5F" w:rsidR="00B46D7B" w:rsidRPr="00670111" w:rsidRDefault="00AB263D" w:rsidP="006A1C8D">
            <w:pPr>
              <w:spacing w:line="276" w:lineRule="auto"/>
              <w:rPr>
                <w:rFonts w:ascii="Arial" w:hAnsi="Arial" w:cs="Arial"/>
                <w:b/>
                <w:bCs/>
              </w:rPr>
            </w:pPr>
            <w:r w:rsidRPr="00670111">
              <w:rPr>
                <w:rFonts w:ascii="Arial" w:hAnsi="Arial" w:cs="Arial"/>
                <w:b/>
                <w:bCs/>
              </w:rPr>
              <w:t>12. Paskolos gavėjo sąskaitos rekvizitai</w:t>
            </w:r>
          </w:p>
        </w:tc>
        <w:tc>
          <w:tcPr>
            <w:tcW w:w="6798" w:type="dxa"/>
          </w:tcPr>
          <w:p w14:paraId="470E518A" w14:textId="176BFDB1" w:rsidR="00B46D7B" w:rsidRPr="00670111" w:rsidRDefault="00AB263D" w:rsidP="006A1C8D">
            <w:pPr>
              <w:spacing w:line="276" w:lineRule="auto"/>
              <w:jc w:val="both"/>
              <w:rPr>
                <w:rFonts w:ascii="Arial" w:hAnsi="Arial" w:cs="Arial"/>
              </w:rPr>
            </w:pPr>
            <w:r w:rsidRPr="00670111">
              <w:rPr>
                <w:rFonts w:ascii="Arial" w:hAnsi="Arial" w:cs="Arial"/>
              </w:rPr>
              <w:t xml:space="preserve">Sąskaitos Nr. </w:t>
            </w:r>
            <w:r w:rsidRPr="00670111">
              <w:rPr>
                <w:rFonts w:ascii="Arial" w:hAnsi="Arial" w:cs="Arial"/>
                <w:highlight w:val="lightGray"/>
              </w:rPr>
              <w:t>[numeris]</w:t>
            </w:r>
          </w:p>
        </w:tc>
      </w:tr>
      <w:tr w:rsidR="00AB263D" w:rsidRPr="00670111" w14:paraId="51069B3A" w14:textId="77777777" w:rsidTr="004A6EC0">
        <w:tc>
          <w:tcPr>
            <w:tcW w:w="2830" w:type="dxa"/>
            <w:shd w:val="clear" w:color="auto" w:fill="F2F2F2" w:themeFill="background1" w:themeFillShade="F2"/>
            <w:vAlign w:val="center"/>
          </w:tcPr>
          <w:p w14:paraId="57CEA4B7" w14:textId="1427E80E" w:rsidR="00AB263D" w:rsidRPr="00670111" w:rsidRDefault="00AB263D" w:rsidP="006A1C8D">
            <w:pPr>
              <w:spacing w:line="276" w:lineRule="auto"/>
              <w:rPr>
                <w:rFonts w:ascii="Arial" w:hAnsi="Arial" w:cs="Arial"/>
                <w:b/>
                <w:bCs/>
              </w:rPr>
            </w:pPr>
            <w:r w:rsidRPr="00670111">
              <w:rPr>
                <w:rFonts w:ascii="Arial" w:hAnsi="Arial" w:cs="Arial"/>
                <w:b/>
                <w:bCs/>
              </w:rPr>
              <w:t xml:space="preserve">13. </w:t>
            </w:r>
            <w:r w:rsidR="00215714" w:rsidRPr="00670111">
              <w:rPr>
                <w:rFonts w:ascii="Arial" w:hAnsi="Arial" w:cs="Arial"/>
                <w:b/>
              </w:rPr>
              <w:t>Banko sąskaitos rekvizitai Paskolos įmokoms mokėti</w:t>
            </w:r>
          </w:p>
        </w:tc>
        <w:tc>
          <w:tcPr>
            <w:tcW w:w="6798" w:type="dxa"/>
          </w:tcPr>
          <w:p w14:paraId="5EAD5C3C" w14:textId="77777777" w:rsidR="00251BE4" w:rsidRPr="00670111" w:rsidRDefault="00251BE4" w:rsidP="006A1C8D">
            <w:pPr>
              <w:spacing w:line="276" w:lineRule="auto"/>
              <w:jc w:val="both"/>
              <w:rPr>
                <w:rFonts w:ascii="Arial" w:eastAsiaTheme="majorEastAsia" w:hAnsi="Arial" w:cs="Arial"/>
              </w:rPr>
            </w:pPr>
            <w:r w:rsidRPr="00670111">
              <w:rPr>
                <w:rFonts w:ascii="Arial" w:eastAsiaTheme="majorEastAsia" w:hAnsi="Arial" w:cs="Arial"/>
              </w:rPr>
              <w:t>Sąskaitos Nr. LT612140030004065759</w:t>
            </w:r>
          </w:p>
          <w:p w14:paraId="2D91E4E3" w14:textId="3BB846C9" w:rsidR="00AB263D" w:rsidRPr="00670111" w:rsidRDefault="00251BE4" w:rsidP="006A1C8D">
            <w:pPr>
              <w:spacing w:line="276" w:lineRule="auto"/>
              <w:jc w:val="both"/>
              <w:rPr>
                <w:rFonts w:ascii="Arial" w:hAnsi="Arial" w:cs="Arial"/>
              </w:rPr>
            </w:pPr>
            <w:proofErr w:type="spellStart"/>
            <w:r w:rsidRPr="00670111">
              <w:rPr>
                <w:rFonts w:ascii="Arial" w:eastAsiaTheme="majorEastAsia" w:hAnsi="Arial" w:cs="Arial"/>
              </w:rPr>
              <w:t>Luminor</w:t>
            </w:r>
            <w:proofErr w:type="spellEnd"/>
            <w:r w:rsidRPr="00670111">
              <w:rPr>
                <w:rFonts w:ascii="Arial" w:eastAsiaTheme="majorEastAsia" w:hAnsi="Arial" w:cs="Arial"/>
              </w:rPr>
              <w:t xml:space="preserve"> Bank AS Lietuvos skyrius, Banko kodas 40100</w:t>
            </w:r>
          </w:p>
        </w:tc>
      </w:tr>
      <w:tr w:rsidR="00AB263D" w:rsidRPr="00670111" w14:paraId="2F7BD008" w14:textId="77777777" w:rsidTr="004A6EC0">
        <w:tc>
          <w:tcPr>
            <w:tcW w:w="2830" w:type="dxa"/>
            <w:shd w:val="clear" w:color="auto" w:fill="F2F2F2" w:themeFill="background1" w:themeFillShade="F2"/>
            <w:vAlign w:val="center"/>
          </w:tcPr>
          <w:p w14:paraId="4D1528AC" w14:textId="61474DE1" w:rsidR="00AB263D" w:rsidRPr="00670111" w:rsidRDefault="003764A6" w:rsidP="006A1C8D">
            <w:pPr>
              <w:spacing w:line="276" w:lineRule="auto"/>
              <w:rPr>
                <w:rFonts w:ascii="Arial" w:hAnsi="Arial" w:cs="Arial"/>
                <w:b/>
                <w:bCs/>
              </w:rPr>
            </w:pPr>
            <w:r w:rsidRPr="00670111">
              <w:rPr>
                <w:rFonts w:ascii="Arial" w:hAnsi="Arial" w:cs="Arial"/>
                <w:b/>
                <w:bCs/>
              </w:rPr>
              <w:t>14. Sutarties paruošimo ir įforminimo mokestis</w:t>
            </w:r>
          </w:p>
        </w:tc>
        <w:tc>
          <w:tcPr>
            <w:tcW w:w="6798" w:type="dxa"/>
          </w:tcPr>
          <w:p w14:paraId="3FC624BA" w14:textId="0A78C962" w:rsidR="00AB263D" w:rsidRPr="00670111" w:rsidRDefault="00822E68" w:rsidP="006A1C8D">
            <w:pPr>
              <w:spacing w:line="276" w:lineRule="auto"/>
              <w:jc w:val="both"/>
              <w:rPr>
                <w:rFonts w:ascii="Arial" w:hAnsi="Arial" w:cs="Arial"/>
              </w:rPr>
            </w:pPr>
            <w:r w:rsidRPr="00670111">
              <w:rPr>
                <w:rFonts w:ascii="Arial" w:hAnsi="Arial" w:cs="Arial"/>
                <w:highlight w:val="lightGray"/>
              </w:rPr>
              <w:t>XXX</w:t>
            </w:r>
            <w:r w:rsidRPr="00670111">
              <w:rPr>
                <w:rFonts w:ascii="Arial" w:hAnsi="Arial" w:cs="Arial"/>
              </w:rPr>
              <w:t xml:space="preserve"> Eur [0,4 proc. dydžio vienkartinis mokestis nuo Paskolos sumos, bet ne mažiau kaip 200 Eur ir ne daugiau kaip 1000 Eur.]</w:t>
            </w:r>
          </w:p>
        </w:tc>
      </w:tr>
      <w:tr w:rsidR="00AB263D" w:rsidRPr="00670111" w14:paraId="6A2B60EF" w14:textId="77777777" w:rsidTr="004A6EC0">
        <w:tc>
          <w:tcPr>
            <w:tcW w:w="2830" w:type="dxa"/>
            <w:shd w:val="clear" w:color="auto" w:fill="F2F2F2" w:themeFill="background1" w:themeFillShade="F2"/>
            <w:vAlign w:val="center"/>
          </w:tcPr>
          <w:p w14:paraId="290C3DC0" w14:textId="3C18612C" w:rsidR="00AB263D" w:rsidRPr="00670111" w:rsidRDefault="003764A6" w:rsidP="006A1C8D">
            <w:pPr>
              <w:spacing w:line="276" w:lineRule="auto"/>
              <w:rPr>
                <w:rFonts w:ascii="Arial" w:hAnsi="Arial" w:cs="Arial"/>
                <w:b/>
                <w:bCs/>
              </w:rPr>
            </w:pPr>
            <w:r w:rsidRPr="00670111">
              <w:rPr>
                <w:rFonts w:ascii="Arial" w:hAnsi="Arial" w:cs="Arial"/>
                <w:b/>
                <w:bCs/>
              </w:rPr>
              <w:lastRenderedPageBreak/>
              <w:t>15. Delspinigiai</w:t>
            </w:r>
          </w:p>
        </w:tc>
        <w:tc>
          <w:tcPr>
            <w:tcW w:w="6798" w:type="dxa"/>
          </w:tcPr>
          <w:p w14:paraId="55A9B256" w14:textId="2E889C82" w:rsidR="00AB263D" w:rsidRPr="00670111" w:rsidRDefault="003764A6" w:rsidP="006A1C8D">
            <w:pPr>
              <w:spacing w:line="276" w:lineRule="auto"/>
              <w:jc w:val="both"/>
              <w:rPr>
                <w:rFonts w:ascii="Arial" w:hAnsi="Arial" w:cs="Arial"/>
              </w:rPr>
            </w:pPr>
            <w:r w:rsidRPr="00670111">
              <w:rPr>
                <w:rFonts w:ascii="Arial" w:hAnsi="Arial" w:cs="Arial"/>
              </w:rPr>
              <w:t>Paskolos gavėjui vėluojant vykdyti savo įsipareigojimus pagal Paskolos sutartį (t. y. negrąžinus Paskolos dalies ir (ar) nesumokėjus palūkanų), jis privalo mokėti 0,03 (nulis ir trys šimtosios) procento dydžio delspinigius už kiekvieną pradelstą mokėti dieną nuo nesumokėtos sumos.</w:t>
            </w:r>
          </w:p>
        </w:tc>
      </w:tr>
      <w:tr w:rsidR="00AB263D" w:rsidRPr="00670111" w14:paraId="3BC2611E" w14:textId="77777777" w:rsidTr="004A6EC0">
        <w:tc>
          <w:tcPr>
            <w:tcW w:w="2830" w:type="dxa"/>
            <w:shd w:val="clear" w:color="auto" w:fill="F2F2F2" w:themeFill="background1" w:themeFillShade="F2"/>
            <w:vAlign w:val="center"/>
          </w:tcPr>
          <w:p w14:paraId="356BF662" w14:textId="3A74EE98" w:rsidR="00AB263D" w:rsidRPr="00670111" w:rsidRDefault="003764A6" w:rsidP="006A1C8D">
            <w:pPr>
              <w:spacing w:line="276" w:lineRule="auto"/>
              <w:rPr>
                <w:rFonts w:ascii="Arial" w:hAnsi="Arial" w:cs="Arial"/>
                <w:b/>
                <w:bCs/>
              </w:rPr>
            </w:pPr>
            <w:r w:rsidRPr="00670111">
              <w:rPr>
                <w:rFonts w:ascii="Arial" w:hAnsi="Arial" w:cs="Arial"/>
                <w:b/>
                <w:bCs/>
              </w:rPr>
              <w:t>16. Kliento elektroninis paštas (šiuo elektroniniu paštu bus siunčiama visa su paskola susijusi informacija)</w:t>
            </w:r>
          </w:p>
        </w:tc>
        <w:tc>
          <w:tcPr>
            <w:tcW w:w="6798" w:type="dxa"/>
          </w:tcPr>
          <w:p w14:paraId="42E99911" w14:textId="77777777" w:rsidR="003764A6" w:rsidRPr="00670111" w:rsidRDefault="003764A6" w:rsidP="006A1C8D">
            <w:pPr>
              <w:spacing w:line="276" w:lineRule="auto"/>
              <w:jc w:val="both"/>
              <w:rPr>
                <w:rFonts w:ascii="Arial" w:hAnsi="Arial" w:cs="Arial"/>
              </w:rPr>
            </w:pPr>
            <w:r w:rsidRPr="00670111">
              <w:rPr>
                <w:rFonts w:ascii="Arial" w:hAnsi="Arial" w:cs="Arial"/>
                <w:highlight w:val="lightGray"/>
              </w:rPr>
              <w:t>XXXX@gmail.com</w:t>
            </w:r>
          </w:p>
          <w:p w14:paraId="09D7ED97" w14:textId="1EACD5CE" w:rsidR="00AB263D" w:rsidRPr="00670111" w:rsidRDefault="00AB263D" w:rsidP="006A1C8D">
            <w:pPr>
              <w:spacing w:line="276" w:lineRule="auto"/>
              <w:jc w:val="both"/>
              <w:rPr>
                <w:rFonts w:ascii="Arial" w:hAnsi="Arial" w:cs="Arial"/>
              </w:rPr>
            </w:pPr>
          </w:p>
        </w:tc>
      </w:tr>
      <w:tr w:rsidR="00822E68" w:rsidRPr="00670111" w14:paraId="39910BD1" w14:textId="77777777" w:rsidTr="004A6EC0">
        <w:tc>
          <w:tcPr>
            <w:tcW w:w="2830" w:type="dxa"/>
            <w:shd w:val="clear" w:color="auto" w:fill="F2F2F2" w:themeFill="background1" w:themeFillShade="F2"/>
            <w:vAlign w:val="center"/>
          </w:tcPr>
          <w:p w14:paraId="43DEFB8F" w14:textId="62246B02" w:rsidR="00822E68" w:rsidRPr="00670111" w:rsidRDefault="00822E68" w:rsidP="006A1C8D">
            <w:pPr>
              <w:spacing w:line="276" w:lineRule="auto"/>
              <w:rPr>
                <w:rFonts w:ascii="Arial" w:hAnsi="Arial" w:cs="Arial"/>
                <w:b/>
                <w:bCs/>
              </w:rPr>
            </w:pPr>
            <w:r w:rsidRPr="00670111">
              <w:rPr>
                <w:rFonts w:ascii="Arial" w:hAnsi="Arial" w:cs="Arial"/>
                <w:b/>
                <w:bCs/>
              </w:rPr>
              <w:t>17. Aprašymo sąlygos</w:t>
            </w:r>
          </w:p>
        </w:tc>
        <w:tc>
          <w:tcPr>
            <w:tcW w:w="6798" w:type="dxa"/>
          </w:tcPr>
          <w:p w14:paraId="7CE2CB44" w14:textId="77777777" w:rsidR="00822E68" w:rsidRPr="00670111" w:rsidRDefault="00822E68" w:rsidP="006A1C8D">
            <w:pPr>
              <w:pStyle w:val="ListParagraph"/>
              <w:numPr>
                <w:ilvl w:val="0"/>
                <w:numId w:val="2"/>
              </w:numPr>
              <w:spacing w:line="276" w:lineRule="auto"/>
              <w:ind w:left="0" w:firstLine="0"/>
              <w:jc w:val="both"/>
              <w:rPr>
                <w:rFonts w:ascii="Arial" w:hAnsi="Arial" w:cs="Arial"/>
                <w:sz w:val="22"/>
                <w:szCs w:val="22"/>
              </w:rPr>
            </w:pPr>
            <w:r w:rsidRPr="00670111">
              <w:rPr>
                <w:rFonts w:ascii="Arial" w:hAnsi="Arial" w:cs="Arial"/>
                <w:sz w:val="22"/>
                <w:szCs w:val="22"/>
              </w:rPr>
              <w:t>Paskolos sutarčiai taikomos visos Aprašymo sąlygos, įskaitant:</w:t>
            </w:r>
          </w:p>
          <w:p w14:paraId="239CDEAD" w14:textId="77777777" w:rsidR="00822E68" w:rsidRPr="00670111" w:rsidRDefault="00822E68" w:rsidP="006A1C8D">
            <w:pPr>
              <w:pStyle w:val="ListParagraph"/>
              <w:numPr>
                <w:ilvl w:val="1"/>
                <w:numId w:val="2"/>
              </w:numPr>
              <w:spacing w:line="276" w:lineRule="auto"/>
              <w:ind w:left="0" w:firstLine="0"/>
              <w:jc w:val="both"/>
              <w:rPr>
                <w:rFonts w:ascii="Arial" w:hAnsi="Arial" w:cs="Arial"/>
                <w:sz w:val="22"/>
                <w:szCs w:val="22"/>
              </w:rPr>
            </w:pPr>
            <w:r w:rsidRPr="00670111">
              <w:rPr>
                <w:rFonts w:ascii="Arial" w:hAnsi="Arial" w:cs="Arial"/>
                <w:sz w:val="22"/>
                <w:szCs w:val="22"/>
              </w:rPr>
              <w:t>Jei nustatoma, kad Paskolos gavėjas pateikė neteisingą informaciją ir (ar) dokumentus ir (ar) nuslėpė informaciją, turinčią reikšmės Paskolos suteikimui, Paskolos gavėjas privalo grąžinti visą neteisėtai gautą valstybės pagalbą su palūkanomis, tai yra Paskolą su Paskolos sutartyje nustatytomis palūkanomis ir su palūkanomis, apskaičiuotomis nuo valstybės pagalbos suteikimo dienos iki jos išieškojimo dienos, kaip nustatyta Reglamente (ES) 2015/1589.</w:t>
            </w:r>
          </w:p>
          <w:p w14:paraId="541746C6" w14:textId="77777777" w:rsidR="00822E68" w:rsidRPr="00670111" w:rsidRDefault="00822E68" w:rsidP="006A1C8D">
            <w:pPr>
              <w:pStyle w:val="ListParagraph"/>
              <w:numPr>
                <w:ilvl w:val="1"/>
                <w:numId w:val="2"/>
              </w:numPr>
              <w:spacing w:line="276" w:lineRule="auto"/>
              <w:ind w:left="0" w:firstLine="0"/>
              <w:jc w:val="both"/>
              <w:rPr>
                <w:rFonts w:ascii="Arial" w:hAnsi="Arial" w:cs="Arial"/>
                <w:sz w:val="22"/>
                <w:szCs w:val="22"/>
              </w:rPr>
            </w:pPr>
            <w:r w:rsidRPr="00670111">
              <w:rPr>
                <w:rFonts w:ascii="Arial" w:hAnsi="Arial" w:cs="Arial"/>
                <w:sz w:val="22"/>
                <w:szCs w:val="22"/>
              </w:rPr>
              <w:t>Paskolos lėšos negali būti skirtos:</w:t>
            </w:r>
          </w:p>
          <w:p w14:paraId="1C02EF0D" w14:textId="77777777" w:rsidR="00822E68" w:rsidRPr="00670111" w:rsidRDefault="00822E68" w:rsidP="006A1C8D">
            <w:pPr>
              <w:pStyle w:val="ListParagraph"/>
              <w:numPr>
                <w:ilvl w:val="2"/>
                <w:numId w:val="2"/>
              </w:numPr>
              <w:spacing w:line="276" w:lineRule="auto"/>
              <w:ind w:left="0" w:firstLine="0"/>
              <w:jc w:val="both"/>
              <w:rPr>
                <w:rFonts w:ascii="Arial" w:hAnsi="Arial" w:cs="Arial"/>
                <w:sz w:val="22"/>
                <w:szCs w:val="22"/>
              </w:rPr>
            </w:pPr>
            <w:r w:rsidRPr="00670111">
              <w:rPr>
                <w:rFonts w:ascii="Arial" w:hAnsi="Arial" w:cs="Arial"/>
                <w:sz w:val="22"/>
                <w:szCs w:val="22"/>
              </w:rPr>
              <w:t>Suteikti paskolas, dividendams išsimokėti, Paskolos gavėjo dalyvių paskoloms grąžinti ar suteikti, Paskolos gavėjų įstatiniam kapitalui mažinti, supirkti savas akcijas ar atlikti kitokius mokėjimus iš kapitalo Paskolos gavėjo dalyviams ir (ar) fiziniams bei juridiniams asmenims atlikti;</w:t>
            </w:r>
          </w:p>
          <w:p w14:paraId="37998663" w14:textId="77777777" w:rsidR="00822E68" w:rsidRPr="00670111" w:rsidRDefault="00822E68" w:rsidP="006A1C8D">
            <w:pPr>
              <w:pStyle w:val="ListParagraph"/>
              <w:numPr>
                <w:ilvl w:val="2"/>
                <w:numId w:val="2"/>
              </w:numPr>
              <w:spacing w:line="276" w:lineRule="auto"/>
              <w:ind w:left="0" w:firstLine="0"/>
              <w:jc w:val="both"/>
              <w:rPr>
                <w:rFonts w:ascii="Arial" w:hAnsi="Arial" w:cs="Arial"/>
                <w:sz w:val="22"/>
                <w:szCs w:val="22"/>
              </w:rPr>
            </w:pPr>
            <w:r w:rsidRPr="00670111">
              <w:rPr>
                <w:rFonts w:ascii="Arial" w:hAnsi="Arial" w:cs="Arial"/>
                <w:sz w:val="22"/>
                <w:szCs w:val="22"/>
              </w:rPr>
              <w:t xml:space="preserve">Paskolos gavėjo turimiems finansiniams įsipareigojimams finansų įstaigoms finansuoti ir Paskolos gavėjo turimiems finansiniams įsipareigojimams </w:t>
            </w:r>
            <w:proofErr w:type="spellStart"/>
            <w:r w:rsidRPr="00670111">
              <w:rPr>
                <w:rFonts w:ascii="Arial" w:hAnsi="Arial" w:cs="Arial"/>
                <w:sz w:val="22"/>
                <w:szCs w:val="22"/>
              </w:rPr>
              <w:t>refinansuoti</w:t>
            </w:r>
            <w:proofErr w:type="spellEnd"/>
            <w:r w:rsidRPr="00670111">
              <w:rPr>
                <w:rFonts w:ascii="Arial" w:hAnsi="Arial" w:cs="Arial"/>
                <w:sz w:val="22"/>
                <w:szCs w:val="22"/>
              </w:rPr>
              <w:t>;</w:t>
            </w:r>
          </w:p>
          <w:p w14:paraId="17C55471" w14:textId="77777777" w:rsidR="00822E68" w:rsidRPr="00670111" w:rsidRDefault="00822E68" w:rsidP="006A1C8D">
            <w:pPr>
              <w:pStyle w:val="ListParagraph"/>
              <w:numPr>
                <w:ilvl w:val="2"/>
                <w:numId w:val="2"/>
              </w:numPr>
              <w:spacing w:line="276" w:lineRule="auto"/>
              <w:ind w:left="0" w:firstLine="0"/>
              <w:jc w:val="both"/>
              <w:rPr>
                <w:rFonts w:ascii="Arial" w:hAnsi="Arial" w:cs="Arial"/>
                <w:sz w:val="22"/>
                <w:szCs w:val="22"/>
              </w:rPr>
            </w:pPr>
            <w:r w:rsidRPr="00670111">
              <w:rPr>
                <w:rFonts w:ascii="Arial" w:hAnsi="Arial" w:cs="Arial"/>
                <w:sz w:val="22"/>
                <w:szCs w:val="22"/>
              </w:rPr>
              <w:t xml:space="preserve">Investicijoms į ilgalaikį turtą (įskaitant ir </w:t>
            </w:r>
            <w:proofErr w:type="spellStart"/>
            <w:r w:rsidRPr="00670111">
              <w:rPr>
                <w:rFonts w:ascii="Arial" w:hAnsi="Arial" w:cs="Arial"/>
                <w:sz w:val="22"/>
                <w:szCs w:val="22"/>
              </w:rPr>
              <w:t>ir</w:t>
            </w:r>
            <w:proofErr w:type="spellEnd"/>
            <w:r w:rsidRPr="00670111">
              <w:rPr>
                <w:rFonts w:ascii="Arial" w:hAnsi="Arial" w:cs="Arial"/>
                <w:sz w:val="22"/>
                <w:szCs w:val="22"/>
              </w:rPr>
              <w:t xml:space="preserve"> materialiojo turto rekonstrukciją).</w:t>
            </w:r>
          </w:p>
          <w:p w14:paraId="084529AD" w14:textId="77777777" w:rsidR="00822E68" w:rsidRPr="00670111" w:rsidRDefault="00822E68" w:rsidP="006A1C8D">
            <w:pPr>
              <w:pStyle w:val="ListParagraph"/>
              <w:numPr>
                <w:ilvl w:val="1"/>
                <w:numId w:val="2"/>
              </w:numPr>
              <w:spacing w:line="276" w:lineRule="auto"/>
              <w:ind w:left="0" w:firstLine="0"/>
              <w:jc w:val="both"/>
              <w:rPr>
                <w:rFonts w:ascii="Arial" w:hAnsi="Arial" w:cs="Arial"/>
                <w:sz w:val="22"/>
                <w:szCs w:val="22"/>
              </w:rPr>
            </w:pPr>
            <w:r w:rsidRPr="00670111">
              <w:rPr>
                <w:rFonts w:ascii="Arial" w:hAnsi="Arial" w:cs="Arial"/>
                <w:sz w:val="22"/>
                <w:szCs w:val="22"/>
              </w:rPr>
              <w:t>Paskolos gavėjas per visą Paskolos laikotarpį be išankstinio rašytinio INVEGOS sutikimo negali:</w:t>
            </w:r>
          </w:p>
          <w:p w14:paraId="605C9548" w14:textId="77777777" w:rsidR="00822E68" w:rsidRPr="00670111" w:rsidRDefault="00822E68" w:rsidP="006A1C8D">
            <w:pPr>
              <w:pStyle w:val="ListParagraph"/>
              <w:numPr>
                <w:ilvl w:val="2"/>
                <w:numId w:val="2"/>
              </w:numPr>
              <w:spacing w:line="276" w:lineRule="auto"/>
              <w:ind w:left="0" w:firstLine="0"/>
              <w:jc w:val="both"/>
              <w:rPr>
                <w:rFonts w:ascii="Arial" w:hAnsi="Arial" w:cs="Arial"/>
                <w:sz w:val="22"/>
                <w:szCs w:val="22"/>
              </w:rPr>
            </w:pPr>
            <w:r w:rsidRPr="00670111">
              <w:rPr>
                <w:rFonts w:ascii="Arial" w:hAnsi="Arial" w:cs="Arial"/>
                <w:sz w:val="22"/>
                <w:szCs w:val="22"/>
              </w:rPr>
              <w:t>suteikti paskolų, ar kita forma teikti finansavimo kitiems ūkio subjektams, išskyrus prekių pardavimą, paslaugų suteikimą su atidėtu apmokėjimu ar išsimokėtinai;</w:t>
            </w:r>
          </w:p>
          <w:p w14:paraId="5AD7D747" w14:textId="77777777" w:rsidR="00822E68" w:rsidRPr="00670111" w:rsidRDefault="00822E68" w:rsidP="006A1C8D">
            <w:pPr>
              <w:pStyle w:val="ListParagraph"/>
              <w:numPr>
                <w:ilvl w:val="2"/>
                <w:numId w:val="2"/>
              </w:numPr>
              <w:spacing w:line="276" w:lineRule="auto"/>
              <w:ind w:left="0" w:firstLine="0"/>
              <w:jc w:val="both"/>
              <w:rPr>
                <w:rFonts w:ascii="Arial" w:hAnsi="Arial" w:cs="Arial"/>
                <w:sz w:val="22"/>
                <w:szCs w:val="22"/>
              </w:rPr>
            </w:pPr>
            <w:r w:rsidRPr="00670111">
              <w:rPr>
                <w:rFonts w:ascii="Arial" w:hAnsi="Arial" w:cs="Arial"/>
                <w:sz w:val="22"/>
                <w:szCs w:val="22"/>
              </w:rPr>
              <w:t>mokėti dividendų ar tantjemų, mažinti įstatinį kapitalą siekiant išmokėti lėšas Paskolos gavėjo dalyviui (-</w:t>
            </w:r>
            <w:proofErr w:type="spellStart"/>
            <w:r w:rsidRPr="00670111">
              <w:rPr>
                <w:rFonts w:ascii="Arial" w:hAnsi="Arial" w:cs="Arial"/>
                <w:sz w:val="22"/>
                <w:szCs w:val="22"/>
              </w:rPr>
              <w:t>iams</w:t>
            </w:r>
            <w:proofErr w:type="spellEnd"/>
            <w:r w:rsidRPr="00670111">
              <w:rPr>
                <w:rFonts w:ascii="Arial" w:hAnsi="Arial" w:cs="Arial"/>
                <w:sz w:val="22"/>
                <w:szCs w:val="22"/>
              </w:rPr>
              <w:t>);</w:t>
            </w:r>
          </w:p>
          <w:p w14:paraId="256A9CC1" w14:textId="77777777" w:rsidR="00822E68" w:rsidRPr="00670111" w:rsidRDefault="00822E68" w:rsidP="006A1C8D">
            <w:pPr>
              <w:pStyle w:val="ListParagraph"/>
              <w:numPr>
                <w:ilvl w:val="2"/>
                <w:numId w:val="2"/>
              </w:numPr>
              <w:spacing w:line="276" w:lineRule="auto"/>
              <w:ind w:left="0" w:firstLine="0"/>
              <w:jc w:val="both"/>
              <w:rPr>
                <w:rFonts w:ascii="Arial" w:hAnsi="Arial" w:cs="Arial"/>
                <w:sz w:val="22"/>
                <w:szCs w:val="22"/>
              </w:rPr>
            </w:pPr>
            <w:r w:rsidRPr="00670111">
              <w:rPr>
                <w:rFonts w:ascii="Arial" w:hAnsi="Arial" w:cs="Arial"/>
                <w:sz w:val="22"/>
                <w:szCs w:val="22"/>
              </w:rPr>
              <w:t>supirkti Paskolos gavėjo kapitalo dalių (akcijų) ir (ar) išmokėti pelno dalies Paskolos gavėjo dalyviui (-</w:t>
            </w:r>
            <w:proofErr w:type="spellStart"/>
            <w:r w:rsidRPr="00670111">
              <w:rPr>
                <w:rFonts w:ascii="Arial" w:hAnsi="Arial" w:cs="Arial"/>
                <w:sz w:val="22"/>
                <w:szCs w:val="22"/>
              </w:rPr>
              <w:t>iams</w:t>
            </w:r>
            <w:proofErr w:type="spellEnd"/>
            <w:r w:rsidRPr="00670111">
              <w:rPr>
                <w:rFonts w:ascii="Arial" w:hAnsi="Arial" w:cs="Arial"/>
                <w:sz w:val="22"/>
                <w:szCs w:val="22"/>
              </w:rPr>
              <w:t>) kitokiais būdais;</w:t>
            </w:r>
          </w:p>
          <w:p w14:paraId="060C696A" w14:textId="77777777" w:rsidR="00822E68" w:rsidRPr="00670111" w:rsidRDefault="00822E68" w:rsidP="006A1C8D">
            <w:pPr>
              <w:pStyle w:val="ListParagraph"/>
              <w:numPr>
                <w:ilvl w:val="2"/>
                <w:numId w:val="2"/>
              </w:numPr>
              <w:spacing w:line="276" w:lineRule="auto"/>
              <w:ind w:left="0" w:firstLine="0"/>
              <w:jc w:val="both"/>
              <w:rPr>
                <w:rFonts w:ascii="Arial" w:hAnsi="Arial" w:cs="Arial"/>
                <w:sz w:val="22"/>
                <w:szCs w:val="22"/>
              </w:rPr>
            </w:pPr>
            <w:r w:rsidRPr="00670111">
              <w:rPr>
                <w:rFonts w:ascii="Arial" w:hAnsi="Arial" w:cs="Arial"/>
                <w:sz w:val="22"/>
                <w:szCs w:val="22"/>
              </w:rPr>
              <w:t>investuoti lėšas į kitus ūkio subjektus.</w:t>
            </w:r>
          </w:p>
          <w:p w14:paraId="2534BE0F" w14:textId="77777777" w:rsidR="00822E68" w:rsidRPr="00670111" w:rsidRDefault="00822E68" w:rsidP="006A1C8D">
            <w:pPr>
              <w:pStyle w:val="ListParagraph"/>
              <w:numPr>
                <w:ilvl w:val="1"/>
                <w:numId w:val="2"/>
              </w:numPr>
              <w:spacing w:line="276" w:lineRule="auto"/>
              <w:ind w:left="0" w:firstLine="0"/>
              <w:jc w:val="both"/>
              <w:rPr>
                <w:rFonts w:ascii="Arial" w:hAnsi="Arial" w:cs="Arial"/>
                <w:sz w:val="22"/>
                <w:szCs w:val="22"/>
              </w:rPr>
            </w:pPr>
            <w:r w:rsidRPr="00670111">
              <w:rPr>
                <w:rFonts w:ascii="Arial" w:hAnsi="Arial" w:cs="Arial"/>
                <w:sz w:val="22"/>
                <w:szCs w:val="22"/>
              </w:rPr>
              <w:t>Suteikiama Paskola yra valstybės pagalba, kuriai taikomos 2022 m. spalio 8 d. Europos Komisijos komunikato Nr. 2022/C 426/01 „Laikinoji valstybės pagalbos priemonių, skirtų ekonomikai remti krizės sąlygomis reaguojant į Rusijos agresiją prieš Ukrainą, sistema“ (toliau – Komunikatas) 1.4, 2.3 skirsnių ir 3 skyriaus nuostatos.</w:t>
            </w:r>
          </w:p>
          <w:p w14:paraId="736C01EA" w14:textId="77777777" w:rsidR="00822E68" w:rsidRPr="00670111" w:rsidRDefault="00822E68" w:rsidP="006A1C8D">
            <w:pPr>
              <w:pStyle w:val="ListParagraph"/>
              <w:numPr>
                <w:ilvl w:val="1"/>
                <w:numId w:val="2"/>
              </w:numPr>
              <w:spacing w:line="276" w:lineRule="auto"/>
              <w:ind w:left="0" w:firstLine="0"/>
              <w:jc w:val="both"/>
              <w:rPr>
                <w:rFonts w:ascii="Arial" w:hAnsi="Arial" w:cs="Arial"/>
                <w:sz w:val="22"/>
                <w:szCs w:val="22"/>
              </w:rPr>
            </w:pPr>
            <w:r w:rsidRPr="00670111">
              <w:rPr>
                <w:rFonts w:ascii="Arial" w:hAnsi="Arial" w:cs="Arial"/>
                <w:sz w:val="22"/>
                <w:szCs w:val="22"/>
              </w:rPr>
              <w:lastRenderedPageBreak/>
              <w:t>Bendra valstybės pagalbos suma Paskolos gavėjui negali viršyti Komunikato 61 punkto e papunktyje arba 61 punkto e papunktyje nustatytų viršutinių ribų.</w:t>
            </w:r>
          </w:p>
          <w:p w14:paraId="5C656999" w14:textId="11925E41" w:rsidR="00822E68" w:rsidRPr="00670111" w:rsidRDefault="00822E68" w:rsidP="006A1C8D">
            <w:pPr>
              <w:spacing w:line="276" w:lineRule="auto"/>
              <w:jc w:val="both"/>
              <w:rPr>
                <w:rFonts w:ascii="Arial" w:hAnsi="Arial" w:cs="Arial"/>
              </w:rPr>
            </w:pPr>
            <w:r w:rsidRPr="00670111">
              <w:rPr>
                <w:rFonts w:ascii="Arial" w:hAnsi="Arial" w:cs="Arial"/>
              </w:rPr>
              <w:t>Paskolos gavėjas privalo sudaryti galimybę Europos Komisijos, Europos Audito Rūmų, Finansų ministerijos, Ekonomikos ir inovacijų ministerijos, Lietuvos Respublikos valstybės kontrolės, Finansinių nusikaltimų tyrimo tarnybos prie Vidaus reikalų ministerijos, Lietuvos Respublikos specialiųjų tyrimų tarnybos, Konkurencijos tarybos įgaliotiems atstovams, INVEGOS, kitiems ES institucijų ir ES įstaigų bei tinkamai įgaliotų nacionalinių subjektų, turintiems teisę tikrinti, kaip panaudojamos Priemonės lėšos atstovams atlikti patikrinimą, įvertinant Paskolos gavėjo įsipareigojimus pagal Paskolos sutartį vykdymą.</w:t>
            </w:r>
          </w:p>
        </w:tc>
      </w:tr>
      <w:tr w:rsidR="00251BE4" w:rsidRPr="00670111" w14:paraId="7E1BD2C9" w14:textId="77777777" w:rsidTr="004A6EC0">
        <w:tc>
          <w:tcPr>
            <w:tcW w:w="2830" w:type="dxa"/>
            <w:shd w:val="clear" w:color="auto" w:fill="F2F2F2" w:themeFill="background1" w:themeFillShade="F2"/>
            <w:vAlign w:val="center"/>
          </w:tcPr>
          <w:p w14:paraId="12D9AFF9" w14:textId="3B6EC13B" w:rsidR="00251BE4" w:rsidRPr="00670111" w:rsidRDefault="00251BE4" w:rsidP="006A1C8D">
            <w:pPr>
              <w:spacing w:line="276" w:lineRule="auto"/>
              <w:rPr>
                <w:rFonts w:ascii="Arial" w:hAnsi="Arial" w:cs="Arial"/>
                <w:b/>
                <w:bCs/>
              </w:rPr>
            </w:pPr>
            <w:r w:rsidRPr="00670111">
              <w:rPr>
                <w:rFonts w:ascii="Arial" w:hAnsi="Arial" w:cs="Arial"/>
                <w:b/>
                <w:bCs/>
              </w:rPr>
              <w:lastRenderedPageBreak/>
              <w:t>18. Valstybės pagalba</w:t>
            </w:r>
          </w:p>
        </w:tc>
        <w:tc>
          <w:tcPr>
            <w:tcW w:w="6798" w:type="dxa"/>
          </w:tcPr>
          <w:p w14:paraId="44409EE0" w14:textId="7FAB2D94" w:rsidR="00251BE4" w:rsidRPr="00670111" w:rsidRDefault="00251BE4" w:rsidP="006A1C8D">
            <w:pPr>
              <w:spacing w:line="276" w:lineRule="auto"/>
              <w:jc w:val="both"/>
              <w:rPr>
                <w:rFonts w:ascii="Arial" w:hAnsi="Arial" w:cs="Arial"/>
              </w:rPr>
            </w:pPr>
            <w:r w:rsidRPr="00670111">
              <w:rPr>
                <w:rFonts w:ascii="Arial" w:hAnsi="Arial" w:cs="Arial"/>
              </w:rPr>
              <w:t>Paskolos, skirtos paskolos gavėjo investicijoms, teikiamos pagal Komunikato 2.3 skirsnį.</w:t>
            </w:r>
          </w:p>
        </w:tc>
      </w:tr>
    </w:tbl>
    <w:p w14:paraId="10C13CF4" w14:textId="2B918501" w:rsidR="00273699" w:rsidRPr="00670111" w:rsidRDefault="00273699" w:rsidP="006A1C8D">
      <w:pPr>
        <w:spacing w:after="0" w:line="276" w:lineRule="auto"/>
        <w:rPr>
          <w:rFonts w:ascii="Arial" w:hAnsi="Arial" w:cs="Arial"/>
        </w:rPr>
      </w:pPr>
      <w:r w:rsidRPr="00670111">
        <w:rPr>
          <w:rFonts w:ascii="Arial" w:hAnsi="Arial" w:cs="Arial"/>
        </w:rPr>
        <w:tab/>
      </w:r>
    </w:p>
    <w:p w14:paraId="5E39023F" w14:textId="77777777" w:rsidR="00251BE4" w:rsidRPr="00670111" w:rsidRDefault="00251BE4" w:rsidP="006A1C8D">
      <w:pPr>
        <w:spacing w:line="276" w:lineRule="auto"/>
        <w:jc w:val="both"/>
        <w:rPr>
          <w:rFonts w:ascii="Arial" w:hAnsi="Arial" w:cs="Arial"/>
        </w:rPr>
      </w:pPr>
      <w:r w:rsidRPr="00670111">
        <w:rPr>
          <w:rFonts w:ascii="Arial" w:hAnsi="Arial" w:cs="Arial"/>
        </w:rPr>
        <w:t>Šalys, pasirašydamos Paskolos sutartį, neatšaukiamai ir besąlygiškai patvirtina, kad perskaitė, suprato ir pritarė visoms tiek Specialiųjų sąlygų, tiek Bendrųjų sąlygų, tiek ir Aprašymo bei  Skatinamosios finansinės priemonės „Tiesioginės paskolos nuo karo nukentėjusiems verslo subjektams“ schemos, patvirtintos Lietuvos Respublikos ekonomikos ir inovacijų ministro 2022 m. rugsėjo 22 d. įsakymu Nr. 4-1004 (su vėlesniais pakeitimais) nuostatoms.</w:t>
      </w:r>
    </w:p>
    <w:p w14:paraId="4AFF6158" w14:textId="2A6ACCA1" w:rsidR="00273699" w:rsidRPr="00670111" w:rsidRDefault="00273699" w:rsidP="006A1C8D">
      <w:pPr>
        <w:spacing w:line="276" w:lineRule="auto"/>
        <w:jc w:val="center"/>
        <w:rPr>
          <w:rFonts w:ascii="Arial" w:hAnsi="Arial" w:cs="Arial"/>
          <w:b/>
          <w:bCs/>
          <w:color w:val="0078C3"/>
        </w:rPr>
      </w:pPr>
      <w:r w:rsidRPr="00670111">
        <w:rPr>
          <w:rFonts w:ascii="Arial" w:hAnsi="Arial" w:cs="Arial"/>
          <w:b/>
          <w:bCs/>
          <w:color w:val="0078C3"/>
        </w:rPr>
        <w:t>ŠALIŲ PARAŠAI</w:t>
      </w:r>
    </w:p>
    <w:p w14:paraId="70BEF186" w14:textId="77777777" w:rsidR="003764A6" w:rsidRPr="00670111" w:rsidRDefault="003764A6" w:rsidP="006A1C8D">
      <w:pPr>
        <w:spacing w:after="0" w:line="276" w:lineRule="auto"/>
        <w:rPr>
          <w:rFonts w:ascii="Arial" w:hAnsi="Arial" w:cs="Arial"/>
        </w:rPr>
      </w:pPr>
    </w:p>
    <w:p w14:paraId="615661AA" w14:textId="3BB6D966" w:rsidR="003764A6" w:rsidRPr="00670111" w:rsidRDefault="003764A6" w:rsidP="006A1C8D">
      <w:pPr>
        <w:spacing w:after="0" w:line="276" w:lineRule="auto"/>
        <w:rPr>
          <w:rFonts w:ascii="Arial" w:hAnsi="Arial" w:cs="Arial"/>
        </w:rPr>
        <w:sectPr w:rsidR="003764A6" w:rsidRPr="00670111">
          <w:headerReference w:type="default" r:id="rId8"/>
          <w:footerReference w:type="default" r:id="rId9"/>
          <w:pgSz w:w="11906" w:h="16838"/>
          <w:pgMar w:top="1701" w:right="567" w:bottom="1134" w:left="1701" w:header="567" w:footer="567" w:gutter="0"/>
          <w:cols w:space="1296"/>
          <w:docGrid w:linePitch="360"/>
        </w:sectPr>
      </w:pPr>
    </w:p>
    <w:p w14:paraId="4246521F" w14:textId="77777777" w:rsidR="00273699" w:rsidRPr="00670111" w:rsidRDefault="00273699" w:rsidP="006A1C8D">
      <w:pPr>
        <w:spacing w:after="0" w:line="276" w:lineRule="auto"/>
        <w:rPr>
          <w:rFonts w:ascii="Arial" w:hAnsi="Arial" w:cs="Arial"/>
          <w:b/>
          <w:bCs/>
        </w:rPr>
      </w:pPr>
      <w:r w:rsidRPr="00670111">
        <w:rPr>
          <w:rFonts w:ascii="Arial" w:hAnsi="Arial" w:cs="Arial"/>
          <w:b/>
          <w:bCs/>
        </w:rPr>
        <w:t>Paskolos gavėjas:</w:t>
      </w:r>
    </w:p>
    <w:p w14:paraId="2C426DE5" w14:textId="77777777" w:rsidR="00273699" w:rsidRPr="00670111" w:rsidRDefault="00273699" w:rsidP="006A1C8D">
      <w:pPr>
        <w:spacing w:after="0" w:line="276" w:lineRule="auto"/>
        <w:rPr>
          <w:rFonts w:ascii="Arial" w:hAnsi="Arial" w:cs="Arial"/>
        </w:rPr>
      </w:pPr>
    </w:p>
    <w:p w14:paraId="0B7EA444" w14:textId="77777777" w:rsidR="00273699" w:rsidRPr="00670111" w:rsidRDefault="00273699" w:rsidP="006A1C8D">
      <w:pPr>
        <w:spacing w:after="0" w:line="276" w:lineRule="auto"/>
        <w:rPr>
          <w:rFonts w:ascii="Arial" w:hAnsi="Arial" w:cs="Arial"/>
        </w:rPr>
      </w:pPr>
      <w:r w:rsidRPr="00670111">
        <w:rPr>
          <w:rFonts w:ascii="Arial" w:hAnsi="Arial" w:cs="Arial"/>
        </w:rPr>
        <w:t>_______________</w:t>
      </w:r>
    </w:p>
    <w:p w14:paraId="14706F6A" w14:textId="77777777" w:rsidR="00273699" w:rsidRPr="00670111" w:rsidRDefault="00273699" w:rsidP="006A1C8D">
      <w:pPr>
        <w:spacing w:after="0" w:line="276" w:lineRule="auto"/>
        <w:rPr>
          <w:rFonts w:ascii="Arial" w:hAnsi="Arial" w:cs="Arial"/>
          <w:highlight w:val="lightGray"/>
        </w:rPr>
      </w:pPr>
      <w:r w:rsidRPr="00670111">
        <w:rPr>
          <w:rFonts w:ascii="Arial" w:hAnsi="Arial" w:cs="Arial"/>
          <w:highlight w:val="lightGray"/>
        </w:rPr>
        <w:t xml:space="preserve">[Pareigos] </w:t>
      </w:r>
    </w:p>
    <w:p w14:paraId="5FD80912" w14:textId="77777777" w:rsidR="003764A6" w:rsidRPr="00670111" w:rsidRDefault="00273699" w:rsidP="006A1C8D">
      <w:pPr>
        <w:spacing w:after="0" w:line="276" w:lineRule="auto"/>
        <w:rPr>
          <w:rFonts w:ascii="Arial" w:hAnsi="Arial" w:cs="Arial"/>
        </w:rPr>
      </w:pPr>
      <w:r w:rsidRPr="00670111">
        <w:rPr>
          <w:rFonts w:ascii="Arial" w:hAnsi="Arial" w:cs="Arial"/>
          <w:highlight w:val="lightGray"/>
        </w:rPr>
        <w:t>[Vardas ir Pavardė]</w:t>
      </w:r>
      <w:r w:rsidRPr="00670111">
        <w:rPr>
          <w:rFonts w:ascii="Arial" w:hAnsi="Arial" w:cs="Arial"/>
        </w:rPr>
        <w:tab/>
      </w:r>
    </w:p>
    <w:p w14:paraId="379EC773" w14:textId="77777777" w:rsidR="003764A6" w:rsidRPr="00670111" w:rsidRDefault="003764A6" w:rsidP="006A1C8D">
      <w:pPr>
        <w:spacing w:after="0" w:line="276" w:lineRule="auto"/>
        <w:rPr>
          <w:rFonts w:ascii="Arial" w:hAnsi="Arial" w:cs="Arial"/>
        </w:rPr>
      </w:pPr>
    </w:p>
    <w:p w14:paraId="386EFD84" w14:textId="7DE0E42E" w:rsidR="00273699" w:rsidRPr="00670111" w:rsidRDefault="00273699" w:rsidP="006A1C8D">
      <w:pPr>
        <w:spacing w:after="0" w:line="276" w:lineRule="auto"/>
        <w:rPr>
          <w:rFonts w:ascii="Arial" w:hAnsi="Arial" w:cs="Arial"/>
          <w:b/>
          <w:bCs/>
        </w:rPr>
      </w:pPr>
      <w:r w:rsidRPr="00670111">
        <w:rPr>
          <w:rFonts w:ascii="Arial" w:hAnsi="Arial" w:cs="Arial"/>
          <w:b/>
          <w:bCs/>
        </w:rPr>
        <w:t>INVEGA:</w:t>
      </w:r>
    </w:p>
    <w:p w14:paraId="4E4CDCC6" w14:textId="77777777" w:rsidR="00273699" w:rsidRPr="00670111" w:rsidRDefault="00273699" w:rsidP="006A1C8D">
      <w:pPr>
        <w:spacing w:after="0" w:line="276" w:lineRule="auto"/>
        <w:rPr>
          <w:rFonts w:ascii="Arial" w:hAnsi="Arial" w:cs="Arial"/>
        </w:rPr>
      </w:pPr>
    </w:p>
    <w:p w14:paraId="75BE8014" w14:textId="77777777" w:rsidR="00273699" w:rsidRPr="00670111" w:rsidRDefault="00273699" w:rsidP="006A1C8D">
      <w:pPr>
        <w:spacing w:after="0" w:line="276" w:lineRule="auto"/>
        <w:rPr>
          <w:rFonts w:ascii="Arial" w:hAnsi="Arial" w:cs="Arial"/>
        </w:rPr>
      </w:pPr>
      <w:r w:rsidRPr="00670111">
        <w:rPr>
          <w:rFonts w:ascii="Arial" w:hAnsi="Arial" w:cs="Arial"/>
        </w:rPr>
        <w:t>_______________</w:t>
      </w:r>
    </w:p>
    <w:p w14:paraId="28446B8A" w14:textId="77777777" w:rsidR="00273699" w:rsidRPr="00670111" w:rsidRDefault="00273699" w:rsidP="006A1C8D">
      <w:pPr>
        <w:spacing w:after="0" w:line="276" w:lineRule="auto"/>
        <w:rPr>
          <w:rFonts w:ascii="Arial" w:hAnsi="Arial" w:cs="Arial"/>
          <w:highlight w:val="lightGray"/>
        </w:rPr>
      </w:pPr>
      <w:r w:rsidRPr="00670111">
        <w:rPr>
          <w:rFonts w:ascii="Arial" w:hAnsi="Arial" w:cs="Arial"/>
          <w:highlight w:val="lightGray"/>
        </w:rPr>
        <w:t>Operacijų skyriaus vadovas</w:t>
      </w:r>
    </w:p>
    <w:p w14:paraId="63DE52BD" w14:textId="77777777" w:rsidR="00273699" w:rsidRPr="00670111" w:rsidRDefault="00273699" w:rsidP="006A1C8D">
      <w:pPr>
        <w:spacing w:after="0" w:line="276" w:lineRule="auto"/>
        <w:rPr>
          <w:rFonts w:ascii="Arial" w:hAnsi="Arial" w:cs="Arial"/>
        </w:rPr>
      </w:pPr>
      <w:r w:rsidRPr="00670111">
        <w:rPr>
          <w:rFonts w:ascii="Arial" w:hAnsi="Arial" w:cs="Arial"/>
          <w:highlight w:val="lightGray"/>
        </w:rPr>
        <w:t>[Vardas ir Pavardė]</w:t>
      </w:r>
    </w:p>
    <w:p w14:paraId="49ED9D42" w14:textId="77777777" w:rsidR="003764A6" w:rsidRPr="00670111" w:rsidRDefault="003764A6" w:rsidP="006A1C8D">
      <w:pPr>
        <w:spacing w:after="0" w:line="276" w:lineRule="auto"/>
        <w:rPr>
          <w:rFonts w:ascii="Arial" w:hAnsi="Arial" w:cs="Arial"/>
        </w:rPr>
        <w:sectPr w:rsidR="003764A6" w:rsidRPr="00670111" w:rsidSect="003764A6">
          <w:type w:val="continuous"/>
          <w:pgSz w:w="11906" w:h="16838"/>
          <w:pgMar w:top="1701" w:right="567" w:bottom="1134" w:left="1701" w:header="567" w:footer="567" w:gutter="0"/>
          <w:cols w:num="2" w:space="1296"/>
          <w:docGrid w:linePitch="360"/>
        </w:sectPr>
      </w:pPr>
    </w:p>
    <w:p w14:paraId="6319130C" w14:textId="77777777" w:rsidR="00273699" w:rsidRPr="00670111" w:rsidRDefault="00273699" w:rsidP="006A1C8D">
      <w:pPr>
        <w:spacing w:after="0" w:line="276" w:lineRule="auto"/>
        <w:rPr>
          <w:rFonts w:ascii="Arial" w:hAnsi="Arial" w:cs="Arial"/>
        </w:rPr>
      </w:pPr>
    </w:p>
    <w:p w14:paraId="53FC8CE6" w14:textId="77777777" w:rsidR="00273699" w:rsidRPr="00670111" w:rsidRDefault="00273699" w:rsidP="006A1C8D">
      <w:pPr>
        <w:spacing w:after="0" w:line="276" w:lineRule="auto"/>
        <w:rPr>
          <w:rFonts w:ascii="Arial" w:hAnsi="Arial" w:cs="Arial"/>
        </w:rPr>
      </w:pPr>
      <w:r w:rsidRPr="00670111">
        <w:rPr>
          <w:rFonts w:ascii="Arial" w:hAnsi="Arial" w:cs="Arial"/>
        </w:rPr>
        <w:t> </w:t>
      </w:r>
    </w:p>
    <w:p w14:paraId="2843180C" w14:textId="77777777" w:rsidR="003764A6" w:rsidRPr="00670111" w:rsidRDefault="003764A6" w:rsidP="006A1C8D">
      <w:pPr>
        <w:spacing w:after="0" w:line="276" w:lineRule="auto"/>
        <w:rPr>
          <w:rFonts w:ascii="Arial" w:hAnsi="Arial" w:cs="Arial"/>
        </w:rPr>
      </w:pPr>
    </w:p>
    <w:p w14:paraId="23F8BB2F" w14:textId="77777777" w:rsidR="003764A6" w:rsidRPr="00670111" w:rsidRDefault="003764A6" w:rsidP="006A1C8D">
      <w:pPr>
        <w:spacing w:after="0" w:line="276" w:lineRule="auto"/>
        <w:rPr>
          <w:rFonts w:ascii="Arial" w:hAnsi="Arial" w:cs="Arial"/>
        </w:rPr>
      </w:pPr>
    </w:p>
    <w:p w14:paraId="452756C8" w14:textId="77777777" w:rsidR="003764A6" w:rsidRPr="00670111" w:rsidRDefault="003764A6" w:rsidP="006A1C8D">
      <w:pPr>
        <w:spacing w:after="0" w:line="276" w:lineRule="auto"/>
        <w:rPr>
          <w:rFonts w:ascii="Arial" w:hAnsi="Arial" w:cs="Arial"/>
        </w:rPr>
      </w:pPr>
    </w:p>
    <w:p w14:paraId="578DAF09" w14:textId="77777777" w:rsidR="003764A6" w:rsidRPr="00670111" w:rsidRDefault="003764A6" w:rsidP="006A1C8D">
      <w:pPr>
        <w:spacing w:after="0" w:line="276" w:lineRule="auto"/>
        <w:rPr>
          <w:rFonts w:ascii="Arial" w:hAnsi="Arial" w:cs="Arial"/>
        </w:rPr>
      </w:pPr>
    </w:p>
    <w:p w14:paraId="788FA00D" w14:textId="77777777" w:rsidR="003764A6" w:rsidRPr="00670111" w:rsidRDefault="003764A6" w:rsidP="006A1C8D">
      <w:pPr>
        <w:spacing w:after="0" w:line="276" w:lineRule="auto"/>
        <w:rPr>
          <w:rFonts w:ascii="Arial" w:hAnsi="Arial" w:cs="Arial"/>
        </w:rPr>
      </w:pPr>
    </w:p>
    <w:p w14:paraId="37527829" w14:textId="77777777" w:rsidR="003764A6" w:rsidRPr="00670111" w:rsidRDefault="003764A6" w:rsidP="006A1C8D">
      <w:pPr>
        <w:spacing w:after="0" w:line="276" w:lineRule="auto"/>
        <w:rPr>
          <w:rFonts w:ascii="Arial" w:hAnsi="Arial" w:cs="Arial"/>
        </w:rPr>
      </w:pPr>
    </w:p>
    <w:p w14:paraId="19754601" w14:textId="77777777" w:rsidR="003764A6" w:rsidRPr="00670111" w:rsidRDefault="003764A6" w:rsidP="006A1C8D">
      <w:pPr>
        <w:spacing w:after="0" w:line="276" w:lineRule="auto"/>
        <w:rPr>
          <w:rFonts w:ascii="Arial" w:hAnsi="Arial" w:cs="Arial"/>
        </w:rPr>
      </w:pPr>
    </w:p>
    <w:p w14:paraId="22401B3F" w14:textId="77777777" w:rsidR="003764A6" w:rsidRPr="00670111" w:rsidRDefault="003764A6" w:rsidP="006A1C8D">
      <w:pPr>
        <w:spacing w:after="0" w:line="276" w:lineRule="auto"/>
        <w:rPr>
          <w:rFonts w:ascii="Arial" w:hAnsi="Arial" w:cs="Arial"/>
        </w:rPr>
      </w:pPr>
    </w:p>
    <w:p w14:paraId="1AD2F0AA" w14:textId="77777777" w:rsidR="003764A6" w:rsidRPr="00670111" w:rsidRDefault="003764A6" w:rsidP="006A1C8D">
      <w:pPr>
        <w:spacing w:after="0" w:line="276" w:lineRule="auto"/>
        <w:rPr>
          <w:rFonts w:ascii="Arial" w:hAnsi="Arial" w:cs="Arial"/>
        </w:rPr>
      </w:pPr>
    </w:p>
    <w:p w14:paraId="7EB849B9" w14:textId="77777777" w:rsidR="003764A6" w:rsidRPr="00670111" w:rsidRDefault="003764A6" w:rsidP="006A1C8D">
      <w:pPr>
        <w:spacing w:after="0" w:line="276" w:lineRule="auto"/>
        <w:rPr>
          <w:rFonts w:ascii="Arial" w:hAnsi="Arial" w:cs="Arial"/>
        </w:rPr>
      </w:pPr>
    </w:p>
    <w:p w14:paraId="0678A4F7" w14:textId="77777777" w:rsidR="003764A6" w:rsidRPr="00670111" w:rsidRDefault="003764A6" w:rsidP="006A1C8D">
      <w:pPr>
        <w:spacing w:after="0" w:line="276" w:lineRule="auto"/>
        <w:rPr>
          <w:rFonts w:ascii="Arial" w:hAnsi="Arial" w:cs="Arial"/>
        </w:rPr>
      </w:pPr>
    </w:p>
    <w:p w14:paraId="61206AA5" w14:textId="77777777" w:rsidR="003764A6" w:rsidRPr="00670111" w:rsidRDefault="003764A6" w:rsidP="006A1C8D">
      <w:pPr>
        <w:spacing w:after="0" w:line="276" w:lineRule="auto"/>
        <w:rPr>
          <w:rFonts w:ascii="Arial" w:hAnsi="Arial" w:cs="Arial"/>
        </w:rPr>
      </w:pPr>
    </w:p>
    <w:p w14:paraId="5278B2ED" w14:textId="7853883B" w:rsidR="00251BE4" w:rsidRPr="00670111" w:rsidRDefault="00251BE4" w:rsidP="006A1C8D">
      <w:pPr>
        <w:spacing w:after="0" w:line="276" w:lineRule="auto"/>
        <w:rPr>
          <w:rFonts w:ascii="Arial" w:hAnsi="Arial" w:cs="Arial"/>
        </w:rPr>
      </w:pPr>
    </w:p>
    <w:p w14:paraId="379E3C1D" w14:textId="77777777" w:rsidR="00F475F9" w:rsidRPr="00670111" w:rsidRDefault="00F475F9" w:rsidP="006A1C8D">
      <w:pPr>
        <w:spacing w:after="0" w:line="276" w:lineRule="auto"/>
        <w:rPr>
          <w:rFonts w:ascii="Arial" w:hAnsi="Arial" w:cs="Arial"/>
          <w:b/>
          <w:bCs/>
        </w:rPr>
      </w:pPr>
    </w:p>
    <w:p w14:paraId="7848C120" w14:textId="77777777" w:rsidR="00822E68" w:rsidRPr="00670111" w:rsidRDefault="00822E68" w:rsidP="006A1C8D">
      <w:pPr>
        <w:spacing w:after="0" w:line="276" w:lineRule="auto"/>
        <w:jc w:val="center"/>
        <w:rPr>
          <w:rFonts w:ascii="Arial" w:hAnsi="Arial" w:cs="Arial"/>
          <w:b/>
          <w:bCs/>
        </w:rPr>
      </w:pPr>
    </w:p>
    <w:p w14:paraId="0C9F12D3" w14:textId="77777777" w:rsidR="00822E68" w:rsidRPr="00670111" w:rsidRDefault="00822E68" w:rsidP="006A1C8D">
      <w:pPr>
        <w:spacing w:after="0" w:line="276" w:lineRule="auto"/>
        <w:rPr>
          <w:rFonts w:ascii="Arial" w:hAnsi="Arial" w:cs="Arial"/>
          <w:b/>
          <w:bCs/>
        </w:rPr>
      </w:pPr>
    </w:p>
    <w:p w14:paraId="1AB62FB8" w14:textId="34CF37DE" w:rsidR="00273699" w:rsidRPr="00670111" w:rsidRDefault="00273699" w:rsidP="006A1C8D">
      <w:pPr>
        <w:spacing w:after="0" w:line="276" w:lineRule="auto"/>
        <w:jc w:val="center"/>
        <w:rPr>
          <w:rFonts w:ascii="Arial" w:hAnsi="Arial" w:cs="Arial"/>
          <w:b/>
          <w:bCs/>
        </w:rPr>
      </w:pPr>
      <w:r w:rsidRPr="00670111">
        <w:rPr>
          <w:rFonts w:ascii="Arial" w:hAnsi="Arial" w:cs="Arial"/>
          <w:b/>
          <w:bCs/>
        </w:rPr>
        <w:lastRenderedPageBreak/>
        <w:t xml:space="preserve">PASKOLOS SUTARTIS NR. </w:t>
      </w:r>
      <w:r w:rsidRPr="00670111">
        <w:rPr>
          <w:rFonts w:ascii="Arial" w:hAnsi="Arial" w:cs="Arial"/>
          <w:b/>
          <w:bCs/>
          <w:highlight w:val="lightGray"/>
        </w:rPr>
        <w:t>T</w:t>
      </w:r>
      <w:r w:rsidR="005C2FCC" w:rsidRPr="00670111">
        <w:rPr>
          <w:rFonts w:ascii="Arial" w:hAnsi="Arial" w:cs="Arial"/>
          <w:b/>
          <w:bCs/>
          <w:highlight w:val="lightGray"/>
        </w:rPr>
        <w:t>KP</w:t>
      </w:r>
      <w:r w:rsidRPr="00670111">
        <w:rPr>
          <w:rFonts w:ascii="Arial" w:hAnsi="Arial" w:cs="Arial"/>
          <w:b/>
          <w:bCs/>
          <w:highlight w:val="lightGray"/>
        </w:rPr>
        <w:t>-202_-Sprendimo numeris</w:t>
      </w:r>
    </w:p>
    <w:p w14:paraId="5A51695A" w14:textId="77777777" w:rsidR="00273699" w:rsidRPr="00670111" w:rsidRDefault="00273699" w:rsidP="006A1C8D">
      <w:pPr>
        <w:spacing w:after="0" w:line="276" w:lineRule="auto"/>
        <w:rPr>
          <w:rFonts w:ascii="Arial" w:hAnsi="Arial" w:cs="Arial"/>
        </w:rPr>
      </w:pPr>
    </w:p>
    <w:p w14:paraId="004394CA" w14:textId="46FE4384" w:rsidR="00273699" w:rsidRPr="00670111" w:rsidRDefault="00273699" w:rsidP="006A1C8D">
      <w:pPr>
        <w:spacing w:after="0" w:line="276" w:lineRule="auto"/>
        <w:jc w:val="center"/>
        <w:rPr>
          <w:rFonts w:ascii="Arial" w:hAnsi="Arial" w:cs="Arial"/>
        </w:rPr>
      </w:pPr>
      <w:r w:rsidRPr="00670111">
        <w:rPr>
          <w:rFonts w:ascii="Arial" w:hAnsi="Arial" w:cs="Arial"/>
          <w:highlight w:val="lightGray"/>
        </w:rPr>
        <w:t>202_ m. [mėnesis] [diena] d.</w:t>
      </w:r>
    </w:p>
    <w:p w14:paraId="2371099E" w14:textId="77777777" w:rsidR="00A127CE" w:rsidRPr="00670111" w:rsidRDefault="00A127CE" w:rsidP="006A1C8D">
      <w:pPr>
        <w:spacing w:after="0" w:line="276" w:lineRule="auto"/>
        <w:jc w:val="center"/>
        <w:rPr>
          <w:rFonts w:ascii="Arial" w:hAnsi="Arial" w:cs="Arial"/>
        </w:rPr>
      </w:pPr>
    </w:p>
    <w:p w14:paraId="3BAFBCDC" w14:textId="77777777" w:rsidR="00273699" w:rsidRPr="00670111" w:rsidRDefault="00273699" w:rsidP="006A1C8D">
      <w:pPr>
        <w:spacing w:line="276" w:lineRule="auto"/>
        <w:jc w:val="center"/>
        <w:rPr>
          <w:rFonts w:ascii="Arial" w:hAnsi="Arial" w:cs="Arial"/>
          <w:b/>
          <w:bCs/>
          <w:color w:val="0078C3"/>
        </w:rPr>
      </w:pPr>
      <w:r w:rsidRPr="00670111">
        <w:rPr>
          <w:rFonts w:ascii="Arial" w:hAnsi="Arial" w:cs="Arial"/>
          <w:b/>
          <w:bCs/>
          <w:color w:val="0078C3"/>
        </w:rPr>
        <w:t>BENDROSIOS SĄLYGOS</w:t>
      </w:r>
    </w:p>
    <w:p w14:paraId="47A3B311" w14:textId="5D0397DC" w:rsidR="00273699" w:rsidRPr="00670111" w:rsidRDefault="00273699" w:rsidP="006A1C8D">
      <w:pPr>
        <w:spacing w:after="0" w:line="276" w:lineRule="auto"/>
        <w:rPr>
          <w:rFonts w:ascii="Arial" w:hAnsi="Arial" w:cs="Arial"/>
          <w:b/>
          <w:bCs/>
        </w:rPr>
      </w:pPr>
      <w:r w:rsidRPr="00670111">
        <w:rPr>
          <w:rFonts w:ascii="Arial" w:hAnsi="Arial" w:cs="Arial"/>
          <w:b/>
          <w:bCs/>
        </w:rPr>
        <w:t xml:space="preserve">1. SĄVOKOS </w:t>
      </w:r>
    </w:p>
    <w:p w14:paraId="6E196D50" w14:textId="6DE5ADA8" w:rsidR="00273699" w:rsidRPr="00670111" w:rsidRDefault="00273699" w:rsidP="006A1C8D">
      <w:pPr>
        <w:spacing w:after="0" w:line="276" w:lineRule="auto"/>
        <w:rPr>
          <w:rFonts w:ascii="Arial" w:hAnsi="Arial" w:cs="Arial"/>
        </w:rPr>
      </w:pPr>
      <w:r w:rsidRPr="00670111">
        <w:rPr>
          <w:rFonts w:ascii="Arial" w:hAnsi="Arial" w:cs="Arial"/>
        </w:rPr>
        <w:t>1.1. Pagrindinės vartojamos sąvokos</w:t>
      </w:r>
      <w:r w:rsidR="00A127CE" w:rsidRPr="00670111">
        <w:rPr>
          <w:rFonts w:ascii="Arial" w:hAnsi="Arial" w:cs="Arial"/>
        </w:rPr>
        <w:t>:</w:t>
      </w:r>
    </w:p>
    <w:p w14:paraId="3CF6A54B" w14:textId="1585333F" w:rsidR="00A127CE" w:rsidRPr="00670111" w:rsidRDefault="00A127CE" w:rsidP="006A1C8D">
      <w:pPr>
        <w:spacing w:after="0" w:line="276" w:lineRule="auto"/>
        <w:rPr>
          <w:rFonts w:ascii="Arial" w:hAnsi="Arial" w:cs="Arial"/>
        </w:rPr>
        <w:sectPr w:rsidR="00A127CE" w:rsidRPr="00670111" w:rsidSect="003764A6">
          <w:type w:val="continuous"/>
          <w:pgSz w:w="11906" w:h="16838"/>
          <w:pgMar w:top="1701" w:right="567" w:bottom="1134" w:left="1701" w:header="567" w:footer="567" w:gutter="0"/>
          <w:cols w:space="1296"/>
          <w:docGrid w:linePitch="360"/>
        </w:sectPr>
      </w:pPr>
    </w:p>
    <w:p w14:paraId="6083839B"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Aprašymas</w:t>
      </w:r>
      <w:r w:rsidRPr="00670111">
        <w:rPr>
          <w:rFonts w:ascii="Arial" w:hAnsi="Arial" w:cs="Arial"/>
        </w:rPr>
        <w:t xml:space="preserve"> – Specialiosiose sąlygose nurodytas dokumentas, nustatantis pagrindines Paskolų teikimo sąlygas;</w:t>
      </w:r>
    </w:p>
    <w:p w14:paraId="305CC0BA"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Bendrosios sąlygos</w:t>
      </w:r>
      <w:r w:rsidRPr="00670111">
        <w:rPr>
          <w:rFonts w:ascii="Arial" w:hAnsi="Arial" w:cs="Arial"/>
        </w:rPr>
        <w:t xml:space="preserve"> – šios Paskolos sutarties sąlygos, kuriose nustatomos Paskolos gavėjo ir INVEGOS teisės ir pareigos, Paskolos suteikimo ir grąžinimo tvarka, įsipareigojimų nevykdymo teisinės pasekmės, Paskolos sutarties keitimo ir nutraukimo tvarka bei kitos sąlygos;</w:t>
      </w:r>
    </w:p>
    <w:p w14:paraId="093A9477" w14:textId="13296951" w:rsidR="0085563B" w:rsidRPr="00670111" w:rsidRDefault="00273699" w:rsidP="006A1C8D">
      <w:pPr>
        <w:spacing w:after="0" w:line="276" w:lineRule="auto"/>
        <w:jc w:val="both"/>
        <w:rPr>
          <w:rFonts w:ascii="Arial" w:hAnsi="Arial" w:cs="Arial"/>
        </w:rPr>
      </w:pPr>
      <w:r w:rsidRPr="00670111">
        <w:rPr>
          <w:rFonts w:ascii="Arial" w:hAnsi="Arial" w:cs="Arial"/>
          <w:b/>
          <w:bCs/>
        </w:rPr>
        <w:t>EURIBOR</w:t>
      </w:r>
      <w:r w:rsidRPr="00670111">
        <w:rPr>
          <w:rFonts w:ascii="Arial" w:hAnsi="Arial" w:cs="Arial"/>
        </w:rPr>
        <w:t xml:space="preserve"> - </w:t>
      </w:r>
      <w:r w:rsidR="0085563B" w:rsidRPr="00670111">
        <w:rPr>
          <w:rFonts w:ascii="Arial" w:hAnsi="Arial" w:cs="Arial"/>
        </w:rPr>
        <w:t xml:space="preserve">Europos tarpbankinės rinkos palūkanų norma (angl. Euro </w:t>
      </w:r>
      <w:proofErr w:type="spellStart"/>
      <w:r w:rsidR="0085563B" w:rsidRPr="00670111">
        <w:rPr>
          <w:rFonts w:ascii="Arial" w:hAnsi="Arial" w:cs="Arial"/>
        </w:rPr>
        <w:t>Interbank</w:t>
      </w:r>
      <w:proofErr w:type="spellEnd"/>
      <w:r w:rsidR="0085563B" w:rsidRPr="00670111">
        <w:rPr>
          <w:rFonts w:ascii="Arial" w:hAnsi="Arial" w:cs="Arial"/>
        </w:rPr>
        <w:t xml:space="preserve"> </w:t>
      </w:r>
      <w:proofErr w:type="spellStart"/>
      <w:r w:rsidR="0085563B" w:rsidRPr="00670111">
        <w:rPr>
          <w:rFonts w:ascii="Arial" w:hAnsi="Arial" w:cs="Arial"/>
        </w:rPr>
        <w:t>Offered</w:t>
      </w:r>
      <w:proofErr w:type="spellEnd"/>
      <w:r w:rsidR="0085563B" w:rsidRPr="00670111">
        <w:rPr>
          <w:rFonts w:ascii="Arial" w:hAnsi="Arial" w:cs="Arial"/>
        </w:rPr>
        <w:t xml:space="preserve"> Rate). EURIBOR rodiklį nustato, administruoja ir skelbia Europos pinigų rinkos institutas (angl. </w:t>
      </w:r>
      <w:proofErr w:type="spellStart"/>
      <w:r w:rsidR="0085563B" w:rsidRPr="00670111">
        <w:rPr>
          <w:rFonts w:ascii="Arial" w:hAnsi="Arial" w:cs="Arial"/>
        </w:rPr>
        <w:t>European</w:t>
      </w:r>
      <w:proofErr w:type="spellEnd"/>
      <w:r w:rsidR="0085563B" w:rsidRPr="00670111">
        <w:rPr>
          <w:rFonts w:ascii="Arial" w:hAnsi="Arial" w:cs="Arial"/>
        </w:rPr>
        <w:t xml:space="preserve"> Money </w:t>
      </w:r>
      <w:proofErr w:type="spellStart"/>
      <w:r w:rsidR="0085563B" w:rsidRPr="00670111">
        <w:rPr>
          <w:rFonts w:ascii="Arial" w:hAnsi="Arial" w:cs="Arial"/>
        </w:rPr>
        <w:t>Markets</w:t>
      </w:r>
      <w:proofErr w:type="spellEnd"/>
      <w:r w:rsidR="0085563B" w:rsidRPr="00670111">
        <w:rPr>
          <w:rFonts w:ascii="Arial" w:hAnsi="Arial" w:cs="Arial"/>
        </w:rPr>
        <w:t xml:space="preserve"> Institute) ar kita oficialiai paskirta organizacija. Tuo atveju kai palūkanų nustatymo dieną EURIBOR norma nėra paskelbta, naudojama paskutinė prieš tokią dieną paskelbta šio rodiklio reikšmė. Jeigu EURIBOR rodiklio reikšmė yra neigiama, ji laikoma lygi nuliui;</w:t>
      </w:r>
    </w:p>
    <w:p w14:paraId="36B9F5E8" w14:textId="16295F43" w:rsidR="004473D8" w:rsidRPr="00670111" w:rsidRDefault="004473D8" w:rsidP="006A1C8D">
      <w:pPr>
        <w:spacing w:after="0" w:line="276" w:lineRule="auto"/>
        <w:jc w:val="both"/>
        <w:rPr>
          <w:rFonts w:ascii="Arial" w:hAnsi="Arial" w:cs="Arial"/>
        </w:rPr>
      </w:pPr>
      <w:r w:rsidRPr="00670111">
        <w:rPr>
          <w:rFonts w:ascii="Arial" w:hAnsi="Arial" w:cs="Arial"/>
          <w:b/>
          <w:bCs/>
        </w:rPr>
        <w:t>INVEGA</w:t>
      </w:r>
      <w:r w:rsidRPr="00670111">
        <w:rPr>
          <w:rFonts w:ascii="Arial" w:hAnsi="Arial" w:cs="Arial"/>
        </w:rPr>
        <w:t xml:space="preserve"> – UAB „Investicijų ir verslo garantijos“, juridinio asmens kodas 110084026;</w:t>
      </w:r>
    </w:p>
    <w:p w14:paraId="3BDE7DD1" w14:textId="33F2EB53" w:rsidR="00273699" w:rsidRPr="00670111" w:rsidRDefault="00273699" w:rsidP="006A1C8D">
      <w:pPr>
        <w:spacing w:after="0" w:line="276" w:lineRule="auto"/>
        <w:jc w:val="both"/>
        <w:rPr>
          <w:rFonts w:ascii="Arial" w:hAnsi="Arial" w:cs="Arial"/>
        </w:rPr>
      </w:pPr>
      <w:r w:rsidRPr="00670111">
        <w:rPr>
          <w:rFonts w:ascii="Arial" w:hAnsi="Arial" w:cs="Arial"/>
          <w:b/>
          <w:bCs/>
        </w:rPr>
        <w:t>Įmoka</w:t>
      </w:r>
      <w:r w:rsidRPr="00670111">
        <w:rPr>
          <w:rFonts w:ascii="Arial" w:hAnsi="Arial" w:cs="Arial"/>
        </w:rPr>
        <w:t xml:space="preserve"> – pinigų suma, susidedanti iš grąžinamos Paskolos dalies ir (ar) Palūkanų dalies, kurią kas mėnesį Paskolos gavėjas moka INVEGAI, ir kurios dydis ir mokėjimo terminai nustatyti šioje Paskolos sutartyje, Įmokų mokėjimo grafike ir/ar siunčiamoje sąskaitoje, kol grafikas nesudarytas;</w:t>
      </w:r>
    </w:p>
    <w:p w14:paraId="618D7CDC"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Linijinis Paskolos grąžinimo metodas</w:t>
      </w:r>
      <w:r w:rsidRPr="00670111">
        <w:rPr>
          <w:rFonts w:ascii="Arial" w:hAnsi="Arial" w:cs="Arial"/>
        </w:rPr>
        <w:t xml:space="preserve"> – Paskolos grąžinimo metodas, kai Paskola grąžinama Invegai vienodo dydžio įmokomis ir sumokamos priskaičiuotos palūkanos už negrąžintą Paskolos dalį;</w:t>
      </w:r>
    </w:p>
    <w:p w14:paraId="0BFBFE22"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Kintama palūkanų dalis</w:t>
      </w:r>
      <w:r w:rsidRPr="00670111">
        <w:rPr>
          <w:rFonts w:ascii="Arial" w:hAnsi="Arial" w:cs="Arial"/>
        </w:rPr>
        <w:t xml:space="preserve"> - palūkanų normos dalis, kuri sutarties galiojimo </w:t>
      </w:r>
      <w:r w:rsidRPr="00670111">
        <w:rPr>
          <w:rFonts w:ascii="Arial" w:hAnsi="Arial" w:cs="Arial"/>
        </w:rPr>
        <w:t>laikotarpiu keičiama periodiškai Specialiosiose sąlygose, 5 punkte, nustatytomis sąlygomis ir terminais</w:t>
      </w:r>
    </w:p>
    <w:p w14:paraId="5D511BA4"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Kintamos palūkanos</w:t>
      </w:r>
      <w:r w:rsidRPr="00670111">
        <w:rPr>
          <w:rFonts w:ascii="Arial" w:hAnsi="Arial" w:cs="Arial"/>
        </w:rPr>
        <w:t xml:space="preserve"> – Palūkanos, kurios taikomos, jei Specialiosiose sąlygose nustatyta Palūkanų rūšis yra Kintamos palūkanos, ir kurią taikant metinė palūkanų norma yra apskaičiuojama kiekvienam palūkanų periodui kaip Kintamos palūkanų dalies ir Maržos suma. Metinė palūkanų norma, taikoma iki artimiausios palūkanų keitimo dienos, yra nurodyta Specialiosiose sąlygose bei gali būti apskaičiuota kitaip nei Kintamos palūkanų dalies ir Maržos suma.</w:t>
      </w:r>
    </w:p>
    <w:p w14:paraId="0B9E52C0"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Marža</w:t>
      </w:r>
      <w:r w:rsidRPr="00670111">
        <w:rPr>
          <w:rFonts w:ascii="Arial" w:hAnsi="Arial" w:cs="Arial"/>
        </w:rPr>
        <w:t xml:space="preserve"> – INVEGOS Paskolos rizikos ir pelno maržos dydis procentais;</w:t>
      </w:r>
    </w:p>
    <w:p w14:paraId="53D94001"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Mokėjimo prašymas</w:t>
      </w:r>
      <w:r w:rsidRPr="00670111">
        <w:rPr>
          <w:rFonts w:ascii="Arial" w:hAnsi="Arial" w:cs="Arial"/>
        </w:rPr>
        <w:t xml:space="preserve"> – per paraiškų teikimo sistemą Paskolos gavėjo teikiamas prašymas, dėl Paskolos ar jos dalies išmokėjimo;</w:t>
      </w:r>
    </w:p>
    <w:p w14:paraId="50793F4D"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Palūkanos</w:t>
      </w:r>
      <w:r w:rsidRPr="00670111">
        <w:rPr>
          <w:rFonts w:ascii="Arial" w:hAnsi="Arial" w:cs="Arial"/>
        </w:rPr>
        <w:t xml:space="preserve"> – INVEGAI kas mėnesį Specialiosiose sąlygose nustatytą įmokos dieną mokama palūkanų suma, kuri apskaičiuojama nuo išmokėtos ir negrąžintos Paskolos sumos. Metinė palūkanų norma nustatyta Specialiosiose sąlygose. INVEGA mokėtiną palūkanų sumą pateikia Paskolos gavėjui Įmokų mokėjimo grafike ir/ar siunčiamoje sąskaitoje;</w:t>
      </w:r>
    </w:p>
    <w:p w14:paraId="085B7196" w14:textId="77777777" w:rsidR="0085563B" w:rsidRPr="00670111" w:rsidRDefault="00273699" w:rsidP="006A1C8D">
      <w:pPr>
        <w:spacing w:after="0" w:line="276" w:lineRule="auto"/>
        <w:jc w:val="both"/>
        <w:rPr>
          <w:rFonts w:ascii="Arial" w:hAnsi="Arial" w:cs="Arial"/>
        </w:rPr>
      </w:pPr>
      <w:r w:rsidRPr="00670111">
        <w:rPr>
          <w:rFonts w:ascii="Arial" w:hAnsi="Arial" w:cs="Arial"/>
          <w:b/>
          <w:bCs/>
        </w:rPr>
        <w:t>Dalinai fiksuotos palūkanos</w:t>
      </w:r>
      <w:r w:rsidRPr="00670111">
        <w:rPr>
          <w:rFonts w:ascii="Arial" w:hAnsi="Arial" w:cs="Arial"/>
        </w:rPr>
        <w:t xml:space="preserve"> </w:t>
      </w:r>
      <w:r w:rsidR="0085563B" w:rsidRPr="00670111">
        <w:rPr>
          <w:rFonts w:ascii="Arial" w:hAnsi="Arial" w:cs="Arial"/>
        </w:rPr>
        <w:t xml:space="preserve">Apskaičiuojant mokėtinas palūkanas už pirmąjį ataskaitinį laikotarpį </w:t>
      </w:r>
      <w:proofErr w:type="spellStart"/>
      <w:r w:rsidR="0085563B" w:rsidRPr="00670111">
        <w:rPr>
          <w:rFonts w:ascii="Arial" w:hAnsi="Arial" w:cs="Arial"/>
        </w:rPr>
        <w:t>t.y</w:t>
      </w:r>
      <w:proofErr w:type="spellEnd"/>
      <w:r w:rsidR="0085563B" w:rsidRPr="00670111">
        <w:rPr>
          <w:rFonts w:ascii="Arial" w:hAnsi="Arial" w:cs="Arial"/>
        </w:rPr>
        <w:t xml:space="preserve">. nuo sutarties parengimo iki pirmojo palūkanų pasikeitimo, kintama palūkanų dalies (pvz., 12 mėn. EURIBOR) reikšmė yra nustatoma pagal Paskolos sutarties parengimo metu skelbiamą EURIBOR normą, toliau einančių ataskaitinių laikotarpių palūkanos keičiamos Paskolos sutarties specialiųjų </w:t>
      </w:r>
      <w:r w:rsidR="0085563B" w:rsidRPr="00670111">
        <w:rPr>
          <w:rFonts w:ascii="Arial" w:hAnsi="Arial" w:cs="Arial"/>
        </w:rPr>
        <w:lastRenderedPageBreak/>
        <w:t xml:space="preserve">sąlygų 5 punkte numatyta tvarka – pagal skelbiamą EURIBOR normą. EURIBOR norma apvalinama iki šimtųjų dalių tikslumu; </w:t>
      </w:r>
    </w:p>
    <w:p w14:paraId="55FC5A2E" w14:textId="04FA1099" w:rsidR="00273699" w:rsidRPr="00670111" w:rsidRDefault="00273699" w:rsidP="006A1C8D">
      <w:pPr>
        <w:spacing w:after="0" w:line="276" w:lineRule="auto"/>
        <w:jc w:val="both"/>
        <w:rPr>
          <w:rFonts w:ascii="Arial" w:hAnsi="Arial" w:cs="Arial"/>
        </w:rPr>
      </w:pPr>
      <w:r w:rsidRPr="00670111">
        <w:rPr>
          <w:rFonts w:ascii="Arial" w:hAnsi="Arial" w:cs="Arial"/>
          <w:b/>
          <w:bCs/>
        </w:rPr>
        <w:t>Paskola</w:t>
      </w:r>
      <w:r w:rsidRPr="00670111">
        <w:rPr>
          <w:rFonts w:ascii="Arial" w:hAnsi="Arial" w:cs="Arial"/>
        </w:rPr>
        <w:t xml:space="preserve"> – pagal Aprašymo nustatytas finansavimo sąlygas, šią Paskolos sutartį ir  INVEGOS vidaus tvarkas, Paskolos gavėjui suteikta ir (ar) išmokėta finansuotina piniginių lėšų suma, kuri yra nurodyta Specialiosiose sąlygose ir kurią Paskolos gavėjas įsipareigoja grąžinti INVEGAI ir sumokėti palūkanas;</w:t>
      </w:r>
    </w:p>
    <w:p w14:paraId="4D1C8CB9"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Paskolos gavėjas</w:t>
      </w:r>
      <w:r w:rsidRPr="00670111">
        <w:rPr>
          <w:rFonts w:ascii="Arial" w:hAnsi="Arial" w:cs="Arial"/>
        </w:rPr>
        <w:t xml:space="preserve"> – Specialiosiose sąlygose nurodytas verslo subjektas, kuriam suteikiama Paskola;</w:t>
      </w:r>
    </w:p>
    <w:p w14:paraId="5B4F7244" w14:textId="77777777" w:rsidR="00273699" w:rsidRPr="00670111" w:rsidRDefault="00273699" w:rsidP="006A1C8D">
      <w:pPr>
        <w:spacing w:after="0" w:line="276" w:lineRule="auto"/>
        <w:jc w:val="both"/>
        <w:rPr>
          <w:rFonts w:ascii="Arial" w:hAnsi="Arial" w:cs="Arial"/>
        </w:rPr>
      </w:pPr>
      <w:r w:rsidRPr="00670111">
        <w:rPr>
          <w:rFonts w:ascii="Arial" w:hAnsi="Arial" w:cs="Arial"/>
        </w:rPr>
        <w:t>Įmokų mokėjimo grafikas – Paskolos gavėjui pateikiamas dokumentas su Paskolos grąžinimo datomis ir sumomis Paskolos sutartyje nurodytu elektroniniu paštu. Paskolos gavėjui grąžinus dalį Paskolos sumos anksčiau laiko, INVEGA, atsižvelgdama į negrąžintos Paskolos dalį, Paskolos gavėjui išsiunčia sudarytą/ patikslintą Įmokų mokėjimo grafiką;</w:t>
      </w:r>
    </w:p>
    <w:p w14:paraId="11DF8B79"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Paskolos grąžinimo terminas</w:t>
      </w:r>
      <w:r w:rsidRPr="00670111">
        <w:rPr>
          <w:rFonts w:ascii="Arial" w:hAnsi="Arial" w:cs="Arial"/>
        </w:rPr>
        <w:t xml:space="preserve"> – Specialiosiose sąlygose numatyta data, iki kurios Paskolas gavėjas įsipareigoja grąžinti INVEGAI visą Paskolą ir įvykdyti kitus pagal Paskolos sutartį prisiimtus įsipareigojimus;</w:t>
      </w:r>
    </w:p>
    <w:p w14:paraId="47F66298"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Paskolos sutartis</w:t>
      </w:r>
      <w:r w:rsidRPr="00670111">
        <w:rPr>
          <w:rFonts w:ascii="Arial" w:hAnsi="Arial" w:cs="Arial"/>
        </w:rPr>
        <w:t xml:space="preserve"> – ši sutartis, kurią sudaro Bendrosios sąlygos ir Specialiosios sąlygos, su visais jos priedais, pakeitimais ir papildymais;</w:t>
      </w:r>
    </w:p>
    <w:p w14:paraId="52313F8D"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Įmokos mokėjimo diena</w:t>
      </w:r>
      <w:r w:rsidRPr="00670111">
        <w:rPr>
          <w:rFonts w:ascii="Arial" w:hAnsi="Arial" w:cs="Arial"/>
        </w:rPr>
        <w:t xml:space="preserve"> – kalendorinė mėnesio diena, kurią Paskolos gavėjas moka Įmokas, nurodyta Paskolos sutarties Specialiosiose sąlygose ir Įmokų mokėjimo grafike;  </w:t>
      </w:r>
    </w:p>
    <w:p w14:paraId="465FF85D"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Prievolių įvykdymo užtikrinimo priemonė</w:t>
      </w:r>
      <w:r w:rsidRPr="00670111">
        <w:rPr>
          <w:rFonts w:ascii="Arial" w:hAnsi="Arial" w:cs="Arial"/>
        </w:rPr>
        <w:t xml:space="preserve"> – Specialiosiose sąlygose nurodyta INVEGOS naudai pateikiama tinkamo ir savalaikio Paskolos gavėjo prievolių, kylančių pagal Paskolos sutartį, įvykdymo užtikrinimo priemonė (jeigu taikoma);</w:t>
      </w:r>
    </w:p>
    <w:p w14:paraId="6AC7D017"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Specialiosios sąlygos</w:t>
      </w:r>
      <w:r w:rsidRPr="00670111">
        <w:rPr>
          <w:rFonts w:ascii="Arial" w:hAnsi="Arial" w:cs="Arial"/>
        </w:rPr>
        <w:t xml:space="preserve"> – šios Paskolos sutarties sąlygos, kuriose nurodytos šalys, paskolos suma, palūkanų norma, paskolos grąžinimo atidėjimo terminas, paskolos grąžinimo terminas ir kitos pagrindinės suteikiamos Paskolos sąlygos;</w:t>
      </w:r>
    </w:p>
    <w:p w14:paraId="0E86E710"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Šalis</w:t>
      </w:r>
      <w:r w:rsidRPr="00670111">
        <w:rPr>
          <w:rFonts w:ascii="Arial" w:hAnsi="Arial" w:cs="Arial"/>
        </w:rPr>
        <w:t xml:space="preserve"> – INVEGA arba Paskolos gavėjas, priklausomai nuo konteksto;</w:t>
      </w:r>
    </w:p>
    <w:p w14:paraId="685B0915"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Šalys</w:t>
      </w:r>
      <w:r w:rsidRPr="00670111">
        <w:rPr>
          <w:rFonts w:ascii="Arial" w:hAnsi="Arial" w:cs="Arial"/>
        </w:rPr>
        <w:t xml:space="preserve"> – INVEGA ir Paskolos gavėjas kartu; </w:t>
      </w:r>
    </w:p>
    <w:p w14:paraId="07785448" w14:textId="77777777" w:rsidR="00273699" w:rsidRPr="00670111" w:rsidRDefault="00273699" w:rsidP="006A1C8D">
      <w:pPr>
        <w:spacing w:after="0" w:line="276" w:lineRule="auto"/>
        <w:jc w:val="both"/>
        <w:rPr>
          <w:rFonts w:ascii="Arial" w:hAnsi="Arial" w:cs="Arial"/>
        </w:rPr>
      </w:pPr>
      <w:r w:rsidRPr="00670111">
        <w:rPr>
          <w:rFonts w:ascii="Arial" w:hAnsi="Arial" w:cs="Arial"/>
          <w:b/>
          <w:bCs/>
        </w:rPr>
        <w:t>Tarptautinės sankcijos</w:t>
      </w:r>
      <w:r w:rsidRPr="00670111">
        <w:rPr>
          <w:rFonts w:ascii="Arial" w:hAnsi="Arial" w:cs="Arial"/>
        </w:rPr>
        <w:t xml:space="preserve"> – bet kokios prekybinės, ekonominės ar finansinės sankcijos, embargai ar kitos ribojančios priemonės, kurias nustato, taiko ar administruoja Jungtinių Tautų Saugumo Taryba, Europos Sąjunga, Lietuvos Respublika, Jungtinių Amerikos Valstijų Vyriausybė (įskaitant JAV Iždo departamento Užsienio lėšų kontrolės biurą (OFAC) ar kitos valstybės bei tarptautinės organizacijos, kurių sankcijų reikalavimų laikosi INVEGA ir (ar) šių subjektų institucijos.</w:t>
      </w:r>
    </w:p>
    <w:p w14:paraId="5D300037" w14:textId="77777777" w:rsidR="00A127CE" w:rsidRPr="00670111" w:rsidRDefault="00A127CE" w:rsidP="006A1C8D">
      <w:pPr>
        <w:spacing w:after="0" w:line="276" w:lineRule="auto"/>
        <w:rPr>
          <w:rFonts w:ascii="Arial" w:hAnsi="Arial" w:cs="Arial"/>
        </w:rPr>
        <w:sectPr w:rsidR="00A127CE" w:rsidRPr="00670111" w:rsidSect="00A127CE">
          <w:type w:val="continuous"/>
          <w:pgSz w:w="11906" w:h="16838"/>
          <w:pgMar w:top="1701" w:right="567" w:bottom="1134" w:left="1701" w:header="567" w:footer="567" w:gutter="0"/>
          <w:cols w:num="2" w:space="1296"/>
          <w:docGrid w:linePitch="360"/>
        </w:sectPr>
      </w:pPr>
    </w:p>
    <w:p w14:paraId="4F602E06" w14:textId="2DE5C93E" w:rsidR="00273699" w:rsidRPr="00670111" w:rsidRDefault="00273699" w:rsidP="006A1C8D">
      <w:pPr>
        <w:spacing w:after="0" w:line="276" w:lineRule="auto"/>
        <w:rPr>
          <w:rFonts w:ascii="Arial" w:hAnsi="Arial" w:cs="Arial"/>
        </w:rPr>
      </w:pPr>
      <w:r w:rsidRPr="00670111">
        <w:rPr>
          <w:rFonts w:ascii="Arial" w:hAnsi="Arial" w:cs="Arial"/>
        </w:rPr>
        <w:t xml:space="preserve"> </w:t>
      </w:r>
    </w:p>
    <w:p w14:paraId="37D26CBA" w14:textId="77777777" w:rsidR="00273699" w:rsidRPr="00670111" w:rsidRDefault="00273699" w:rsidP="006A1C8D">
      <w:pPr>
        <w:spacing w:after="0" w:line="276" w:lineRule="auto"/>
        <w:jc w:val="both"/>
        <w:rPr>
          <w:rFonts w:ascii="Arial" w:hAnsi="Arial" w:cs="Arial"/>
        </w:rPr>
      </w:pPr>
      <w:r w:rsidRPr="00670111">
        <w:rPr>
          <w:rFonts w:ascii="Arial" w:hAnsi="Arial" w:cs="Arial"/>
        </w:rPr>
        <w:t>1.2. Paskolos sutartyje vartojamų sąvokų viena giminė apima visas gimines, o nuorodos į vienaskaitą apima ir daugiskaitą (ir atvirkščiai).</w:t>
      </w:r>
    </w:p>
    <w:p w14:paraId="1EA1FF87" w14:textId="77777777" w:rsidR="00273699" w:rsidRPr="00670111" w:rsidRDefault="00273699" w:rsidP="006A1C8D">
      <w:pPr>
        <w:spacing w:after="0" w:line="276" w:lineRule="auto"/>
        <w:jc w:val="both"/>
        <w:rPr>
          <w:rFonts w:ascii="Arial" w:hAnsi="Arial" w:cs="Arial"/>
        </w:rPr>
      </w:pPr>
    </w:p>
    <w:p w14:paraId="42A5988E" w14:textId="1F1619BA" w:rsidR="00273699" w:rsidRPr="00670111" w:rsidRDefault="00273699" w:rsidP="006A1C8D">
      <w:pPr>
        <w:spacing w:after="0" w:line="276" w:lineRule="auto"/>
        <w:jc w:val="both"/>
        <w:rPr>
          <w:rFonts w:ascii="Arial" w:hAnsi="Arial" w:cs="Arial"/>
          <w:b/>
          <w:bCs/>
        </w:rPr>
      </w:pPr>
      <w:r w:rsidRPr="00670111">
        <w:rPr>
          <w:rFonts w:ascii="Arial" w:hAnsi="Arial" w:cs="Arial"/>
          <w:b/>
          <w:bCs/>
        </w:rPr>
        <w:t>2. SUTARTIES DALYKAS</w:t>
      </w:r>
    </w:p>
    <w:p w14:paraId="65DA5A06" w14:textId="77777777" w:rsidR="00273699" w:rsidRPr="00670111" w:rsidRDefault="00273699" w:rsidP="006A1C8D">
      <w:pPr>
        <w:spacing w:after="0" w:line="276" w:lineRule="auto"/>
        <w:jc w:val="both"/>
        <w:rPr>
          <w:rFonts w:ascii="Arial" w:hAnsi="Arial" w:cs="Arial"/>
        </w:rPr>
      </w:pPr>
      <w:r w:rsidRPr="00670111">
        <w:rPr>
          <w:rFonts w:ascii="Arial" w:hAnsi="Arial" w:cs="Arial"/>
        </w:rPr>
        <w:t>2.1. Paskolos sutartimi INVEGA įsipareigoja Paskolos sutartyje nustatyta tvarka ir sąlygomis suteikti Paskolos gavėjui Specialiosiose sąlygose nurodyto dydžio Paskolą, o Paskolos gavėjas įsipareigoja panaudoti Paskolą pagal paskirtį, grąžinti gautą Paskolą, mokėti Palūkanas bei vykdyti kitus Paskolos sutartyje nustatytus įsipareigojimus.</w:t>
      </w:r>
    </w:p>
    <w:p w14:paraId="04BC7B3D" w14:textId="77777777" w:rsidR="00273699" w:rsidRPr="00670111" w:rsidRDefault="00273699" w:rsidP="006A1C8D">
      <w:pPr>
        <w:spacing w:after="0" w:line="276" w:lineRule="auto"/>
        <w:jc w:val="both"/>
        <w:rPr>
          <w:rFonts w:ascii="Arial" w:hAnsi="Arial" w:cs="Arial"/>
        </w:rPr>
      </w:pPr>
    </w:p>
    <w:p w14:paraId="5487A45A" w14:textId="1711C097" w:rsidR="00273699" w:rsidRPr="00670111" w:rsidRDefault="00273699" w:rsidP="006A1C8D">
      <w:pPr>
        <w:spacing w:after="0" w:line="276" w:lineRule="auto"/>
        <w:jc w:val="both"/>
        <w:rPr>
          <w:rFonts w:ascii="Arial" w:hAnsi="Arial" w:cs="Arial"/>
          <w:b/>
          <w:bCs/>
        </w:rPr>
      </w:pPr>
      <w:r w:rsidRPr="00670111">
        <w:rPr>
          <w:rFonts w:ascii="Arial" w:hAnsi="Arial" w:cs="Arial"/>
          <w:b/>
          <w:bCs/>
        </w:rPr>
        <w:t>3. PASKOLOS GAVĖJO PATVIRTINIMAI IR GARANTIJOS</w:t>
      </w:r>
    </w:p>
    <w:p w14:paraId="72B8E6A3" w14:textId="77777777" w:rsidR="00273699" w:rsidRPr="00670111" w:rsidRDefault="00273699" w:rsidP="006A1C8D">
      <w:pPr>
        <w:spacing w:after="0" w:line="276" w:lineRule="auto"/>
        <w:jc w:val="both"/>
        <w:rPr>
          <w:rFonts w:ascii="Arial" w:hAnsi="Arial" w:cs="Arial"/>
        </w:rPr>
      </w:pPr>
      <w:r w:rsidRPr="00670111">
        <w:rPr>
          <w:rFonts w:ascii="Arial" w:hAnsi="Arial" w:cs="Arial"/>
        </w:rPr>
        <w:t>3.1. Paskolos gavėjas patvirtina ir garantuoja, kad:</w:t>
      </w:r>
    </w:p>
    <w:p w14:paraId="3A74E22B" w14:textId="77777777" w:rsidR="00273699" w:rsidRPr="00670111" w:rsidRDefault="00273699" w:rsidP="006A1C8D">
      <w:pPr>
        <w:spacing w:after="0" w:line="276" w:lineRule="auto"/>
        <w:jc w:val="both"/>
        <w:rPr>
          <w:rFonts w:ascii="Arial" w:hAnsi="Arial" w:cs="Arial"/>
        </w:rPr>
      </w:pPr>
      <w:r w:rsidRPr="00670111">
        <w:rPr>
          <w:rFonts w:ascii="Arial" w:hAnsi="Arial" w:cs="Arial"/>
        </w:rPr>
        <w:t>3.1.1. Atitinka minimalius Lietuvos Respublikos mokesčių administravimo įstatymo 401 straipsnyje nustatytus patikimų mokesčių mokėtojų kriterijus;</w:t>
      </w:r>
    </w:p>
    <w:p w14:paraId="31155547" w14:textId="77777777" w:rsidR="00273699" w:rsidRPr="00670111" w:rsidRDefault="00273699" w:rsidP="006A1C8D">
      <w:pPr>
        <w:spacing w:after="0" w:line="276" w:lineRule="auto"/>
        <w:jc w:val="both"/>
        <w:rPr>
          <w:rFonts w:ascii="Arial" w:hAnsi="Arial" w:cs="Arial"/>
        </w:rPr>
      </w:pPr>
      <w:r w:rsidRPr="00670111">
        <w:rPr>
          <w:rFonts w:ascii="Arial" w:hAnsi="Arial" w:cs="Arial"/>
        </w:rPr>
        <w:lastRenderedPageBreak/>
        <w:t>3.1.2. Paskolos gavėjui, juridinio asmens atveju, nėra iškelta nemokumo byla ir (ar) jis nėra nemokus, ar restruktūrizuojamas pagal Lietuvos Respublikos juridinių asmenų nemokumo įstatymą arba iki jo įsigaliojimo galiojusius Lietuvos Respublikos įmonių bankroto įstatymą ir Lietuvos Respublikos restruktūrizavimo įstatymą arba Paskolos gavėjui, fizinio asmens atveju, nėra iškelta fizinio asmens bankroto byla pagal Lietuvos Respublikos fizinių asmenų bankroto įstatymą;</w:t>
      </w:r>
    </w:p>
    <w:p w14:paraId="1A754D7A" w14:textId="77777777" w:rsidR="00273699" w:rsidRPr="00670111" w:rsidRDefault="00273699" w:rsidP="006A1C8D">
      <w:pPr>
        <w:spacing w:after="0" w:line="276" w:lineRule="auto"/>
        <w:jc w:val="both"/>
        <w:rPr>
          <w:rFonts w:ascii="Arial" w:hAnsi="Arial" w:cs="Arial"/>
        </w:rPr>
      </w:pPr>
      <w:r w:rsidRPr="00670111">
        <w:rPr>
          <w:rFonts w:ascii="Arial" w:hAnsi="Arial" w:cs="Arial"/>
        </w:rPr>
        <w:t>3.1.3. Paskolos gavėjas yra tinkamai atstovaujamas, turi teisę ir yra gavęs visus reikalingus pritarimus, įgaliojimus sudaryti Paskolos sutartį bei vykdyti Paskolos sutartimi prisiimtus įsipareigojimus pagal taikytinus teisės aktus ir korporatyvinius dokumentus;</w:t>
      </w:r>
    </w:p>
    <w:p w14:paraId="2129FC24" w14:textId="77777777" w:rsidR="00273699" w:rsidRPr="00670111" w:rsidRDefault="00273699" w:rsidP="006A1C8D">
      <w:pPr>
        <w:spacing w:after="0" w:line="276" w:lineRule="auto"/>
        <w:jc w:val="both"/>
        <w:rPr>
          <w:rFonts w:ascii="Arial" w:hAnsi="Arial" w:cs="Arial"/>
        </w:rPr>
      </w:pPr>
      <w:r w:rsidRPr="00670111">
        <w:rPr>
          <w:rFonts w:ascii="Arial" w:hAnsi="Arial" w:cs="Arial"/>
        </w:rPr>
        <w:t>3.1.4. Visi Paskolos sutartimi prisiimami įsipareigojimai yra teisėti, galiojantys, įpareigojantys Paskolos gavėją ir jo vykdytini;</w:t>
      </w:r>
    </w:p>
    <w:p w14:paraId="62BABB1B" w14:textId="77777777" w:rsidR="00273699" w:rsidRPr="00670111" w:rsidRDefault="00273699" w:rsidP="006A1C8D">
      <w:pPr>
        <w:spacing w:after="0" w:line="276" w:lineRule="auto"/>
        <w:jc w:val="both"/>
        <w:rPr>
          <w:rFonts w:ascii="Arial" w:hAnsi="Arial" w:cs="Arial"/>
        </w:rPr>
      </w:pPr>
      <w:r w:rsidRPr="00670111">
        <w:rPr>
          <w:rFonts w:ascii="Arial" w:hAnsi="Arial" w:cs="Arial"/>
        </w:rPr>
        <w:t>3.1.5. Paskolos sutartyje prisiimti Paskolos gavėjo įsipareigojimai neprieštarauja jokio sandorio, kurio šalimi jis yra, sąlygoms, taip pat jokiam teismo, arbitražo ar kitokios įgaliotos institucijos sprendimui, nutarčiai, nutarimui ar kitam aktui, kuris taikytinas Paskolos gavėjui;</w:t>
      </w:r>
    </w:p>
    <w:p w14:paraId="30A8E655"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3.1.6. </w:t>
      </w:r>
      <w:r w:rsidRPr="00670111">
        <w:rPr>
          <w:rFonts w:ascii="Arial" w:hAnsi="Arial" w:cs="Arial"/>
        </w:rPr>
        <w:tab/>
        <w:t>Paskolos sutarties ir su ja susijusių dokumentų, įskaitant Prievolių užtikrinimo priemonių sandorių (jei taikoma) sudarymas bei vykdymas, o taip pat Paskolos panaudojimas nepažeidžia ir nepažeis jokio taikytino teisės akto, Paskolos gavėjo įstatų, nuostatų ar kitų steigimo ar registravimo dokumentų, jokio sprendimo/nutarimo, priimto jo akcininkų/dalininkų ir/ar valdybos ir/ar kitų organų nuostatų, taip pat Paskolos gavėjo kreditorių interesų;</w:t>
      </w:r>
    </w:p>
    <w:p w14:paraId="5A991774" w14:textId="77777777" w:rsidR="00273699" w:rsidRPr="00670111" w:rsidRDefault="00273699" w:rsidP="006A1C8D">
      <w:pPr>
        <w:spacing w:after="0" w:line="276" w:lineRule="auto"/>
        <w:jc w:val="both"/>
        <w:rPr>
          <w:rFonts w:ascii="Arial" w:hAnsi="Arial" w:cs="Arial"/>
        </w:rPr>
      </w:pPr>
      <w:r w:rsidRPr="00670111">
        <w:rPr>
          <w:rFonts w:ascii="Arial" w:hAnsi="Arial" w:cs="Arial"/>
        </w:rPr>
        <w:t>3.1.7. Paskolos sutarties sudarymo metu nėra jokių kliūčių ar aplinkybių, dėl kurių Paskolos gavėjo įsipareigojimų pagal Paskolos sutartį vykdymas taptų neįmanomas ar pasunkėtų;</w:t>
      </w:r>
    </w:p>
    <w:p w14:paraId="3E25AF68" w14:textId="77777777" w:rsidR="00273699" w:rsidRPr="00670111" w:rsidRDefault="00273699" w:rsidP="006A1C8D">
      <w:pPr>
        <w:spacing w:after="0" w:line="276" w:lineRule="auto"/>
        <w:jc w:val="both"/>
        <w:rPr>
          <w:rFonts w:ascii="Arial" w:hAnsi="Arial" w:cs="Arial"/>
        </w:rPr>
      </w:pPr>
      <w:r w:rsidRPr="00670111">
        <w:rPr>
          <w:rFonts w:ascii="Arial" w:hAnsi="Arial" w:cs="Arial"/>
        </w:rPr>
        <w:t>3.1.8. Nevyksta jokie teisminiai, arbitražiniai ar administraciniai ginčai ar procesai, kurių baigtis gali turėti esminės neigiamos įtakos Paskolos gavėjo gebėjimui tinkamai vykdyti savo prievoles pagal Paskolos sutartį, ir nėra pagrindo manyti, kad tokie ginčai ar procesai gali kilti ateityje;</w:t>
      </w:r>
    </w:p>
    <w:p w14:paraId="46C702B2" w14:textId="77777777" w:rsidR="00273699" w:rsidRPr="00670111" w:rsidRDefault="00273699" w:rsidP="006A1C8D">
      <w:pPr>
        <w:spacing w:after="0" w:line="276" w:lineRule="auto"/>
        <w:jc w:val="both"/>
        <w:rPr>
          <w:rFonts w:ascii="Arial" w:hAnsi="Arial" w:cs="Arial"/>
        </w:rPr>
      </w:pPr>
      <w:r w:rsidRPr="00670111">
        <w:rPr>
          <w:rFonts w:ascii="Arial" w:hAnsi="Arial" w:cs="Arial"/>
        </w:rPr>
        <w:t>3.1.9. Paskolos gavėjas turi ir turės pakankamas galimybes grąžinti visą Paskolos sumą, sumokėti Palūkanas iki nustatyto Paskolos grąžinimo termino;</w:t>
      </w:r>
    </w:p>
    <w:p w14:paraId="5BBF3F4E" w14:textId="77777777" w:rsidR="00273699" w:rsidRPr="00670111" w:rsidRDefault="00273699" w:rsidP="006A1C8D">
      <w:pPr>
        <w:spacing w:after="0" w:line="276" w:lineRule="auto"/>
        <w:jc w:val="both"/>
        <w:rPr>
          <w:rFonts w:ascii="Arial" w:hAnsi="Arial" w:cs="Arial"/>
        </w:rPr>
      </w:pPr>
      <w:r w:rsidRPr="00670111">
        <w:rPr>
          <w:rFonts w:ascii="Arial" w:hAnsi="Arial" w:cs="Arial"/>
        </w:rPr>
        <w:t>3.1.10. Paskolos gavėjas  yra vienašališkai atsakingas už 5.1.1. punkte nurodomos informacijos teisingumą;</w:t>
      </w:r>
    </w:p>
    <w:p w14:paraId="52EC689A" w14:textId="77777777" w:rsidR="00273699" w:rsidRPr="00670111" w:rsidRDefault="00273699" w:rsidP="006A1C8D">
      <w:pPr>
        <w:spacing w:after="0" w:line="276" w:lineRule="auto"/>
        <w:jc w:val="both"/>
        <w:rPr>
          <w:rFonts w:ascii="Arial" w:hAnsi="Arial" w:cs="Arial"/>
        </w:rPr>
      </w:pPr>
      <w:r w:rsidRPr="00670111">
        <w:rPr>
          <w:rFonts w:ascii="Arial" w:hAnsi="Arial" w:cs="Arial"/>
        </w:rPr>
        <w:t>3.1.11. Visa Paskolos gavėjo ir jo  dalyvių tiesiogiai, ar kitų asmenų jų vardu, INVEGAI pateikta informacija yra visais atžvilgiais tiksli, išsami, galutinė ir teisinga;</w:t>
      </w:r>
    </w:p>
    <w:p w14:paraId="5275D0E8"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3.1.12. Paskolos gavėjui ir (ar) jo naudos gavėjui, kaip jis apibrėžtas LR pinigų plovimo ir teroristų finansavimo prevencijos įstatymo 2 straipsnio 14 dalyje, arba fiziniams ir juridiniams asmenims, kurių naudai bus naudojamos Paskolos lėšos nėra taikomos sankcijos (bet kokios prekybinės, ekonominės ar finansinės sankcijos, embargas ar kitos ribojančios priemonės), kurias nustato, taiko ar administruoja Jungtinių Tautų Saugumo Taryba, Europos Sąjunga, Lietuvos Respublika, Jungtinių Amerikos Valstijų Vyriausybė (įskaitant Jungtinių Amerikos Valstijų Iždo departamento Užsienio lėšų kontrolės biurą (angl. </w:t>
      </w:r>
      <w:proofErr w:type="spellStart"/>
      <w:r w:rsidRPr="00670111">
        <w:rPr>
          <w:rFonts w:ascii="Arial" w:hAnsi="Arial" w:cs="Arial"/>
        </w:rPr>
        <w:t>The</w:t>
      </w:r>
      <w:proofErr w:type="spellEnd"/>
      <w:r w:rsidRPr="00670111">
        <w:rPr>
          <w:rFonts w:ascii="Arial" w:hAnsi="Arial" w:cs="Arial"/>
        </w:rPr>
        <w:t xml:space="preserve"> Office </w:t>
      </w:r>
      <w:proofErr w:type="spellStart"/>
      <w:r w:rsidRPr="00670111">
        <w:rPr>
          <w:rFonts w:ascii="Arial" w:hAnsi="Arial" w:cs="Arial"/>
        </w:rPr>
        <w:t>of</w:t>
      </w:r>
      <w:proofErr w:type="spellEnd"/>
      <w:r w:rsidRPr="00670111">
        <w:rPr>
          <w:rFonts w:ascii="Arial" w:hAnsi="Arial" w:cs="Arial"/>
        </w:rPr>
        <w:t xml:space="preserve"> </w:t>
      </w:r>
      <w:proofErr w:type="spellStart"/>
      <w:r w:rsidRPr="00670111">
        <w:rPr>
          <w:rFonts w:ascii="Arial" w:hAnsi="Arial" w:cs="Arial"/>
        </w:rPr>
        <w:t>Foreign</w:t>
      </w:r>
      <w:proofErr w:type="spellEnd"/>
      <w:r w:rsidRPr="00670111">
        <w:rPr>
          <w:rFonts w:ascii="Arial" w:hAnsi="Arial" w:cs="Arial"/>
        </w:rPr>
        <w:t xml:space="preserve"> </w:t>
      </w:r>
      <w:proofErr w:type="spellStart"/>
      <w:r w:rsidRPr="00670111">
        <w:rPr>
          <w:rFonts w:ascii="Arial" w:hAnsi="Arial" w:cs="Arial"/>
        </w:rPr>
        <w:t>Assets</w:t>
      </w:r>
      <w:proofErr w:type="spellEnd"/>
      <w:r w:rsidRPr="00670111">
        <w:rPr>
          <w:rFonts w:ascii="Arial" w:hAnsi="Arial" w:cs="Arial"/>
        </w:rPr>
        <w:t xml:space="preserve"> </w:t>
      </w:r>
      <w:proofErr w:type="spellStart"/>
      <w:r w:rsidRPr="00670111">
        <w:rPr>
          <w:rFonts w:ascii="Arial" w:hAnsi="Arial" w:cs="Arial"/>
        </w:rPr>
        <w:t>Control</w:t>
      </w:r>
      <w:proofErr w:type="spellEnd"/>
      <w:r w:rsidRPr="00670111">
        <w:rPr>
          <w:rFonts w:ascii="Arial" w:hAnsi="Arial" w:cs="Arial"/>
        </w:rPr>
        <w:t xml:space="preserve"> </w:t>
      </w:r>
      <w:proofErr w:type="spellStart"/>
      <w:r w:rsidRPr="00670111">
        <w:rPr>
          <w:rFonts w:ascii="Arial" w:hAnsi="Arial" w:cs="Arial"/>
        </w:rPr>
        <w:t>of</w:t>
      </w:r>
      <w:proofErr w:type="spellEnd"/>
      <w:r w:rsidRPr="00670111">
        <w:rPr>
          <w:rFonts w:ascii="Arial" w:hAnsi="Arial" w:cs="Arial"/>
        </w:rPr>
        <w:t xml:space="preserve"> </w:t>
      </w:r>
      <w:proofErr w:type="spellStart"/>
      <w:r w:rsidRPr="00670111">
        <w:rPr>
          <w:rFonts w:ascii="Arial" w:hAnsi="Arial" w:cs="Arial"/>
        </w:rPr>
        <w:t>the</w:t>
      </w:r>
      <w:proofErr w:type="spellEnd"/>
      <w:r w:rsidRPr="00670111">
        <w:rPr>
          <w:rFonts w:ascii="Arial" w:hAnsi="Arial" w:cs="Arial"/>
        </w:rPr>
        <w:t xml:space="preserve"> U.S. </w:t>
      </w:r>
      <w:proofErr w:type="spellStart"/>
      <w:r w:rsidRPr="00670111">
        <w:rPr>
          <w:rFonts w:ascii="Arial" w:hAnsi="Arial" w:cs="Arial"/>
        </w:rPr>
        <w:t>Department</w:t>
      </w:r>
      <w:proofErr w:type="spellEnd"/>
      <w:r w:rsidRPr="00670111">
        <w:rPr>
          <w:rFonts w:ascii="Arial" w:hAnsi="Arial" w:cs="Arial"/>
        </w:rPr>
        <w:t xml:space="preserve"> </w:t>
      </w:r>
      <w:proofErr w:type="spellStart"/>
      <w:r w:rsidRPr="00670111">
        <w:rPr>
          <w:rFonts w:ascii="Arial" w:hAnsi="Arial" w:cs="Arial"/>
        </w:rPr>
        <w:t>of</w:t>
      </w:r>
      <w:proofErr w:type="spellEnd"/>
      <w:r w:rsidRPr="00670111">
        <w:rPr>
          <w:rFonts w:ascii="Arial" w:hAnsi="Arial" w:cs="Arial"/>
        </w:rPr>
        <w:t xml:space="preserve"> </w:t>
      </w:r>
      <w:proofErr w:type="spellStart"/>
      <w:r w:rsidRPr="00670111">
        <w:rPr>
          <w:rFonts w:ascii="Arial" w:hAnsi="Arial" w:cs="Arial"/>
        </w:rPr>
        <w:t>the</w:t>
      </w:r>
      <w:proofErr w:type="spellEnd"/>
      <w:r w:rsidRPr="00670111">
        <w:rPr>
          <w:rFonts w:ascii="Arial" w:hAnsi="Arial" w:cs="Arial"/>
        </w:rPr>
        <w:t xml:space="preserve"> </w:t>
      </w:r>
      <w:proofErr w:type="spellStart"/>
      <w:r w:rsidRPr="00670111">
        <w:rPr>
          <w:rFonts w:ascii="Arial" w:hAnsi="Arial" w:cs="Arial"/>
        </w:rPr>
        <w:t>Treasury</w:t>
      </w:r>
      <w:proofErr w:type="spellEnd"/>
      <w:r w:rsidRPr="00670111">
        <w:rPr>
          <w:rFonts w:ascii="Arial" w:hAnsi="Arial" w:cs="Arial"/>
        </w:rPr>
        <w:t>), Jungtinė Didžiosios Britanijos ir Šiaurės Airijos Karalystė;</w:t>
      </w:r>
    </w:p>
    <w:p w14:paraId="0CDC42E1"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3.1.13. Prieš pasirašant šią Paskolos sutartį, Paskolos gavėjas susipažino su Aprašymu bei šia Paskolos sutartimi, visos Paskolos sutarties bei Aprašymo sąlygos jam yra suprantamos, priimtinos ir išreiškia tikrąją Paskolos gavėjo valią. </w:t>
      </w:r>
    </w:p>
    <w:p w14:paraId="78FE691B" w14:textId="77777777" w:rsidR="00273699" w:rsidRPr="00670111" w:rsidRDefault="00273699" w:rsidP="006A1C8D">
      <w:pPr>
        <w:spacing w:after="0" w:line="276" w:lineRule="auto"/>
        <w:jc w:val="both"/>
        <w:rPr>
          <w:rFonts w:ascii="Arial" w:hAnsi="Arial" w:cs="Arial"/>
        </w:rPr>
      </w:pPr>
    </w:p>
    <w:p w14:paraId="531339ED" w14:textId="77777777" w:rsidR="00273699" w:rsidRPr="00670111" w:rsidRDefault="00273699" w:rsidP="006A1C8D">
      <w:pPr>
        <w:spacing w:after="0" w:line="276" w:lineRule="auto"/>
        <w:jc w:val="both"/>
        <w:rPr>
          <w:rFonts w:ascii="Arial" w:hAnsi="Arial" w:cs="Arial"/>
          <w:b/>
          <w:bCs/>
        </w:rPr>
      </w:pPr>
      <w:r w:rsidRPr="00670111">
        <w:rPr>
          <w:rFonts w:ascii="Arial" w:hAnsi="Arial" w:cs="Arial"/>
          <w:b/>
          <w:bCs/>
        </w:rPr>
        <w:t>4. PRIEVOLIŲ ĮVYKDYMO UŽTIKRINIMAS</w:t>
      </w:r>
    </w:p>
    <w:p w14:paraId="23A22286"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4.1. Paskolos gavėjas privalo užtikrinti, kad ne vėliau kaip per Paskolos sutarties Specialiosiose sąlygose (Papildomos sąlygos) nustatytą laikotarpį, INVEGOS naudai būtų pateiktos visos Specialiosiose sąlygose numatytos Prievolių įvykdymo užtikrinimo priemonės (jeigu taikoma) ir galiotų tol, kol bus įvykdyti visi įsipareigojimai pagal Paskolos sutartį. Paskolos gavėjas privalo užtikrinti, kad visi Prievolių įvykdymo užtikrinimo priemonių sandoriai būtų sudaryti INVEGAI </w:t>
      </w:r>
      <w:r w:rsidRPr="00670111">
        <w:rPr>
          <w:rFonts w:ascii="Arial" w:hAnsi="Arial" w:cs="Arial"/>
        </w:rPr>
        <w:lastRenderedPageBreak/>
        <w:t>priimtinomis sąlygomis ir forma bei įregistruoti Lietuvos Respublikos hipotekos registre ir kituose viešuose registruose (jeigu taikoma).</w:t>
      </w:r>
    </w:p>
    <w:p w14:paraId="1E1337F6" w14:textId="77777777" w:rsidR="00273699" w:rsidRPr="00670111" w:rsidRDefault="00273699" w:rsidP="006A1C8D">
      <w:pPr>
        <w:spacing w:after="0" w:line="276" w:lineRule="auto"/>
        <w:jc w:val="both"/>
        <w:rPr>
          <w:rFonts w:ascii="Arial" w:hAnsi="Arial" w:cs="Arial"/>
        </w:rPr>
      </w:pPr>
      <w:r w:rsidRPr="00670111">
        <w:rPr>
          <w:rFonts w:ascii="Arial" w:hAnsi="Arial" w:cs="Arial"/>
        </w:rPr>
        <w:t>4.2. Esant pateiktoms kelioms Prievolių įvykdymo užtikrinimo priemonėms, INVEGA turi teisę pasirinkti, kokiu eiliškumu ir kokias Prievolių įvykdymo užtikrinimo priemones realizuoti.</w:t>
      </w:r>
    </w:p>
    <w:p w14:paraId="6256A491" w14:textId="77777777" w:rsidR="00273699" w:rsidRPr="00670111" w:rsidRDefault="00273699" w:rsidP="006A1C8D">
      <w:pPr>
        <w:spacing w:after="0" w:line="276" w:lineRule="auto"/>
        <w:jc w:val="both"/>
        <w:rPr>
          <w:rFonts w:ascii="Arial" w:hAnsi="Arial" w:cs="Arial"/>
        </w:rPr>
      </w:pPr>
      <w:r w:rsidRPr="00670111">
        <w:rPr>
          <w:rFonts w:ascii="Arial" w:hAnsi="Arial" w:cs="Arial"/>
        </w:rPr>
        <w:t>4.3. Visas išlaidas, susijusias su Paskolos užtikrinimo priemonių įforminimu (turto vertinimo, notaro paslaugų mokesčiai ir kt.), apmoka Paskolos gavėjas.</w:t>
      </w:r>
    </w:p>
    <w:p w14:paraId="30F44477" w14:textId="77777777" w:rsidR="00273699" w:rsidRPr="00670111" w:rsidRDefault="00273699" w:rsidP="006A1C8D">
      <w:pPr>
        <w:spacing w:after="0" w:line="276" w:lineRule="auto"/>
        <w:jc w:val="both"/>
        <w:rPr>
          <w:rFonts w:ascii="Arial" w:hAnsi="Arial" w:cs="Arial"/>
        </w:rPr>
      </w:pPr>
    </w:p>
    <w:p w14:paraId="028619BC" w14:textId="036A10C3" w:rsidR="00273699" w:rsidRPr="00670111" w:rsidRDefault="00273699" w:rsidP="006A1C8D">
      <w:pPr>
        <w:spacing w:after="0" w:line="276" w:lineRule="auto"/>
        <w:jc w:val="both"/>
        <w:rPr>
          <w:rFonts w:ascii="Arial" w:hAnsi="Arial" w:cs="Arial"/>
          <w:b/>
          <w:bCs/>
        </w:rPr>
      </w:pPr>
      <w:r w:rsidRPr="00670111">
        <w:rPr>
          <w:rFonts w:ascii="Arial" w:hAnsi="Arial" w:cs="Arial"/>
          <w:b/>
          <w:bCs/>
        </w:rPr>
        <w:t xml:space="preserve">5. PASKOLOS IŠMOKĖJIMAS </w:t>
      </w:r>
    </w:p>
    <w:p w14:paraId="6D9601CF" w14:textId="77777777" w:rsidR="00273699" w:rsidRPr="00670111" w:rsidRDefault="00273699" w:rsidP="006A1C8D">
      <w:pPr>
        <w:spacing w:after="0" w:line="276" w:lineRule="auto"/>
        <w:jc w:val="both"/>
        <w:rPr>
          <w:rFonts w:ascii="Arial" w:hAnsi="Arial" w:cs="Arial"/>
        </w:rPr>
      </w:pPr>
      <w:r w:rsidRPr="00670111">
        <w:rPr>
          <w:rFonts w:ascii="Arial" w:hAnsi="Arial" w:cs="Arial"/>
        </w:rPr>
        <w:t>5.1. Jeigu Specialiosiose sąlygose nenustatyta kitaip, INVEGA įsipareigoja Paskolos sutartyje nustatyta tvarka išmokėti Paskolą ar jos dalį, jeigu yra įvykdytos ir (ar) galioja visos Paskolos suteikimo ir panaudojimo bei šios bendrai taikomos sąlygos:</w:t>
      </w:r>
    </w:p>
    <w:p w14:paraId="2ED04B1A" w14:textId="77777777" w:rsidR="00273699" w:rsidRPr="00670111" w:rsidRDefault="00273699" w:rsidP="006A1C8D">
      <w:pPr>
        <w:spacing w:after="0" w:line="276" w:lineRule="auto"/>
        <w:jc w:val="both"/>
        <w:rPr>
          <w:rFonts w:ascii="Arial" w:hAnsi="Arial" w:cs="Arial"/>
        </w:rPr>
      </w:pPr>
      <w:r w:rsidRPr="00670111">
        <w:rPr>
          <w:rFonts w:ascii="Arial" w:hAnsi="Arial" w:cs="Arial"/>
        </w:rPr>
        <w:t>5.1.1. INVEGAI Paskolos sutartimi patvirtinus Paskolos gavėjo tinkamumą Paskolai ar jos daliai gauti, Paskolos gavėjas turi pateikti Mokėjimo prašymą dėl Paskolos ar jos dalies išmokėjimo. Kartu su Mokėjimo prašymu turi būti pateikiami dokumentai, patvirtinantys išmokamos Paskolos dalies panaudojimą, atitinkantys nustatytus reikalavimus;</w:t>
      </w:r>
    </w:p>
    <w:p w14:paraId="07DDFA64"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5.1.2. INVEGA įsipareigoja išmokėti Paskolos gavėjui Paskolą ar jos dalį Paskolos sutarties Specialiose sąlygose nustatyta tvarka ir terminais; </w:t>
      </w:r>
    </w:p>
    <w:p w14:paraId="69DB8EEA" w14:textId="77777777" w:rsidR="00273699" w:rsidRPr="00670111" w:rsidRDefault="00273699" w:rsidP="006A1C8D">
      <w:pPr>
        <w:spacing w:after="0" w:line="276" w:lineRule="auto"/>
        <w:jc w:val="both"/>
        <w:rPr>
          <w:rFonts w:ascii="Arial" w:hAnsi="Arial" w:cs="Arial"/>
        </w:rPr>
      </w:pPr>
      <w:r w:rsidRPr="00670111">
        <w:rPr>
          <w:rFonts w:ascii="Arial" w:hAnsi="Arial" w:cs="Arial"/>
        </w:rPr>
        <w:t>5.1.3. Paskolos gavėjo pateiktas Mokėjimo prašymas išmokėti Paskolą ar jos dalį galioja 5 (penkias) darbo dienas. Apie trūkstamus išmokėjimui dokumentus INVEGA informuoja Paskolos gavėją. Jei per tą laiką paskolos lėšos neišmokamos dėl Paskolos gavėjo sutartimi prisiimtų įsipareigojimų nevykdymo, suėjus šiam terminui Paskolos gavėjas turi pateikti naują Mokėjimo prašymą.</w:t>
      </w:r>
    </w:p>
    <w:p w14:paraId="270696E1" w14:textId="77777777" w:rsidR="00273699" w:rsidRPr="00670111" w:rsidRDefault="00273699" w:rsidP="006A1C8D">
      <w:pPr>
        <w:spacing w:after="0" w:line="276" w:lineRule="auto"/>
        <w:jc w:val="both"/>
        <w:rPr>
          <w:rFonts w:ascii="Arial" w:hAnsi="Arial" w:cs="Arial"/>
        </w:rPr>
      </w:pPr>
      <w:r w:rsidRPr="00670111">
        <w:rPr>
          <w:rFonts w:ascii="Arial" w:hAnsi="Arial" w:cs="Arial"/>
        </w:rPr>
        <w:t>5.2. Jeigu Specialiosiose sąlygose nenustatyta kitaip, taikomas Paskolos suteikimo būdas:</w:t>
      </w:r>
    </w:p>
    <w:p w14:paraId="42D6F07B" w14:textId="77777777" w:rsidR="00273699" w:rsidRPr="00670111" w:rsidRDefault="00273699" w:rsidP="006A1C8D">
      <w:pPr>
        <w:spacing w:after="0" w:line="276" w:lineRule="auto"/>
        <w:jc w:val="both"/>
        <w:rPr>
          <w:rFonts w:ascii="Arial" w:hAnsi="Arial" w:cs="Arial"/>
        </w:rPr>
      </w:pPr>
      <w:r w:rsidRPr="00670111">
        <w:rPr>
          <w:rFonts w:ascii="Arial" w:hAnsi="Arial" w:cs="Arial"/>
        </w:rPr>
        <w:t>5.2.1. Paskola ar jos dalis Paskolos gavėjui suteikiama Specialiųjų sąlygų 6 punkte nustatyta tvarka ir būdu;</w:t>
      </w:r>
    </w:p>
    <w:p w14:paraId="4AD4881B" w14:textId="77777777" w:rsidR="00273699" w:rsidRPr="00670111" w:rsidRDefault="00273699" w:rsidP="006A1C8D">
      <w:pPr>
        <w:spacing w:after="0" w:line="276" w:lineRule="auto"/>
        <w:jc w:val="both"/>
        <w:rPr>
          <w:rFonts w:ascii="Arial" w:hAnsi="Arial" w:cs="Arial"/>
        </w:rPr>
      </w:pPr>
      <w:r w:rsidRPr="00670111">
        <w:rPr>
          <w:rFonts w:ascii="Arial" w:hAnsi="Arial" w:cs="Arial"/>
        </w:rPr>
        <w:t>5.2.2. Paskolos lėšomis apmokamos PVM sąskaitos faktūros ar sąskaitos faktūros, turi būti nepradelstos (t. y. neturi būti pasibaigęs sąskaitoje nurodytas jos apmokėjimo terminas, o tuo atveju, jei terminas sąskaitoje nėra nurodytas, neturi būti praėję daugiau kaip 30 kalendorinių dienų nuo sąskaitos išrašymo dienos). Paskolos lėšomis gali būti apmokamos mokestinės prievolės, kurioms LR teisės aktų nustatyta tvarka sąskaitos ar sąskaitos-faktūros nėra išrašomos, tačiau kurių mokėjimą galima pagrįsti įmonės buhalteriniais įrašais ar dokumentais ir kurių sumokėjimo prievolė atsirado ne anksčiau nei prieš 30 kalendorinių dienų iki paskolos išmokėjimo dienos.</w:t>
      </w:r>
    </w:p>
    <w:p w14:paraId="56766373" w14:textId="77777777" w:rsidR="00273699" w:rsidRPr="00670111" w:rsidRDefault="00273699" w:rsidP="006A1C8D">
      <w:pPr>
        <w:spacing w:after="0" w:line="276" w:lineRule="auto"/>
        <w:jc w:val="both"/>
        <w:rPr>
          <w:rFonts w:ascii="Arial" w:hAnsi="Arial" w:cs="Arial"/>
        </w:rPr>
      </w:pPr>
      <w:r w:rsidRPr="00670111">
        <w:rPr>
          <w:rFonts w:ascii="Arial" w:hAnsi="Arial" w:cs="Arial"/>
        </w:rPr>
        <w:t>5.3. Jeigu Specialiosiose sąlygose nenustatyta kitaip, INVEGA turi teisę atsisakyti išmokėti Paskolos gavėjui Paskolą ar jos dalį, jeigu paaiškėja bent viena iš žemiau nurodytų aplinkybių:</w:t>
      </w:r>
    </w:p>
    <w:p w14:paraId="16D22558" w14:textId="77777777" w:rsidR="00273699" w:rsidRPr="00670111" w:rsidRDefault="00273699" w:rsidP="006A1C8D">
      <w:pPr>
        <w:spacing w:after="0" w:line="276" w:lineRule="auto"/>
        <w:jc w:val="both"/>
        <w:rPr>
          <w:rFonts w:ascii="Arial" w:hAnsi="Arial" w:cs="Arial"/>
        </w:rPr>
      </w:pPr>
      <w:r w:rsidRPr="00670111">
        <w:rPr>
          <w:rFonts w:ascii="Arial" w:hAnsi="Arial" w:cs="Arial"/>
        </w:rPr>
        <w:t>5.3.1. INVEGAI įvertinus Paskolos gavėjo pateiktą informaciją ir tinkamumo sąlygas, kyla pagrįstų abejonių dėl tinkamo Paskolos panaudojimo;</w:t>
      </w:r>
    </w:p>
    <w:p w14:paraId="16EF7065" w14:textId="77777777" w:rsidR="00273699" w:rsidRPr="00670111" w:rsidRDefault="00273699" w:rsidP="006A1C8D">
      <w:pPr>
        <w:spacing w:after="0" w:line="276" w:lineRule="auto"/>
        <w:jc w:val="both"/>
        <w:rPr>
          <w:rFonts w:ascii="Arial" w:hAnsi="Arial" w:cs="Arial"/>
        </w:rPr>
      </w:pPr>
      <w:r w:rsidRPr="00670111">
        <w:rPr>
          <w:rFonts w:ascii="Arial" w:hAnsi="Arial" w:cs="Arial"/>
        </w:rPr>
        <w:t>5.3.2. Paskolos gavėjas nevykdo ar netinkamai vykdo Paskolos sutartimi prisiimtus įsipareigojimus;</w:t>
      </w:r>
    </w:p>
    <w:p w14:paraId="7AB79AD8" w14:textId="77777777" w:rsidR="00273699" w:rsidRPr="00670111" w:rsidRDefault="00273699" w:rsidP="006A1C8D">
      <w:pPr>
        <w:spacing w:after="0" w:line="276" w:lineRule="auto"/>
        <w:jc w:val="both"/>
        <w:rPr>
          <w:rFonts w:ascii="Arial" w:hAnsi="Arial" w:cs="Arial"/>
        </w:rPr>
      </w:pPr>
      <w:r w:rsidRPr="00670111">
        <w:rPr>
          <w:rFonts w:ascii="Arial" w:hAnsi="Arial" w:cs="Arial"/>
        </w:rPr>
        <w:t>5.3.3. Paskolos gavėjas kreipiasi dėl išmokėjimo po Paskolos sutarties Specialiose sąlygose numatyto Paskolos išmokėjimo termino pabaigos;</w:t>
      </w:r>
    </w:p>
    <w:p w14:paraId="70BC4D99"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5.3.4. Pasikeičia Paskolos gavėjo finansinė, verslo aplinkos ar </w:t>
      </w:r>
      <w:proofErr w:type="spellStart"/>
      <w:r w:rsidRPr="00670111">
        <w:rPr>
          <w:rFonts w:ascii="Arial" w:hAnsi="Arial" w:cs="Arial"/>
        </w:rPr>
        <w:t>reputacinė</w:t>
      </w:r>
      <w:proofErr w:type="spellEnd"/>
      <w:r w:rsidRPr="00670111">
        <w:rPr>
          <w:rFonts w:ascii="Arial" w:hAnsi="Arial" w:cs="Arial"/>
        </w:rPr>
        <w:t xml:space="preserve"> būklė ir jeigu INVEGA būtų žinojusi tokią Paskolos gavėjo būklę Paskolos sutarties sudarymo momentu, Paskolos sutartis nebūtų sudaryta;</w:t>
      </w:r>
    </w:p>
    <w:p w14:paraId="02F9CD9D" w14:textId="77777777" w:rsidR="00273699" w:rsidRPr="00670111" w:rsidRDefault="00273699" w:rsidP="006A1C8D">
      <w:pPr>
        <w:spacing w:after="0" w:line="276" w:lineRule="auto"/>
        <w:jc w:val="both"/>
        <w:rPr>
          <w:rFonts w:ascii="Arial" w:hAnsi="Arial" w:cs="Arial"/>
        </w:rPr>
      </w:pPr>
      <w:r w:rsidRPr="00670111">
        <w:rPr>
          <w:rFonts w:ascii="Arial" w:hAnsi="Arial" w:cs="Arial"/>
        </w:rPr>
        <w:t>5.3.5. Paskolos išmokėjimui pagrįsti pateikti dokumentai ar informacija nėra pakankami ar aiškūs ir Paskolos gavėjas atsisako pateikti INVEGAI prašomus papildomus dokumentus ar informaciją;</w:t>
      </w:r>
    </w:p>
    <w:p w14:paraId="4451AA38" w14:textId="77777777" w:rsidR="00273699" w:rsidRPr="00670111" w:rsidRDefault="00273699" w:rsidP="006A1C8D">
      <w:pPr>
        <w:spacing w:after="0" w:line="276" w:lineRule="auto"/>
        <w:jc w:val="both"/>
        <w:rPr>
          <w:rFonts w:ascii="Arial" w:hAnsi="Arial" w:cs="Arial"/>
        </w:rPr>
      </w:pPr>
      <w:r w:rsidRPr="00670111">
        <w:rPr>
          <w:rFonts w:ascii="Arial" w:hAnsi="Arial" w:cs="Arial"/>
        </w:rPr>
        <w:t>5.3.6. Paaiškėja, kad Paskolos gavėjas yra nemokus ar restruktūrizuojamas pagal Lietuvos Respublikos juridinių asmenų nemokumo įstatymą arba iki jo įsigaliojimo galiojusius Lietuvos Respublikos įmonių bankroto įstatymą ir Lietuvos Respublikos restruktūrizavimo įstatymą arba Paskolos gavėjui, fizinio asmens atveju, yra iškelta fizinio asmens bankroto byla pagal Lietuvos Respublikos fizinių asmenų bankroto įstatymą;</w:t>
      </w:r>
    </w:p>
    <w:p w14:paraId="0BFC0A4E" w14:textId="77777777" w:rsidR="00273699" w:rsidRPr="00670111" w:rsidRDefault="00273699" w:rsidP="006A1C8D">
      <w:pPr>
        <w:spacing w:after="0" w:line="276" w:lineRule="auto"/>
        <w:jc w:val="both"/>
        <w:rPr>
          <w:rFonts w:ascii="Arial" w:hAnsi="Arial" w:cs="Arial"/>
        </w:rPr>
      </w:pPr>
      <w:r w:rsidRPr="00670111">
        <w:rPr>
          <w:rFonts w:ascii="Arial" w:hAnsi="Arial" w:cs="Arial"/>
        </w:rPr>
        <w:lastRenderedPageBreak/>
        <w:t>5.3.7. Paaiškėja, kad Paskolos gavėjui, jo naudos gavėjui kaip tai apibrėžta LR pinigų plovimo ir teroristų finansavimo prevencijos įstatyme, ar bet kuriam su Paskolos gavėju ir (ar) jo naudos gavėju susijusiam asmeniui (įskaitant jų atstovus), arba asmenims, kurių naudai bus naudojama Paskola (pvz., Paskolos gavėjo kontrahentams) taikomos Tarptautinės sankcijos;</w:t>
      </w:r>
    </w:p>
    <w:p w14:paraId="5F24024A"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5.3.8. Paaiškėja, kad vyksta teisminiai, arbitražiniai ar administraciniai ginčai ar procesai, kurių baigtis gali turėti esminės neigiamos įtakos Paskolos gavėjo gebėjimui tinkamai vykdyti savo prievoles pagal Paskolos sutartį, ir yra pagrindo manyti, kad tokie ginčai ar procesai gali kilti ateityje, arba yra kitų  kliūčių ar aplinkybių, dėl kurių Paskolos gavėjo įsipareigojimų pagal Paskolos sutartį vykdymas taptų neįmanomas ar pasunkėtų; </w:t>
      </w:r>
    </w:p>
    <w:p w14:paraId="0378B451" w14:textId="77777777" w:rsidR="00273699" w:rsidRPr="00670111" w:rsidRDefault="00273699" w:rsidP="006A1C8D">
      <w:pPr>
        <w:spacing w:after="0" w:line="276" w:lineRule="auto"/>
        <w:jc w:val="both"/>
        <w:rPr>
          <w:rFonts w:ascii="Arial" w:hAnsi="Arial" w:cs="Arial"/>
        </w:rPr>
      </w:pPr>
      <w:r w:rsidRPr="00670111">
        <w:rPr>
          <w:rFonts w:ascii="Arial" w:hAnsi="Arial" w:cs="Arial"/>
        </w:rPr>
        <w:t>5.3.9. Atsirado Paskolos sutarties nutraukimo pagrindas.</w:t>
      </w:r>
    </w:p>
    <w:p w14:paraId="48AA3C53" w14:textId="77777777" w:rsidR="00273699" w:rsidRPr="00670111" w:rsidRDefault="00273699" w:rsidP="006A1C8D">
      <w:pPr>
        <w:spacing w:after="0" w:line="276" w:lineRule="auto"/>
        <w:jc w:val="both"/>
        <w:rPr>
          <w:rFonts w:ascii="Arial" w:hAnsi="Arial" w:cs="Arial"/>
        </w:rPr>
      </w:pPr>
    </w:p>
    <w:p w14:paraId="358C332B" w14:textId="1C5BA8DE" w:rsidR="00273699" w:rsidRPr="00670111" w:rsidRDefault="00273699" w:rsidP="006A1C8D">
      <w:pPr>
        <w:spacing w:after="0" w:line="276" w:lineRule="auto"/>
        <w:jc w:val="both"/>
        <w:rPr>
          <w:rFonts w:ascii="Arial" w:hAnsi="Arial" w:cs="Arial"/>
          <w:b/>
          <w:bCs/>
        </w:rPr>
      </w:pPr>
      <w:r w:rsidRPr="00670111">
        <w:rPr>
          <w:rFonts w:ascii="Arial" w:hAnsi="Arial" w:cs="Arial"/>
          <w:b/>
          <w:bCs/>
        </w:rPr>
        <w:t>6. PASKOLOS GAVĖJO ĮSIPAREIGOJIMAI</w:t>
      </w:r>
    </w:p>
    <w:p w14:paraId="5E93CDF6" w14:textId="77777777" w:rsidR="00273699" w:rsidRPr="00670111" w:rsidRDefault="00273699" w:rsidP="006A1C8D">
      <w:pPr>
        <w:spacing w:after="0" w:line="276" w:lineRule="auto"/>
        <w:jc w:val="both"/>
        <w:rPr>
          <w:rFonts w:ascii="Arial" w:hAnsi="Arial" w:cs="Arial"/>
        </w:rPr>
      </w:pPr>
      <w:r w:rsidRPr="00670111">
        <w:rPr>
          <w:rFonts w:ascii="Arial" w:hAnsi="Arial" w:cs="Arial"/>
        </w:rPr>
        <w:t>6.1. Paskolos gavėjas įsipareigoja Paskolos lėšas panaudoti tik pagal Specialiosiose sąlygose numatytą paskirtį.</w:t>
      </w:r>
    </w:p>
    <w:p w14:paraId="6751524C"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6.2. Paskolos lėšos pagal Paskolos sutartyje nustatytą paskirtį gali būti naudojamos tik atsiskaitant mokėjimo pavedimais. </w:t>
      </w:r>
    </w:p>
    <w:p w14:paraId="35CF1815"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6.3. Jeigu Paskolos sutartimi įkeičiamas turtas, įkeistas turtas (išskyrus žemę) INVEGOS naudai turi būti apdraustas Lietuvos banko prižiūrimoje draudimo bendrovėje, visu Paskolos sutarties galiojimo laikotarpiu. Nekilnojamojo turto draudimo suma turi būti nemažesnė, nei turto atkuriamoji vertė, o transporto priemonių atveju – nemažesnė nei turto rinkos vertė, kito kilnojamojo turto atveju – nemažesnė nei rinkos ar balansinė vertė (atsargos gali būti draudžiamos atkuriamąja verte).  Nekilnojamasis turtas turi būti draudžiamas nuo šių draudiminių įvykių – ugnies (įskaitant gaisrą ir sprogimą), vandens, gamtinių jėgų, trečiųjų asmenų neteisėtos veikos, transporto priemonės – KASKO draudimu nuo ugnies (įskaitant gaisrą ir sprogimą), eismo įvykių, vagystės, gamtinių jėgų, trečiųjų asmenų neteisėtos veikos, kitas kilnojamasis turtas – nuo ugnies (įskaitant gaisrą ir sprogimą), vandens, transporto priemonių atsitrenkimo, vagystės, gamtinių jėgų, trečiųjų asmenų neteisėtos veikos. Draudimo faktą patvirtinančius dokumentus (patvirtintas jų kopijas) Paskolos gavėjas pateikia INVEGAI elektroniniu arba registruotu paštu. Įvykus draudiminiam įvykiui Paskolos gavėjas privalo nedelsdamas, bet ne vėliau kaip per 2 (dvi) darbo dienas apie draudiminį įvykį raštu informuoti INVEGĄ. </w:t>
      </w:r>
    </w:p>
    <w:p w14:paraId="64DBBBBD" w14:textId="77777777" w:rsidR="00273699" w:rsidRPr="00670111" w:rsidRDefault="00273699" w:rsidP="006A1C8D">
      <w:pPr>
        <w:spacing w:after="0" w:line="276" w:lineRule="auto"/>
        <w:jc w:val="both"/>
        <w:rPr>
          <w:rFonts w:ascii="Arial" w:hAnsi="Arial" w:cs="Arial"/>
        </w:rPr>
      </w:pPr>
      <w:r w:rsidRPr="00670111">
        <w:rPr>
          <w:rFonts w:ascii="Arial" w:hAnsi="Arial" w:cs="Arial"/>
        </w:rPr>
        <w:t>6.4. Jeigu INVEGAI yra (turi būti) įkeistas ilgalaikis turtas, Paskolos gavėjas įsipareigoja, INVEGAI pareikalavus pateikti INVEGAI naują tokio turto vertinimo ataskaitą, parengtą nepriklausomo turto vertintojo.</w:t>
      </w:r>
    </w:p>
    <w:p w14:paraId="5CBE20E5" w14:textId="77777777" w:rsidR="00273699" w:rsidRPr="00670111" w:rsidRDefault="00273699" w:rsidP="006A1C8D">
      <w:pPr>
        <w:spacing w:after="0" w:line="276" w:lineRule="auto"/>
        <w:jc w:val="both"/>
        <w:rPr>
          <w:rFonts w:ascii="Arial" w:hAnsi="Arial" w:cs="Arial"/>
        </w:rPr>
      </w:pPr>
      <w:r w:rsidRPr="00670111">
        <w:rPr>
          <w:rFonts w:ascii="Arial" w:hAnsi="Arial" w:cs="Arial"/>
        </w:rPr>
        <w:t>6.5. Paskolos gavėjas įsipareigoja nedelsiant, tačiau ne vėliau kaip per 5 (penkias) kalendorines dienas nuo įvykio, sąlygos ir (ar) aplinkybės paaiškėjimo dienos neatlygintinai elektroniniu paštu pateikti INVEGAI informaciją, duomenis ir (ar) dokumentus apie bet kokį žemiau nurodytą veiksmą, įvykį, sąlygą ir (ar) aplinkybę:</w:t>
      </w:r>
    </w:p>
    <w:p w14:paraId="0500C5DD" w14:textId="77777777" w:rsidR="00273699" w:rsidRPr="00670111" w:rsidRDefault="00273699" w:rsidP="006A1C8D">
      <w:pPr>
        <w:spacing w:after="0" w:line="276" w:lineRule="auto"/>
        <w:jc w:val="both"/>
        <w:rPr>
          <w:rFonts w:ascii="Arial" w:hAnsi="Arial" w:cs="Arial"/>
        </w:rPr>
      </w:pPr>
      <w:r w:rsidRPr="00670111">
        <w:rPr>
          <w:rFonts w:ascii="Arial" w:hAnsi="Arial" w:cs="Arial"/>
        </w:rPr>
        <w:t>6.5.1. vykstančius ar gresiančius teisminius, arbitražinius, administracinius ar kitus ginčus ar procesus, kurie gali turėti įtakos Paskolos gavėjo gebėjimui tinkamai vykdyti prievoles pagal Paskolos sutartį;</w:t>
      </w:r>
    </w:p>
    <w:p w14:paraId="09B36C81" w14:textId="77777777" w:rsidR="00273699" w:rsidRPr="00670111" w:rsidRDefault="00273699" w:rsidP="006A1C8D">
      <w:pPr>
        <w:spacing w:after="0" w:line="276" w:lineRule="auto"/>
        <w:jc w:val="both"/>
        <w:rPr>
          <w:rFonts w:ascii="Arial" w:hAnsi="Arial" w:cs="Arial"/>
        </w:rPr>
      </w:pPr>
      <w:r w:rsidRPr="00670111">
        <w:rPr>
          <w:rFonts w:ascii="Arial" w:hAnsi="Arial" w:cs="Arial"/>
        </w:rPr>
        <w:t>6.5.2. bet kokių kitų Paskolos gavėjo įsipareigojimų pagal Paskolos sutartį nevykdymą;</w:t>
      </w:r>
    </w:p>
    <w:p w14:paraId="435653B3" w14:textId="77777777" w:rsidR="00273699" w:rsidRPr="00670111" w:rsidRDefault="00273699" w:rsidP="006A1C8D">
      <w:pPr>
        <w:spacing w:after="0" w:line="276" w:lineRule="auto"/>
        <w:jc w:val="both"/>
        <w:rPr>
          <w:rFonts w:ascii="Arial" w:hAnsi="Arial" w:cs="Arial"/>
        </w:rPr>
      </w:pPr>
      <w:r w:rsidRPr="00670111">
        <w:rPr>
          <w:rFonts w:ascii="Arial" w:hAnsi="Arial" w:cs="Arial"/>
        </w:rPr>
        <w:t>6.5.3. susidariusią sunkią Paskolos gavėjo finansinę padėtį, nurodant jos pobūdį, numatomą išeitį iš šios padėties, numatomus esminius atsiskaitymų uždelsimus, taip pat jeigu įvyksta bet kokios aplinkybės ar įvykiai, turintys ar galintys turėti įtakos pagal Paskolos sutartį prisiimtų Paskolos gavėjo įsipareigojimų vykdymui;</w:t>
      </w:r>
    </w:p>
    <w:p w14:paraId="61D5D4C4" w14:textId="77777777" w:rsidR="00273699" w:rsidRPr="00670111" w:rsidRDefault="00273699" w:rsidP="006A1C8D">
      <w:pPr>
        <w:spacing w:after="0" w:line="276" w:lineRule="auto"/>
        <w:jc w:val="both"/>
        <w:rPr>
          <w:rFonts w:ascii="Arial" w:hAnsi="Arial" w:cs="Arial"/>
        </w:rPr>
      </w:pPr>
      <w:r w:rsidRPr="00670111">
        <w:rPr>
          <w:rFonts w:ascii="Arial" w:hAnsi="Arial" w:cs="Arial"/>
        </w:rPr>
        <w:t>6.5.4. INVEGAI pareikalavus pateikti užpildytą atnaujintą kliento pažinimo anketą;</w:t>
      </w:r>
    </w:p>
    <w:p w14:paraId="63503BC4" w14:textId="77777777" w:rsidR="00273699" w:rsidRPr="00670111" w:rsidRDefault="00273699" w:rsidP="006A1C8D">
      <w:pPr>
        <w:spacing w:after="0" w:line="276" w:lineRule="auto"/>
        <w:jc w:val="both"/>
        <w:rPr>
          <w:rFonts w:ascii="Arial" w:hAnsi="Arial" w:cs="Arial"/>
        </w:rPr>
      </w:pPr>
      <w:r w:rsidRPr="00670111">
        <w:rPr>
          <w:rFonts w:ascii="Arial" w:hAnsi="Arial" w:cs="Arial"/>
        </w:rPr>
        <w:t>6.5.5. bet kokias aplinkybes, turinčias įtakos ar galinčias turėti įtakos Paskolos gavėjo įsipareigojimų INVEGAI pagal Paskolos sutartį tinkamam vykdymui;</w:t>
      </w:r>
    </w:p>
    <w:p w14:paraId="1811C2DF" w14:textId="77777777" w:rsidR="00273699" w:rsidRPr="00670111" w:rsidRDefault="00273699" w:rsidP="006A1C8D">
      <w:pPr>
        <w:spacing w:after="0" w:line="276" w:lineRule="auto"/>
        <w:jc w:val="both"/>
        <w:rPr>
          <w:rFonts w:ascii="Arial" w:hAnsi="Arial" w:cs="Arial"/>
        </w:rPr>
      </w:pPr>
      <w:r w:rsidRPr="00670111">
        <w:rPr>
          <w:rFonts w:ascii="Arial" w:hAnsi="Arial" w:cs="Arial"/>
        </w:rPr>
        <w:lastRenderedPageBreak/>
        <w:t>6.5.6. Paskolos gavėjo dalyvių, valdymo ar priežiūros organų narių, pasikeitimą;</w:t>
      </w:r>
    </w:p>
    <w:p w14:paraId="7C6D915E" w14:textId="77777777" w:rsidR="00273699" w:rsidRPr="00670111" w:rsidRDefault="00273699" w:rsidP="006A1C8D">
      <w:pPr>
        <w:spacing w:after="0" w:line="276" w:lineRule="auto"/>
        <w:jc w:val="both"/>
        <w:rPr>
          <w:rFonts w:ascii="Arial" w:hAnsi="Arial" w:cs="Arial"/>
        </w:rPr>
      </w:pPr>
      <w:r w:rsidRPr="00670111">
        <w:rPr>
          <w:rFonts w:ascii="Arial" w:hAnsi="Arial" w:cs="Arial"/>
        </w:rPr>
        <w:t>6.5.7. bet kokią kitą, su Paskolos sutarties vykdymu susijusią, INVEGOS pareikalautą informaciją.</w:t>
      </w:r>
    </w:p>
    <w:p w14:paraId="126EB15F" w14:textId="77777777" w:rsidR="00273699" w:rsidRPr="00670111" w:rsidRDefault="00273699" w:rsidP="006A1C8D">
      <w:pPr>
        <w:spacing w:after="0" w:line="276" w:lineRule="auto"/>
        <w:jc w:val="both"/>
        <w:rPr>
          <w:rFonts w:ascii="Arial" w:hAnsi="Arial" w:cs="Arial"/>
        </w:rPr>
      </w:pPr>
      <w:r w:rsidRPr="00670111">
        <w:rPr>
          <w:rFonts w:ascii="Arial" w:hAnsi="Arial" w:cs="Arial"/>
        </w:rPr>
        <w:t>6.6. Paskolos gavėjas įsipareigoja pateikti INVEGAI:</w:t>
      </w:r>
    </w:p>
    <w:p w14:paraId="3B97447B" w14:textId="77777777" w:rsidR="00273699" w:rsidRPr="00670111" w:rsidRDefault="00273699" w:rsidP="006A1C8D">
      <w:pPr>
        <w:spacing w:after="0" w:line="276" w:lineRule="auto"/>
        <w:jc w:val="both"/>
        <w:rPr>
          <w:rFonts w:ascii="Arial" w:hAnsi="Arial" w:cs="Arial"/>
        </w:rPr>
      </w:pPr>
      <w:r w:rsidRPr="00670111">
        <w:rPr>
          <w:rFonts w:ascii="Arial" w:hAnsi="Arial" w:cs="Arial"/>
        </w:rPr>
        <w:t>6.6.1. finansiniams metams pasibaigus, metinį Paskolos gavėjo (audituotą, jeigu taikoma) finansinių ataskaitų rinkinį, patvirtintą visuotinio akcininkų susirinkimo (kartu su auditoriaus išvada, jeigu privaloma) ne vėliau kaip  ne vėliau kaip per 30 kalendorinių dienų nuo prievolės pateikti VĮ Registrų centrui dienos;</w:t>
      </w:r>
    </w:p>
    <w:p w14:paraId="352AFAA7"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6.6.2. INVEGOS naudai įkeisto turto draudimo pagal Paskolos sutarties sąlygas faktą patvirtinančius dokumentus. Juos Paskolos gavėjas pateikia  elektroniniu arba registruotu paštu; </w:t>
      </w:r>
    </w:p>
    <w:p w14:paraId="4CDE9596" w14:textId="77777777" w:rsidR="00273699" w:rsidRPr="00670111" w:rsidRDefault="00273699" w:rsidP="006A1C8D">
      <w:pPr>
        <w:spacing w:after="0" w:line="276" w:lineRule="auto"/>
        <w:jc w:val="both"/>
        <w:rPr>
          <w:rFonts w:ascii="Arial" w:hAnsi="Arial" w:cs="Arial"/>
        </w:rPr>
      </w:pPr>
      <w:r w:rsidRPr="00670111">
        <w:rPr>
          <w:rFonts w:ascii="Arial" w:hAnsi="Arial" w:cs="Arial"/>
        </w:rPr>
        <w:t>6.6.3. Informaciją, jeigu Paskolos sutarties galiojimo laikotarpiu planuojama keisti pagrindinės ar vienintelės veiklos pobūdį;</w:t>
      </w:r>
    </w:p>
    <w:p w14:paraId="121D68D2" w14:textId="77777777" w:rsidR="00273699" w:rsidRPr="00670111" w:rsidRDefault="00273699" w:rsidP="006A1C8D">
      <w:pPr>
        <w:spacing w:after="0" w:line="276" w:lineRule="auto"/>
        <w:jc w:val="both"/>
        <w:rPr>
          <w:rFonts w:ascii="Arial" w:hAnsi="Arial" w:cs="Arial"/>
        </w:rPr>
      </w:pPr>
      <w:r w:rsidRPr="00670111">
        <w:rPr>
          <w:rFonts w:ascii="Arial" w:hAnsi="Arial" w:cs="Arial"/>
        </w:rPr>
        <w:t>6.6.4. Informaciją, kai prašoma suderinti finansines sumas.</w:t>
      </w:r>
    </w:p>
    <w:p w14:paraId="0D4B0527" w14:textId="77777777" w:rsidR="00273699" w:rsidRPr="00670111" w:rsidRDefault="00273699" w:rsidP="006A1C8D">
      <w:pPr>
        <w:spacing w:after="0" w:line="276" w:lineRule="auto"/>
        <w:jc w:val="both"/>
        <w:rPr>
          <w:rFonts w:ascii="Arial" w:hAnsi="Arial" w:cs="Arial"/>
        </w:rPr>
      </w:pPr>
      <w:r w:rsidRPr="00670111">
        <w:rPr>
          <w:rFonts w:ascii="Arial" w:hAnsi="Arial" w:cs="Arial"/>
        </w:rPr>
        <w:t>6.7. Paskolos gavėjas įsipareigoja Paskolos sutarties galiojimo laikotarpiu be išankstinio INVEGOS rašytinio sutikimo:</w:t>
      </w:r>
    </w:p>
    <w:p w14:paraId="121159E0" w14:textId="77777777" w:rsidR="00273699" w:rsidRPr="00670111" w:rsidRDefault="00273699" w:rsidP="006A1C8D">
      <w:pPr>
        <w:spacing w:after="0" w:line="276" w:lineRule="auto"/>
        <w:jc w:val="both"/>
        <w:rPr>
          <w:rFonts w:ascii="Arial" w:hAnsi="Arial" w:cs="Arial"/>
        </w:rPr>
      </w:pPr>
      <w:r w:rsidRPr="00670111">
        <w:rPr>
          <w:rFonts w:ascii="Arial" w:hAnsi="Arial" w:cs="Arial"/>
        </w:rPr>
        <w:t>6.7.1. Nedidinti ir (ar) neprisiimti naujų skolinių įsipareigojimų tretiesiems asmenims;</w:t>
      </w:r>
    </w:p>
    <w:p w14:paraId="3EB19C66" w14:textId="77777777" w:rsidR="00273699" w:rsidRPr="00670111" w:rsidRDefault="00273699" w:rsidP="006A1C8D">
      <w:pPr>
        <w:spacing w:after="0" w:line="276" w:lineRule="auto"/>
        <w:jc w:val="both"/>
        <w:rPr>
          <w:rFonts w:ascii="Arial" w:hAnsi="Arial" w:cs="Arial"/>
        </w:rPr>
      </w:pPr>
      <w:r w:rsidRPr="00670111">
        <w:rPr>
          <w:rFonts w:ascii="Arial" w:hAnsi="Arial" w:cs="Arial"/>
        </w:rPr>
        <w:t>6.7.2. Nelaiduoti, negarantuoti už bet kokio dydžio trečiųjų asmenų prievolių įvykdymą ar kitaip neužtikrinti bet kokio dydžio trečiųjų asmenų prievolių įvykdymo;</w:t>
      </w:r>
    </w:p>
    <w:p w14:paraId="3EC9CD78" w14:textId="77777777" w:rsidR="00273699" w:rsidRPr="00670111" w:rsidRDefault="00273699" w:rsidP="006A1C8D">
      <w:pPr>
        <w:spacing w:after="0" w:line="276" w:lineRule="auto"/>
        <w:jc w:val="both"/>
        <w:rPr>
          <w:rFonts w:ascii="Arial" w:hAnsi="Arial" w:cs="Arial"/>
        </w:rPr>
      </w:pPr>
      <w:r w:rsidRPr="00670111">
        <w:rPr>
          <w:rFonts w:ascii="Arial" w:hAnsi="Arial" w:cs="Arial"/>
        </w:rPr>
        <w:t>6.7.3. Neskirstyti pelno, nepriimti sprendimų dėl dividendų, tantjemų (jeigu taikoma) skyrimo ar sprendimo Paskolos gavėjo  dalyviams išmokėti grąžą, lėšas bet kokia kita forma (įskaitant įstatinio kapitalo mažinimą, sprendimą supirkti savas akcijas), nesudaryti rezervų, išskyrus pagal teisės aktus privalomus rezervus;</w:t>
      </w:r>
    </w:p>
    <w:p w14:paraId="5EDC5B52" w14:textId="77777777" w:rsidR="00273699" w:rsidRPr="00670111" w:rsidRDefault="00273699" w:rsidP="006A1C8D">
      <w:pPr>
        <w:spacing w:after="0" w:line="276" w:lineRule="auto"/>
        <w:jc w:val="both"/>
        <w:rPr>
          <w:rFonts w:ascii="Arial" w:hAnsi="Arial" w:cs="Arial"/>
        </w:rPr>
      </w:pPr>
      <w:r w:rsidRPr="00670111">
        <w:rPr>
          <w:rFonts w:ascii="Arial" w:hAnsi="Arial" w:cs="Arial"/>
        </w:rPr>
        <w:t>6.7.4. Neskolinti Paskolos gavėjui priklausančių lėšų Paskolos gavėjo dalyviams ar tretiesiems asmenims;</w:t>
      </w:r>
    </w:p>
    <w:p w14:paraId="46A833C0" w14:textId="77777777" w:rsidR="00273699" w:rsidRPr="00670111" w:rsidRDefault="00273699" w:rsidP="006A1C8D">
      <w:pPr>
        <w:spacing w:after="0" w:line="276" w:lineRule="auto"/>
        <w:jc w:val="both"/>
        <w:rPr>
          <w:rFonts w:ascii="Arial" w:hAnsi="Arial" w:cs="Arial"/>
        </w:rPr>
      </w:pPr>
      <w:r w:rsidRPr="00670111">
        <w:rPr>
          <w:rFonts w:ascii="Arial" w:hAnsi="Arial" w:cs="Arial"/>
        </w:rPr>
        <w:t>6.7.5. Neparduoti, nedovanoti, nemainyti ar kitaip neperleisti, neįkeisti, neišnuomoti, nesuteikti panaudai ar kitaip neperduoti tretiesiems asmenims INVEGAI įkeisto turto, nebloginti jo būklės, neapsunkinti ir nesuvaržyti jo jokia daiktine ar prievoline teise ar jokiais kitais būdais (jei taikoma);</w:t>
      </w:r>
    </w:p>
    <w:p w14:paraId="3DD63A38" w14:textId="77777777" w:rsidR="00273699" w:rsidRPr="00670111" w:rsidRDefault="00273699" w:rsidP="006A1C8D">
      <w:pPr>
        <w:spacing w:after="0" w:line="276" w:lineRule="auto"/>
        <w:jc w:val="both"/>
        <w:rPr>
          <w:rFonts w:ascii="Arial" w:hAnsi="Arial" w:cs="Arial"/>
        </w:rPr>
      </w:pPr>
      <w:r w:rsidRPr="00670111">
        <w:rPr>
          <w:rFonts w:ascii="Arial" w:hAnsi="Arial" w:cs="Arial"/>
        </w:rPr>
        <w:t>6.7.6. Nepriimti sprendimų dėl Paskolos gavėjo reorganizavimo ar likvidavimo;</w:t>
      </w:r>
    </w:p>
    <w:p w14:paraId="5E845EA4" w14:textId="77777777" w:rsidR="00273699" w:rsidRPr="00670111" w:rsidRDefault="00273699" w:rsidP="006A1C8D">
      <w:pPr>
        <w:spacing w:after="0" w:line="276" w:lineRule="auto"/>
        <w:jc w:val="both"/>
        <w:rPr>
          <w:rFonts w:ascii="Arial" w:hAnsi="Arial" w:cs="Arial"/>
        </w:rPr>
      </w:pPr>
      <w:r w:rsidRPr="00670111">
        <w:rPr>
          <w:rFonts w:ascii="Arial" w:hAnsi="Arial" w:cs="Arial"/>
        </w:rPr>
        <w:t>6.7.7. Nemažinti Paskolos gavėjo įstatinio kapitalo, nesupirkti savų akcijų (jei taikoma);</w:t>
      </w:r>
    </w:p>
    <w:p w14:paraId="172FB3CA" w14:textId="77777777" w:rsidR="00273699" w:rsidRPr="00670111" w:rsidRDefault="00273699" w:rsidP="006A1C8D">
      <w:pPr>
        <w:spacing w:after="0" w:line="276" w:lineRule="auto"/>
        <w:jc w:val="both"/>
        <w:rPr>
          <w:rFonts w:ascii="Arial" w:hAnsi="Arial" w:cs="Arial"/>
        </w:rPr>
      </w:pPr>
      <w:r w:rsidRPr="00670111">
        <w:rPr>
          <w:rFonts w:ascii="Arial" w:hAnsi="Arial" w:cs="Arial"/>
        </w:rPr>
        <w:t>6.7.8. Nenutraukti ir nekeisti savo įprastinės ūkinės veiklos, neperleisti ir neišnuomoti tretiesiems asmenims savo įmonės, vykdomo verslo ar jo dalies.</w:t>
      </w:r>
    </w:p>
    <w:p w14:paraId="1C1109AD" w14:textId="77777777" w:rsidR="00273699" w:rsidRPr="00670111" w:rsidRDefault="00273699" w:rsidP="006A1C8D">
      <w:pPr>
        <w:spacing w:after="0" w:line="276" w:lineRule="auto"/>
        <w:jc w:val="both"/>
        <w:rPr>
          <w:rFonts w:ascii="Arial" w:hAnsi="Arial" w:cs="Arial"/>
        </w:rPr>
      </w:pPr>
      <w:r w:rsidRPr="00670111">
        <w:rPr>
          <w:rFonts w:ascii="Arial" w:hAnsi="Arial" w:cs="Arial"/>
        </w:rPr>
        <w:t>6.8. Paskolos gavėjas įsipareigoja kaupti visą informaciją ir suteiktos Paskolos panaudojimą pagal paskirtį pagrindžiančius dokumentus (originalus arba tinkamai patvirtintas kopijas) ir saugoti juos ne trumpiau nei 10 (dešimt) metų po Paskolos sutarties galiojimo termino pabaigos. INVEGAI pareikalavus, Paskolos gavėjas privalo nedelsiant pateikti Paskolos panaudojimą pagrindžiančius dokumentus bei kitą susijusią informaciją. Nurodyti dokumentai ir (ar) jų kopijos bei informacija teikiami neatlygintinai.</w:t>
      </w:r>
    </w:p>
    <w:p w14:paraId="54ACFBA7" w14:textId="77777777" w:rsidR="00273699" w:rsidRPr="00670111" w:rsidRDefault="00273699" w:rsidP="006A1C8D">
      <w:pPr>
        <w:spacing w:after="0" w:line="276" w:lineRule="auto"/>
        <w:jc w:val="both"/>
        <w:rPr>
          <w:rFonts w:ascii="Arial" w:hAnsi="Arial" w:cs="Arial"/>
        </w:rPr>
      </w:pPr>
      <w:r w:rsidRPr="00670111">
        <w:rPr>
          <w:rFonts w:ascii="Arial" w:hAnsi="Arial" w:cs="Arial"/>
        </w:rPr>
        <w:t>6.9. Paskolos gavėjas įsipareigoja informuoti su Paskolos sutartimi, įsipareigojimais ir vykdymu susijusius duomenų subjektus apie asmens duomenų tvarkymo dalyką, trukmę, duomenų tvarkymo pobūdį ir tikslus, duomenų rūšis ir duomenų subjektų kategorijas, duomenų perdavimo INVEGAI tikslus ir pagrindus.</w:t>
      </w:r>
    </w:p>
    <w:p w14:paraId="0B3F0C4A" w14:textId="77777777" w:rsidR="00273699" w:rsidRPr="00670111" w:rsidRDefault="00273699" w:rsidP="006A1C8D">
      <w:pPr>
        <w:spacing w:after="0" w:line="276" w:lineRule="auto"/>
        <w:jc w:val="both"/>
        <w:rPr>
          <w:rFonts w:ascii="Arial" w:hAnsi="Arial" w:cs="Arial"/>
        </w:rPr>
      </w:pPr>
      <w:r w:rsidRPr="00670111">
        <w:rPr>
          <w:rFonts w:ascii="Arial" w:hAnsi="Arial" w:cs="Arial"/>
        </w:rPr>
        <w:t>6.10. Paskolos gavėjas įsipareigoja užtikrinti, kad Paskolos gavėjo darbuotojai, tvarkantys asmens duomenis, laikysis konfidencialumo įsipareigojimo.</w:t>
      </w:r>
    </w:p>
    <w:p w14:paraId="0CC72576" w14:textId="77777777" w:rsidR="00273699" w:rsidRPr="00670111" w:rsidRDefault="00273699" w:rsidP="006A1C8D">
      <w:pPr>
        <w:spacing w:after="0" w:line="276" w:lineRule="auto"/>
        <w:jc w:val="both"/>
        <w:rPr>
          <w:rFonts w:ascii="Arial" w:hAnsi="Arial" w:cs="Arial"/>
        </w:rPr>
      </w:pPr>
      <w:r w:rsidRPr="00670111">
        <w:rPr>
          <w:rFonts w:ascii="Arial" w:hAnsi="Arial" w:cs="Arial"/>
        </w:rPr>
        <w:t>6.11. Paskolos gavėjas įsipareigoja atlyginti INVEGAI visus tiesioginius ir netiesioginius nuostolius, atsiradusius dėl įsipareigojimų pagal Paskolos sutartį nevykdymo arba netinkamo vykdymo.</w:t>
      </w:r>
    </w:p>
    <w:p w14:paraId="4EF4EAA5" w14:textId="77777777" w:rsidR="00273699" w:rsidRPr="00670111" w:rsidRDefault="00273699" w:rsidP="006A1C8D">
      <w:pPr>
        <w:spacing w:after="0" w:line="276" w:lineRule="auto"/>
        <w:jc w:val="both"/>
        <w:rPr>
          <w:rFonts w:ascii="Arial" w:hAnsi="Arial" w:cs="Arial"/>
        </w:rPr>
      </w:pPr>
    </w:p>
    <w:p w14:paraId="724918F6" w14:textId="26A4D3BC" w:rsidR="00273699" w:rsidRPr="00670111" w:rsidRDefault="00273699" w:rsidP="006A1C8D">
      <w:pPr>
        <w:spacing w:after="0" w:line="276" w:lineRule="auto"/>
        <w:jc w:val="both"/>
        <w:rPr>
          <w:rFonts w:ascii="Arial" w:hAnsi="Arial" w:cs="Arial"/>
          <w:b/>
          <w:bCs/>
        </w:rPr>
      </w:pPr>
      <w:r w:rsidRPr="00670111">
        <w:rPr>
          <w:rFonts w:ascii="Arial" w:hAnsi="Arial" w:cs="Arial"/>
          <w:b/>
          <w:bCs/>
        </w:rPr>
        <w:t>7. PALŪKANOS</w:t>
      </w:r>
    </w:p>
    <w:p w14:paraId="794F8B60"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7.1. Palūkanos yra skaičiuojamos nuo Paskolos gavėjo gautos ir negrąžintos Paskolos sumos. Laikytina, kad metai turi 360 dienų, o mėnuo – 30 dienų. Palūkanos pradedamos skaičiuoti nuo </w:t>
      </w:r>
      <w:r w:rsidRPr="00670111">
        <w:rPr>
          <w:rFonts w:ascii="Arial" w:hAnsi="Arial" w:cs="Arial"/>
        </w:rPr>
        <w:lastRenderedPageBreak/>
        <w:t>Paskolos sumos ar jos dalies išmokėjimo dienos (imtinai) ir skaičiuojamos iki Paskolos visiško grąžinimo INVEGAI dienos.</w:t>
      </w:r>
    </w:p>
    <w:p w14:paraId="7BA2E55F" w14:textId="77777777" w:rsidR="00273699" w:rsidRPr="00670111" w:rsidRDefault="00273699" w:rsidP="006A1C8D">
      <w:pPr>
        <w:spacing w:after="0" w:line="276" w:lineRule="auto"/>
        <w:jc w:val="both"/>
        <w:rPr>
          <w:rFonts w:ascii="Arial" w:hAnsi="Arial" w:cs="Arial"/>
        </w:rPr>
      </w:pPr>
      <w:r w:rsidRPr="00670111">
        <w:rPr>
          <w:rFonts w:ascii="Arial" w:hAnsi="Arial" w:cs="Arial"/>
        </w:rPr>
        <w:t>7.2. Paskolos gavėjas nuo pirmos Paskolos ar jo dalies išmokėjimo dienos iki viso Paskolos sugrąžinimo INVEGAI dienos, moka Sutarties Specialiosiose sąlygose nurodyto dydžio Palūkanas, skaičiuojamas nuo faktiškai gautos ir negrąžintos Paskolos sumos. Palūkanos mokamos kiekvieną mėnesį Paskolos sutarties Specialiosiose sąlygose numatytą Įmokos mokėjimo dieną. Pirmos Palūkanos apskaičiuojamos už laikotarpį nuo faktinės Paskolos ar jos dalies išmokėjimo dienos (imtinai) iki artimiausios Įmokos mokėjimo dienos. Vėliau Palūkanos apskaičiuojamos už laikotarpį nuo kiekvieno mėnesio Įmokos mokėjimo dienos (imtinai) iki kito mėnesio Įmokos mokėjimo dienos.</w:t>
      </w:r>
    </w:p>
    <w:p w14:paraId="33466553" w14:textId="77777777" w:rsidR="00273699" w:rsidRPr="00670111" w:rsidRDefault="00273699" w:rsidP="006A1C8D">
      <w:pPr>
        <w:spacing w:after="0" w:line="276" w:lineRule="auto"/>
        <w:jc w:val="both"/>
        <w:rPr>
          <w:rFonts w:ascii="Arial" w:hAnsi="Arial" w:cs="Arial"/>
        </w:rPr>
      </w:pPr>
      <w:r w:rsidRPr="00670111">
        <w:rPr>
          <w:rFonts w:ascii="Arial" w:hAnsi="Arial" w:cs="Arial"/>
        </w:rPr>
        <w:t>7.3. Jei Paskolos gavėjas moka Kintamas Palūkanas, tai palūkanų norma apskaičiuojama skaičiaus šimtosios dalies tikslumu.</w:t>
      </w:r>
    </w:p>
    <w:p w14:paraId="2EA9E5B7"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7.4. Paskolos gavėjas yra informuotas ir prisiima riziką, kad mokėtinos palūkanos gali keistis, pagal Paskolos sutarties specialiosiose sąlygose  aprašytą palūkanų nustatymo tvarką. </w:t>
      </w:r>
    </w:p>
    <w:p w14:paraId="46DE58AC" w14:textId="77777777" w:rsidR="00273699" w:rsidRPr="00670111" w:rsidRDefault="00273699" w:rsidP="006A1C8D">
      <w:pPr>
        <w:spacing w:after="0" w:line="276" w:lineRule="auto"/>
        <w:jc w:val="both"/>
        <w:rPr>
          <w:rFonts w:ascii="Arial" w:hAnsi="Arial" w:cs="Arial"/>
        </w:rPr>
      </w:pPr>
    </w:p>
    <w:p w14:paraId="2A4698FA" w14:textId="50F6C9B4" w:rsidR="00273699" w:rsidRPr="00670111" w:rsidRDefault="00273699" w:rsidP="006A1C8D">
      <w:pPr>
        <w:spacing w:after="0" w:line="276" w:lineRule="auto"/>
        <w:jc w:val="both"/>
        <w:rPr>
          <w:rFonts w:ascii="Arial" w:hAnsi="Arial" w:cs="Arial"/>
          <w:b/>
          <w:bCs/>
        </w:rPr>
      </w:pPr>
      <w:r w:rsidRPr="00670111">
        <w:rPr>
          <w:rFonts w:ascii="Arial" w:hAnsi="Arial" w:cs="Arial"/>
          <w:b/>
          <w:bCs/>
        </w:rPr>
        <w:t>8. PASKOLOS GRĄŽINIMAS, ĮMOKŲ MOKĖJIMO TVARKA, DELSPINIGIAI IR BAUDOS</w:t>
      </w:r>
    </w:p>
    <w:p w14:paraId="71677D44"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8.1. Paskolos gavėjas Paskolą, įskaitant Palūkanas, INVEGAI grąžina Įmokų mokėjimo grafike ir/ar siunčiamoje sąskaitoje nurodytomis dalimis ir terminais, kiekvieną Įmoką sumokėdamas į INVEGOS mokėjimo sąskaitą, nurodytą Specialiosiose sąlygose. Jei įmokų mokėjimo diena yra ne darbo diena, įmokos mokamos artimiausią po jos einančią darbo dieną. </w:t>
      </w:r>
    </w:p>
    <w:p w14:paraId="2A3DA0BA" w14:textId="77777777" w:rsidR="00273699" w:rsidRPr="00670111" w:rsidRDefault="00273699" w:rsidP="006A1C8D">
      <w:pPr>
        <w:spacing w:after="0" w:line="276" w:lineRule="auto"/>
        <w:jc w:val="both"/>
        <w:rPr>
          <w:rFonts w:ascii="Arial" w:hAnsi="Arial" w:cs="Arial"/>
        </w:rPr>
      </w:pPr>
      <w:r w:rsidRPr="00670111">
        <w:rPr>
          <w:rFonts w:ascii="Arial" w:hAnsi="Arial" w:cs="Arial"/>
        </w:rPr>
        <w:t>8.2. Atliekant Įmokos mokėjimą, Paskolos gavėjas mokėjimo paskirtyje nurodo Paskolos sutarties Nr. [numeris], pvz. TCOVP2-2022-123. Visi mokėjimai pagal Paskolos sutartį atliekami eurais iš Paskolos gavėjo atsiskaitomosios sąskaitos, esančios Lietuvos Respublikoje įsteigtoje kredito įstaigoje arba užsienio kredito įstaigos filiale, įsteigtame Lietuvos Respublikoje. INVEGA turi teisę atsisakyti įskaityti Įmoką, jeigu pavedimas atliekamas iš kitos sąskaitos ir/ar nurodyta netinkama paskirtis.</w:t>
      </w:r>
    </w:p>
    <w:p w14:paraId="194BBF56" w14:textId="77777777" w:rsidR="00273699" w:rsidRPr="00670111" w:rsidRDefault="00273699" w:rsidP="006A1C8D">
      <w:pPr>
        <w:spacing w:after="0" w:line="276" w:lineRule="auto"/>
        <w:jc w:val="both"/>
        <w:rPr>
          <w:rFonts w:ascii="Arial" w:hAnsi="Arial" w:cs="Arial"/>
        </w:rPr>
      </w:pPr>
      <w:r w:rsidRPr="00670111">
        <w:rPr>
          <w:rFonts w:ascii="Arial" w:hAnsi="Arial" w:cs="Arial"/>
        </w:rPr>
        <w:t>8.3. INVEGAI gavus iš Paskolos gavėjo mokėjimą, iš gautos sumos pirmąja eile padengia išlaidas, susijusias su reikalavimo vykdyti prievolę pagal Paskolos sutartį pareiškimu, antrąja eile – Paskolos gavėjui priskaičiuotus delspinigius, trečiąja eile – Paskolos gavėjui priskaičiuotas Palūkanas, ketvirtąja eile – Paskolą.</w:t>
      </w:r>
    </w:p>
    <w:p w14:paraId="09F80FD3" w14:textId="77777777" w:rsidR="00273699" w:rsidRPr="00670111" w:rsidRDefault="00273699" w:rsidP="006A1C8D">
      <w:pPr>
        <w:spacing w:after="0" w:line="276" w:lineRule="auto"/>
        <w:jc w:val="both"/>
        <w:rPr>
          <w:rFonts w:ascii="Arial" w:hAnsi="Arial" w:cs="Arial"/>
        </w:rPr>
      </w:pPr>
      <w:r w:rsidRPr="00670111">
        <w:rPr>
          <w:rFonts w:ascii="Arial" w:hAnsi="Arial" w:cs="Arial"/>
        </w:rPr>
        <w:t>8.4. Visa Paskolos gavėjui suteikta Paskola INVEGAI turi būti grąžinta ne vėliau nei iki Specialiosiose sąlygose nurodytos Paskolos grąžinimo termino pabaigos.</w:t>
      </w:r>
    </w:p>
    <w:p w14:paraId="0C83D35E" w14:textId="77777777" w:rsidR="00273699" w:rsidRPr="00670111" w:rsidRDefault="00273699" w:rsidP="006A1C8D">
      <w:pPr>
        <w:spacing w:after="0" w:line="276" w:lineRule="auto"/>
        <w:jc w:val="both"/>
        <w:rPr>
          <w:rFonts w:ascii="Arial" w:hAnsi="Arial" w:cs="Arial"/>
        </w:rPr>
      </w:pPr>
      <w:r w:rsidRPr="00670111">
        <w:rPr>
          <w:rFonts w:ascii="Arial" w:hAnsi="Arial" w:cs="Arial"/>
        </w:rPr>
        <w:t>8.5. Paskolos gavėjas pateikęs 8.6. p. nurodytą prašymą, turi teisę bet kuriuo metu grąžinti visą Paskolą (ar jos dalį laikantis 8.9. p. nurodytų sąlygų) anksčiau nei iki Specialiosiose sąlygose nustatyto Paskolos grąžinimo termino, be jokių papildomų mokesčių. Paskolos gavėjui grąžinus visą Paskolos sumą anksčiau laiko, Palūkanos už likusį laikotarpį neskaičiuojamos. Kitas Paskolos sutartyje nurodytas sumas (įskaitant netesybas) Paskolos gavėjas privalo sumokėti visais atvejais, neatsižvelgiant į tai, ar Paskola (jos dalis) grąžinta anksčiau laiko.</w:t>
      </w:r>
    </w:p>
    <w:p w14:paraId="38507C17"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8.6. Apie ketinimą grąžinti Paskolą (jos dalį) anksčiau laiko, Paskolos gavėjas turi raštu informuoti INVEGĄ ne vėliau kaip prieš 2 (dvi) darbo dienas iki planuojamo išankstinio grąžinimo dienos, pateikdamas INVEGAI nustatytos formos prašymą (priedas Nr. 2). Jeigu grąžinimo dieną nurodyta grąžinti suma nesumokama, Paskolos gavėjas, norėdamas vėliau grąžinti visą ar dalį Paskolos sumos anksčiau termino, privalo iš naujo kreiptis į INVEGĄ dėl tikslios grąžintinos sumos apskaičiavimo. Priedo Nr. 2 forma talpinama internetiniame INVEGOS puslapyje </w:t>
      </w:r>
      <w:r w:rsidRPr="00670111">
        <w:rPr>
          <w:rFonts w:ascii="Arial" w:hAnsi="Arial" w:cs="Arial"/>
          <w:color w:val="4472C4" w:themeColor="accent1"/>
        </w:rPr>
        <w:t>www.invega.lt.</w:t>
      </w:r>
    </w:p>
    <w:p w14:paraId="02B54804" w14:textId="77777777" w:rsidR="00273699" w:rsidRPr="00670111" w:rsidRDefault="00273699" w:rsidP="006A1C8D">
      <w:pPr>
        <w:spacing w:after="0" w:line="276" w:lineRule="auto"/>
        <w:jc w:val="both"/>
        <w:rPr>
          <w:rFonts w:ascii="Arial" w:hAnsi="Arial" w:cs="Arial"/>
        </w:rPr>
      </w:pPr>
      <w:r w:rsidRPr="00670111">
        <w:rPr>
          <w:rFonts w:ascii="Arial" w:hAnsi="Arial" w:cs="Arial"/>
        </w:rPr>
        <w:t>8.7. Paskolos gavėjui tinkamai informavus INVEGĄ apie tai, kad nori grąžinti Paskolos sumos dalį anksčiau laiko, dalinis grąžinimas atliekamas pagal Paskolos gavėjo pateiktame prašyme pasirinktą metodą:</w:t>
      </w:r>
    </w:p>
    <w:p w14:paraId="7F9863C4" w14:textId="77777777" w:rsidR="00273699" w:rsidRPr="00670111" w:rsidRDefault="00273699" w:rsidP="006A1C8D">
      <w:pPr>
        <w:spacing w:after="0" w:line="276" w:lineRule="auto"/>
        <w:jc w:val="both"/>
        <w:rPr>
          <w:rFonts w:ascii="Arial" w:hAnsi="Arial" w:cs="Arial"/>
        </w:rPr>
      </w:pPr>
      <w:r w:rsidRPr="00670111">
        <w:rPr>
          <w:rFonts w:ascii="Arial" w:hAnsi="Arial" w:cs="Arial"/>
        </w:rPr>
        <w:t>8.7.1. Artimiausių grąžintinų Paskolos dalių mokėjimas, yra išankstinė Įmoka už ateinančius laikotarpius pagal Įmokų mokėjimo grafiką;</w:t>
      </w:r>
    </w:p>
    <w:p w14:paraId="14385DC1" w14:textId="77777777" w:rsidR="00273699" w:rsidRPr="00670111" w:rsidRDefault="00273699" w:rsidP="006A1C8D">
      <w:pPr>
        <w:spacing w:after="0" w:line="276" w:lineRule="auto"/>
        <w:jc w:val="both"/>
        <w:rPr>
          <w:rFonts w:ascii="Arial" w:hAnsi="Arial" w:cs="Arial"/>
        </w:rPr>
      </w:pPr>
      <w:r w:rsidRPr="00670111">
        <w:rPr>
          <w:rFonts w:ascii="Arial" w:hAnsi="Arial" w:cs="Arial"/>
        </w:rPr>
        <w:lastRenderedPageBreak/>
        <w:t>8.7.2. Paskolos dengimas mažinant įsiskolinimo sumą. Palūkanos ir likusi Paskolos dalis yra mažinamos, mažinant Įmokų dydį.</w:t>
      </w:r>
    </w:p>
    <w:p w14:paraId="51716FC8" w14:textId="77777777" w:rsidR="00273699" w:rsidRPr="00670111" w:rsidRDefault="00273699" w:rsidP="006A1C8D">
      <w:pPr>
        <w:spacing w:after="0" w:line="276" w:lineRule="auto"/>
        <w:jc w:val="both"/>
        <w:rPr>
          <w:rFonts w:ascii="Arial" w:hAnsi="Arial" w:cs="Arial"/>
        </w:rPr>
      </w:pPr>
      <w:r w:rsidRPr="00670111">
        <w:rPr>
          <w:rFonts w:ascii="Arial" w:hAnsi="Arial" w:cs="Arial"/>
        </w:rPr>
        <w:t>8.8. Kai Paskolos gavėjas grąžina dalį Paskolos prieš terminą, be išankstinio informavimo kaip tai numatyta 8.6 papunktyje, INVEGA turi teisę laikyti, kad toks mokėjimas yra išankstinė Įmoka už ateinančius laikotarpius pagal Įmokų mokėjimo grafiką (o ne išankstinis Paskolos dalies grąžinimas) bei paskirstyti šią sumą  kaip nustatyta 8.3 papunktyje.</w:t>
      </w:r>
    </w:p>
    <w:p w14:paraId="07DA2E1E" w14:textId="77777777" w:rsidR="00273699" w:rsidRPr="00670111" w:rsidRDefault="00273699" w:rsidP="006A1C8D">
      <w:pPr>
        <w:spacing w:after="0" w:line="276" w:lineRule="auto"/>
        <w:jc w:val="both"/>
        <w:rPr>
          <w:rFonts w:ascii="Arial" w:hAnsi="Arial" w:cs="Arial"/>
        </w:rPr>
      </w:pPr>
      <w:r w:rsidRPr="00670111">
        <w:rPr>
          <w:rFonts w:ascii="Arial" w:hAnsi="Arial" w:cs="Arial"/>
        </w:rPr>
        <w:t>8.9. Paskolos gavėjas turi teisę grąžinti Paskolos sumos dalį anksčiau laiko, ne dažniau kaip kartą per mėnesį, ir ne mažesnę sumą nei 1000 Eur.</w:t>
      </w:r>
    </w:p>
    <w:p w14:paraId="5827DBEF" w14:textId="77777777" w:rsidR="00273699" w:rsidRPr="00670111" w:rsidRDefault="00273699" w:rsidP="006A1C8D">
      <w:pPr>
        <w:spacing w:after="0" w:line="276" w:lineRule="auto"/>
        <w:jc w:val="both"/>
        <w:rPr>
          <w:rFonts w:ascii="Arial" w:hAnsi="Arial" w:cs="Arial"/>
        </w:rPr>
      </w:pPr>
      <w:r w:rsidRPr="00670111">
        <w:rPr>
          <w:rFonts w:ascii="Arial" w:hAnsi="Arial" w:cs="Arial"/>
        </w:rPr>
        <w:t>8.10. Už kiekvieną pradelstą Įmokos mokėjimo dieną Paskolos gavėjas moka INVEGAI Specialiosiose sąlygose nustatyto dydžio delspinigius.</w:t>
      </w:r>
    </w:p>
    <w:p w14:paraId="0C2D5205" w14:textId="77777777" w:rsidR="00273699" w:rsidRPr="00670111" w:rsidRDefault="00273699" w:rsidP="006A1C8D">
      <w:pPr>
        <w:spacing w:after="0" w:line="276" w:lineRule="auto"/>
        <w:jc w:val="both"/>
        <w:rPr>
          <w:rFonts w:ascii="Arial" w:hAnsi="Arial" w:cs="Arial"/>
        </w:rPr>
      </w:pPr>
      <w:r w:rsidRPr="00670111">
        <w:rPr>
          <w:rFonts w:ascii="Arial" w:hAnsi="Arial" w:cs="Arial"/>
        </w:rPr>
        <w:t>8.11. Tuo atveju, kai Paskolos gavėjas nevykdo arba netinkamai vykdo bet kuriuos kitus, nei Paskolos sutarties finansinius įsipareigojimus:</w:t>
      </w:r>
    </w:p>
    <w:p w14:paraId="41B03666" w14:textId="77777777" w:rsidR="00273699" w:rsidRPr="00670111" w:rsidRDefault="00273699" w:rsidP="006A1C8D">
      <w:pPr>
        <w:spacing w:after="0" w:line="276" w:lineRule="auto"/>
        <w:jc w:val="both"/>
        <w:rPr>
          <w:rFonts w:ascii="Arial" w:hAnsi="Arial" w:cs="Arial"/>
        </w:rPr>
      </w:pPr>
      <w:r w:rsidRPr="00670111">
        <w:rPr>
          <w:rFonts w:ascii="Arial" w:hAnsi="Arial" w:cs="Arial"/>
        </w:rPr>
        <w:t>8.11.1. Elektroniniu paštu Paskolos gavėjui išsiunčiamas priminimas apie Paskolos sutarties sąlygos nevykdymą ir nurodomas terminas, per kurį Paskolos gavėjas privalo pašalinti pažeidimą.</w:t>
      </w:r>
    </w:p>
    <w:p w14:paraId="2023C3D1"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8.11.2.  Nepašalinus pažeidimo per Paskolos gavėjui išsiųstame priminime apie Paskolos sutarties sąlygos nevykdymą nurodytą terminą, nuo kitos dienos INVEGA turi teisę 1 (vienu) procentiniu punktu padidinti pagal Paskolos sutartį taikomą palūkanų normą, skaičiuojamą nuo Paskolos gavėjo gautos ir negrąžintos Paskolos sumos. Paskolos gavėjas 1 (vienu) procentiniu punktu padidintas palūkanas privalo mokėti iki Paskolos gavėjas informuos INVEGĄ apie tinkamą savo įsipareigojimų įvykdymą. </w:t>
      </w:r>
    </w:p>
    <w:p w14:paraId="171BFDD3" w14:textId="77777777" w:rsidR="00273699" w:rsidRPr="00670111" w:rsidRDefault="00273699" w:rsidP="006A1C8D">
      <w:pPr>
        <w:spacing w:after="0" w:line="276" w:lineRule="auto"/>
        <w:jc w:val="both"/>
        <w:rPr>
          <w:rFonts w:ascii="Arial" w:hAnsi="Arial" w:cs="Arial"/>
        </w:rPr>
      </w:pPr>
      <w:r w:rsidRPr="00670111">
        <w:rPr>
          <w:rFonts w:ascii="Arial" w:hAnsi="Arial" w:cs="Arial"/>
        </w:rPr>
        <w:t>8.11.3. Paskolos gavėjui tinkamai įvykdžius savo įsipareigojimus ir informavus apie tai INVEGĄ, nuo artimiausios po informavimo dienos einančios darbo dienos INVEGA nustoja taikyti 1 (vienu) procentiniu punktu padidintų palūkanų skaičiavimą ir pradeda taikyti įprastas, Paskolos sutartyje numatytas palūkanas. 1 (vienu) procentiniu punktu padidintų palūkanų sumokėjimas neatleidžia Paskolos gavėjo nuo sutartinių prievolių vykdymo ir nesuteikia Paskolos gavėjui teisės reikalauti atidėti įsipareigojimų pagal Paskolos sutartį vykdymo terminus.</w:t>
      </w:r>
    </w:p>
    <w:p w14:paraId="27E5336A"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8.11.4. Jeigu Paskolos sutarties sąlyga toliau nevykdoma, </w:t>
      </w:r>
      <w:proofErr w:type="spellStart"/>
      <w:r w:rsidRPr="00670111">
        <w:rPr>
          <w:rFonts w:ascii="Arial" w:hAnsi="Arial" w:cs="Arial"/>
        </w:rPr>
        <w:t>t.y</w:t>
      </w:r>
      <w:proofErr w:type="spellEnd"/>
      <w:r w:rsidRPr="00670111">
        <w:rPr>
          <w:rFonts w:ascii="Arial" w:hAnsi="Arial" w:cs="Arial"/>
        </w:rPr>
        <w:t>. Paskolos gavėjas nepateikia INVEGAI sąlygos įvykdymą patvirtinančių dokumentų per Pranešime apie Paskolos sutarties sąlygos nevykdymą nustatytą terminą, tai laikoma esminiu Paskolos sutarties pažeidimu.</w:t>
      </w:r>
    </w:p>
    <w:p w14:paraId="1EF21FFC" w14:textId="77777777" w:rsidR="00273699" w:rsidRPr="00670111" w:rsidRDefault="00273699" w:rsidP="006A1C8D">
      <w:pPr>
        <w:spacing w:after="0" w:line="276" w:lineRule="auto"/>
        <w:jc w:val="both"/>
        <w:rPr>
          <w:rFonts w:ascii="Arial" w:hAnsi="Arial" w:cs="Arial"/>
        </w:rPr>
      </w:pPr>
      <w:r w:rsidRPr="00670111">
        <w:rPr>
          <w:rFonts w:ascii="Arial" w:hAnsi="Arial" w:cs="Arial"/>
        </w:rPr>
        <w:t>8.12. Jeigu Paskolos sutartis nutraukiama dėl Paskolos gavėjo padaryto esminio Paskolos sutarties pažeidimo, INVEGA, be kita ko, turi teisę taikyti Paskolos gavėjui baudą, lygią 5 (penkiems) procentams nuo Paskolos sumos. Šiuo atveju, Paskolos gavėjo sumokėta 1 (vienu) procentiniu punktu padidintų palūkanų suma yra atimama iš Paskolos gavėjui taikytinos baudos dydžio.</w:t>
      </w:r>
    </w:p>
    <w:p w14:paraId="49C1BC0C" w14:textId="77777777" w:rsidR="00273699" w:rsidRPr="00670111" w:rsidRDefault="00273699" w:rsidP="006A1C8D">
      <w:pPr>
        <w:spacing w:after="0" w:line="276" w:lineRule="auto"/>
        <w:jc w:val="both"/>
        <w:rPr>
          <w:rFonts w:ascii="Arial" w:hAnsi="Arial" w:cs="Arial"/>
        </w:rPr>
      </w:pPr>
      <w:r w:rsidRPr="00670111">
        <w:rPr>
          <w:rFonts w:ascii="Arial" w:hAnsi="Arial" w:cs="Arial"/>
        </w:rPr>
        <w:t>8.13. Palūkanų, delspinigių ir (ar) baudos sumokėjimas neatleidžia Paskolos gavėjo nuo sutartinių įsipareigojimų vykdymo ir nesąlygoja įsipareigojimų vykdymo terminų atidėjimo bei neriboja INVEGOS teisės nutraukti Paskolos sutartį.</w:t>
      </w:r>
    </w:p>
    <w:p w14:paraId="2857E65D" w14:textId="77777777" w:rsidR="00273699" w:rsidRPr="00670111" w:rsidRDefault="00273699" w:rsidP="006A1C8D">
      <w:pPr>
        <w:spacing w:after="0" w:line="276" w:lineRule="auto"/>
        <w:jc w:val="both"/>
        <w:rPr>
          <w:rFonts w:ascii="Arial" w:hAnsi="Arial" w:cs="Arial"/>
        </w:rPr>
      </w:pPr>
    </w:p>
    <w:p w14:paraId="14490332" w14:textId="79E49360" w:rsidR="00273699" w:rsidRPr="00670111" w:rsidRDefault="00273699" w:rsidP="006A1C8D">
      <w:pPr>
        <w:spacing w:after="0" w:line="276" w:lineRule="auto"/>
        <w:jc w:val="both"/>
        <w:rPr>
          <w:rFonts w:ascii="Arial" w:hAnsi="Arial" w:cs="Arial"/>
          <w:b/>
          <w:bCs/>
        </w:rPr>
      </w:pPr>
      <w:r w:rsidRPr="00670111">
        <w:rPr>
          <w:rFonts w:ascii="Arial" w:hAnsi="Arial" w:cs="Arial"/>
          <w:b/>
          <w:bCs/>
        </w:rPr>
        <w:t>9. ŠALIŲ KOMUNIKACIJA</w:t>
      </w:r>
    </w:p>
    <w:p w14:paraId="500C4E8F"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9.1. Šalių viena kitai siunčiami pranešimai turi būti rašytiniai ir siunčiami elektroniniu paštu.  INVEGAI siunčiami pranešimai turi būti siunčiami elektroninio pašto adresu </w:t>
      </w:r>
      <w:proofErr w:type="spellStart"/>
      <w:r w:rsidRPr="00670111">
        <w:rPr>
          <w:rFonts w:ascii="Arial" w:hAnsi="Arial" w:cs="Arial"/>
          <w:color w:val="4472C4" w:themeColor="accent1"/>
        </w:rPr>
        <w:t>info@invega.lt</w:t>
      </w:r>
      <w:proofErr w:type="spellEnd"/>
      <w:r w:rsidRPr="00670111">
        <w:rPr>
          <w:rFonts w:ascii="Arial" w:hAnsi="Arial" w:cs="Arial"/>
          <w:color w:val="4472C4" w:themeColor="accent1"/>
        </w:rPr>
        <w:t xml:space="preserve">  </w:t>
      </w:r>
      <w:r w:rsidRPr="00670111">
        <w:rPr>
          <w:rFonts w:ascii="Arial" w:hAnsi="Arial" w:cs="Arial"/>
        </w:rPr>
        <w:t>temos laukelyje aiškiai nurodant Paskolos sutarties datą ir numerį arba registruotu paštu Specialiosiose sąlygose nurodytais adresais. Paskolos gavėjui pranešimai siunčiami elektroninio pašto adresu, nurodytu Paskolos sutarties Specialiosiose sąlygose.</w:t>
      </w:r>
    </w:p>
    <w:p w14:paraId="032EA30A"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9.2. Jeigu elektroninis laiškas buvo išsiųstas Šaliai darbo dieną darbo valandomis, laikoma, kad laiškas (pranešimas) buvo gautas tą pačią dieną. Jeigu elektroninis laiškas buvo išsiųstas pasibaigus darbo valandoms laikoma, kad laiškas (pranešimas) buvo gautas kitą darbo dieną. </w:t>
      </w:r>
    </w:p>
    <w:p w14:paraId="2F315701"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9.3. Bet kuri Šalis per 3 (tris) darbo dienas raštu praneša kitai Šaliai apie nurodyto buveinės ir (ar) elektroninio pašto adreso pasikeitimą. Kol nėra gavusi tokio pranešimo apie adreso pasikeitimą, </w:t>
      </w:r>
      <w:r w:rsidRPr="00670111">
        <w:rPr>
          <w:rFonts w:ascii="Arial" w:hAnsi="Arial" w:cs="Arial"/>
        </w:rPr>
        <w:lastRenderedPageBreak/>
        <w:t>Šalis gali teisėtai perduoti pranešimus naujausiu jai tinkamai praneštu adresu. Šalis, nepranešusi apie šių duomenų pasikeitimą, negali reikšti pretenzijų, jog kitos šalies veiksmai, atlikti pagal naujausius jai žinomus duomenis, neatitinka Paskolos sutarties sąlygų ar kad ji negavo išsiųstų pranešimų.</w:t>
      </w:r>
    </w:p>
    <w:p w14:paraId="12E386D4" w14:textId="77777777" w:rsidR="00273699" w:rsidRPr="00670111" w:rsidRDefault="00273699" w:rsidP="006A1C8D">
      <w:pPr>
        <w:spacing w:after="0" w:line="276" w:lineRule="auto"/>
        <w:jc w:val="both"/>
        <w:rPr>
          <w:rFonts w:ascii="Arial" w:hAnsi="Arial" w:cs="Arial"/>
        </w:rPr>
      </w:pPr>
    </w:p>
    <w:p w14:paraId="5C8CC2BD" w14:textId="18F49428" w:rsidR="00273699" w:rsidRPr="00670111" w:rsidRDefault="00273699" w:rsidP="006A1C8D">
      <w:pPr>
        <w:spacing w:after="0" w:line="276" w:lineRule="auto"/>
        <w:jc w:val="both"/>
        <w:rPr>
          <w:rFonts w:ascii="Arial" w:hAnsi="Arial" w:cs="Arial"/>
          <w:b/>
          <w:bCs/>
        </w:rPr>
      </w:pPr>
      <w:r w:rsidRPr="00670111">
        <w:rPr>
          <w:rFonts w:ascii="Arial" w:hAnsi="Arial" w:cs="Arial"/>
          <w:b/>
          <w:bCs/>
        </w:rPr>
        <w:t>10. PASKOLOS SUTARTIES GALIOJIMAS, NUTRAUKIMAS, KEITIMAS</w:t>
      </w:r>
    </w:p>
    <w:p w14:paraId="1F17A8E6" w14:textId="77777777" w:rsidR="00273699" w:rsidRPr="00670111" w:rsidRDefault="00273699" w:rsidP="006A1C8D">
      <w:pPr>
        <w:spacing w:after="0" w:line="276" w:lineRule="auto"/>
        <w:jc w:val="both"/>
        <w:rPr>
          <w:rFonts w:ascii="Arial" w:hAnsi="Arial" w:cs="Arial"/>
        </w:rPr>
      </w:pPr>
      <w:r w:rsidRPr="00670111">
        <w:rPr>
          <w:rFonts w:ascii="Arial" w:hAnsi="Arial" w:cs="Arial"/>
        </w:rPr>
        <w:t>10.1. Paskolos sutartis įsigalioja nuo pasirašymo momento ir galioja iki visiško Šalių įsipareigojimų pagal Paskolos sutartį įvykdymo arba Paskolos sutarties nutraukimo Paskolos sutartyje ir (ar) taikytinuose teisės aktuose numatyta tvarka.</w:t>
      </w:r>
    </w:p>
    <w:p w14:paraId="69B74A08" w14:textId="77777777" w:rsidR="00273699" w:rsidRPr="00670111" w:rsidRDefault="00273699" w:rsidP="006A1C8D">
      <w:pPr>
        <w:spacing w:after="0" w:line="276" w:lineRule="auto"/>
        <w:jc w:val="both"/>
        <w:rPr>
          <w:rFonts w:ascii="Arial" w:hAnsi="Arial" w:cs="Arial"/>
        </w:rPr>
      </w:pPr>
      <w:r w:rsidRPr="00670111">
        <w:rPr>
          <w:rFonts w:ascii="Arial" w:hAnsi="Arial" w:cs="Arial"/>
        </w:rPr>
        <w:t>10.2. Tiek Paskolos sutartyje numatytų, tiek Lietuvos Respublikos teisės aktuose nustatytų Paskolos gavėjo įsipareigojimų nevykdymas yra esminis Sutarties pažeidimas, jei atitinka LR civilinio kodekso 6.217 str. įtvirtintus kriterijus.</w:t>
      </w:r>
    </w:p>
    <w:p w14:paraId="37A003E0" w14:textId="77777777" w:rsidR="00273699" w:rsidRPr="00670111" w:rsidRDefault="00273699" w:rsidP="006A1C8D">
      <w:pPr>
        <w:spacing w:after="0" w:line="276" w:lineRule="auto"/>
        <w:jc w:val="both"/>
        <w:rPr>
          <w:rFonts w:ascii="Arial" w:hAnsi="Arial" w:cs="Arial"/>
        </w:rPr>
      </w:pPr>
      <w:r w:rsidRPr="00670111">
        <w:rPr>
          <w:rFonts w:ascii="Arial" w:hAnsi="Arial" w:cs="Arial"/>
        </w:rPr>
        <w:t>10.3. INVEGA, bet kuriuo iš žemiau numatytų atvejų, turi teisę vienašališkai nesikreipdama į teismą nutraukti Paskolos sutartį prieš Specialiosiose sąlygose nurodytą Paskolos grąžinimo terminą ir (ar) pareikalauti nedelsiant grąžinti Paskolą (ar jos dalį) kartu su visomis priskaičiuotomis Palūkanomis ir kitomis pagal Paskolos sutartį mokėtinomis sumomis, įspėjusi Paskolos gavėją apie tai raštu ne vėliau kaip prieš 3 (tris) kalendorines dienas, kai:</w:t>
      </w:r>
    </w:p>
    <w:p w14:paraId="10C18298" w14:textId="77777777" w:rsidR="00273699" w:rsidRPr="00670111" w:rsidRDefault="00273699" w:rsidP="006A1C8D">
      <w:pPr>
        <w:spacing w:after="0" w:line="276" w:lineRule="auto"/>
        <w:jc w:val="both"/>
        <w:rPr>
          <w:rFonts w:ascii="Arial" w:hAnsi="Arial" w:cs="Arial"/>
        </w:rPr>
      </w:pPr>
      <w:r w:rsidRPr="00670111">
        <w:rPr>
          <w:rFonts w:ascii="Arial" w:hAnsi="Arial" w:cs="Arial"/>
        </w:rPr>
        <w:t>10.3.1. nustatyta, kad Paskolos gavėjas panaudojo Paskolą (ar jos dalį) ne pagal Paskolos sutartyje numatytą paskirtį;</w:t>
      </w:r>
    </w:p>
    <w:p w14:paraId="6ABBA901" w14:textId="77777777" w:rsidR="00273699" w:rsidRPr="00670111" w:rsidRDefault="00273699" w:rsidP="006A1C8D">
      <w:pPr>
        <w:spacing w:after="0" w:line="276" w:lineRule="auto"/>
        <w:jc w:val="both"/>
        <w:rPr>
          <w:rFonts w:ascii="Arial" w:hAnsi="Arial" w:cs="Arial"/>
        </w:rPr>
      </w:pPr>
      <w:r w:rsidRPr="00670111">
        <w:rPr>
          <w:rFonts w:ascii="Arial" w:hAnsi="Arial" w:cs="Arial"/>
        </w:rPr>
        <w:t>10.3.2. Paskolos gavėjas vėluoja mokėti Įmoką 90 (devyniasdešimt) kalendorinių dienų;</w:t>
      </w:r>
    </w:p>
    <w:p w14:paraId="3C4F7683" w14:textId="77777777" w:rsidR="00273699" w:rsidRPr="00670111" w:rsidRDefault="00273699" w:rsidP="006A1C8D">
      <w:pPr>
        <w:spacing w:after="0" w:line="276" w:lineRule="auto"/>
        <w:jc w:val="both"/>
        <w:rPr>
          <w:rFonts w:ascii="Arial" w:hAnsi="Arial" w:cs="Arial"/>
        </w:rPr>
      </w:pPr>
      <w:r w:rsidRPr="00670111">
        <w:rPr>
          <w:rFonts w:ascii="Arial" w:hAnsi="Arial" w:cs="Arial"/>
        </w:rPr>
        <w:t>10.3.3. Paskolos gavėjo pateikta informacija ir (ar) dokumentai, patvirtinimai ar garantijos yra iš esmės neteisingi, netikslūs ar klaidinantys ir, jeigu INVEGA būtų žinojusi tokią tikslią informaciją Paskolos sutarties sudarymo momentu, Paskolos sutartis nebūtų sudaryta;</w:t>
      </w:r>
    </w:p>
    <w:p w14:paraId="4F824FB0" w14:textId="77777777" w:rsidR="00273699" w:rsidRPr="00670111" w:rsidRDefault="00273699" w:rsidP="006A1C8D">
      <w:pPr>
        <w:spacing w:after="0" w:line="276" w:lineRule="auto"/>
        <w:jc w:val="both"/>
        <w:rPr>
          <w:rFonts w:ascii="Arial" w:hAnsi="Arial" w:cs="Arial"/>
        </w:rPr>
      </w:pPr>
      <w:r w:rsidRPr="00670111">
        <w:rPr>
          <w:rFonts w:ascii="Arial" w:hAnsi="Arial" w:cs="Arial"/>
        </w:rPr>
        <w:t>10.3.4. Paskolos gavėjas ar bet kuris kitas asmuo, dalyvaujantis Paskolos sutarties sudaryme ir (ar) vykdyme, pažeidžia bet kurios pateiktos Prievolės įvykdymo ar užtikrinimo sąlygas arba Prievolių įvykdymo ar užtikrinimo priemonė bei su ja susiję dokumentai ir (sąlygos) yra ginčijami ar paaiškėja aplinkybės, turinčios įtakos tinkamam Prievolių įvykdymo ar užtikrinimo priemonių vykdymui arba Prievolių įvykdymo ar užtikrinimo priemonių dokumentai yra niekiniai ir (ar) negaliojantys (jeigu taikoma);</w:t>
      </w:r>
    </w:p>
    <w:p w14:paraId="5537F372" w14:textId="77777777" w:rsidR="00273699" w:rsidRPr="00670111" w:rsidRDefault="00273699" w:rsidP="006A1C8D">
      <w:pPr>
        <w:spacing w:after="0" w:line="276" w:lineRule="auto"/>
        <w:jc w:val="both"/>
        <w:rPr>
          <w:rFonts w:ascii="Arial" w:hAnsi="Arial" w:cs="Arial"/>
        </w:rPr>
      </w:pPr>
      <w:r w:rsidRPr="00670111">
        <w:rPr>
          <w:rFonts w:ascii="Arial" w:hAnsi="Arial" w:cs="Arial"/>
        </w:rPr>
        <w:t>10.3.5. Paskolos gavėjas pakartotinai nevykdo arba netinkamai vykdo kitus savo sutartinius įsipareigojimus pagal Paskolos sutartį;</w:t>
      </w:r>
    </w:p>
    <w:p w14:paraId="5E833474" w14:textId="77777777" w:rsidR="00273699" w:rsidRPr="00670111" w:rsidRDefault="00273699" w:rsidP="006A1C8D">
      <w:pPr>
        <w:spacing w:after="0" w:line="276" w:lineRule="auto"/>
        <w:jc w:val="both"/>
        <w:rPr>
          <w:rFonts w:ascii="Arial" w:hAnsi="Arial" w:cs="Arial"/>
        </w:rPr>
      </w:pPr>
      <w:r w:rsidRPr="00670111">
        <w:rPr>
          <w:rFonts w:ascii="Arial" w:hAnsi="Arial" w:cs="Arial"/>
        </w:rPr>
        <w:t>10.3.6. iš esmės pablogėja Paskolos gavėjo finansinė būklė, įvyksta kiti svarbūs įvykiai, atsiranda sąlyga ir (ar) kita aplinkybė ir, INVEGOS nuomone, nepriklausomai nuo to, kaip tokį veiksmą, įvykį, atsiradusią sąlygą ir (ar) aplinkybę vertina Paskolos gavėjas gali turėti esminės neigiamos įtakos Paskolos gavėjo galimybėms grąžinti Paskolą, tinkamai įvykdyti kitus Paskolos sutartyje numatytus įsipareigojimus;</w:t>
      </w:r>
    </w:p>
    <w:p w14:paraId="6A803063" w14:textId="77777777" w:rsidR="00273699" w:rsidRPr="00670111" w:rsidRDefault="00273699" w:rsidP="006A1C8D">
      <w:pPr>
        <w:spacing w:after="0" w:line="276" w:lineRule="auto"/>
        <w:jc w:val="both"/>
        <w:rPr>
          <w:rFonts w:ascii="Arial" w:hAnsi="Arial" w:cs="Arial"/>
        </w:rPr>
      </w:pPr>
      <w:r w:rsidRPr="00670111">
        <w:rPr>
          <w:rFonts w:ascii="Arial" w:hAnsi="Arial" w:cs="Arial"/>
        </w:rPr>
        <w:t>10.3.7. nustatomas esminis Paskolos sutarties pažeidimas;</w:t>
      </w:r>
    </w:p>
    <w:p w14:paraId="52CD3588" w14:textId="77777777" w:rsidR="00273699" w:rsidRPr="00670111" w:rsidRDefault="00273699" w:rsidP="006A1C8D">
      <w:pPr>
        <w:spacing w:after="0" w:line="276" w:lineRule="auto"/>
        <w:jc w:val="both"/>
        <w:rPr>
          <w:rFonts w:ascii="Arial" w:hAnsi="Arial" w:cs="Arial"/>
        </w:rPr>
      </w:pPr>
      <w:r w:rsidRPr="00670111">
        <w:rPr>
          <w:rFonts w:ascii="Arial" w:hAnsi="Arial" w:cs="Arial"/>
        </w:rPr>
        <w:t>10.3.8. Paskolos gavėjui, jo naudos gavėjui kaip tai apibrėžta LR pinigų plovimo ir teroristų finansavimo prevencijos įstatyme, ar bet kuriam su Paskolos gavėju ir (ar) jo naudos gavėju susijusiam asmeniui (įskaitant jų atstovus), arba asmenims, kurių naudai bus naudojama Paskola (pvz., Paskolos gavėjo kontrahentams) pritaikytos Tarptautinės sankcijos;</w:t>
      </w:r>
    </w:p>
    <w:p w14:paraId="258B8E01" w14:textId="77777777" w:rsidR="00273699" w:rsidRPr="00670111" w:rsidRDefault="00273699" w:rsidP="006A1C8D">
      <w:pPr>
        <w:spacing w:after="0" w:line="276" w:lineRule="auto"/>
        <w:jc w:val="both"/>
        <w:rPr>
          <w:rFonts w:ascii="Arial" w:hAnsi="Arial" w:cs="Arial"/>
        </w:rPr>
      </w:pPr>
      <w:r w:rsidRPr="00670111">
        <w:rPr>
          <w:rFonts w:ascii="Arial" w:hAnsi="Arial" w:cs="Arial"/>
        </w:rPr>
        <w:t>10.3.9. Paskolos gavėjui inicijuojamos bankroto (teismui yra pateiktas pareiškimas dėl bankroto bylos Paskolos gavėjui iškėlimo arba kreditoriams pateiktas siūlymas Paskolos gavėjo bankroto procedūras vykdyti ne teismo tvarka), restruktūrizavimo (pateiktas siūlymas kelti restruktūrizavimo bylą), reorganizavimo, pertvarkymo ar likvidavimo procedūros.</w:t>
      </w:r>
    </w:p>
    <w:p w14:paraId="75D38FE8"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10.4. Paskolos gavėjui, nebegalint tinkamai vykdyti įsipareigojimų pagal Paskolos sutartį, Paskolos gavėjas tinkamai įvykdęs turimus įsipareigojimus turi teisę kreiptis į INVEGĄ dėl Paskolos </w:t>
      </w:r>
      <w:r w:rsidRPr="00670111">
        <w:rPr>
          <w:rFonts w:ascii="Arial" w:hAnsi="Arial" w:cs="Arial"/>
        </w:rPr>
        <w:lastRenderedPageBreak/>
        <w:t xml:space="preserve">restruktūrizavimo, neviršijant maksimalios Paskolos trukmės, numatytos Aprašyme, INVEGA turi teisę prašyti pateikti papildomas prievolės užtikrinimo priemones. </w:t>
      </w:r>
    </w:p>
    <w:p w14:paraId="5044A56D"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10.5. Paskolos sutarties nutraukimas nesustabdo delspinigių, kitų mokėjimų, kylančių iš Paskolos sutarties skaičiavimo ir nepanaikina Paskolos gavėjo prievolės grąžinti Paskolą, mokėti palūkanas, delspinigius, kitus mokėjimus, kylančius iš Paskolos sutarties bei vykdyti kitas sąlygas, kylančias iš Paskolos sutarties. </w:t>
      </w:r>
    </w:p>
    <w:p w14:paraId="748B2109" w14:textId="77777777" w:rsidR="00273699" w:rsidRPr="00670111" w:rsidRDefault="00273699" w:rsidP="006A1C8D">
      <w:pPr>
        <w:spacing w:after="0" w:line="276" w:lineRule="auto"/>
        <w:jc w:val="both"/>
        <w:rPr>
          <w:rFonts w:ascii="Arial" w:hAnsi="Arial" w:cs="Arial"/>
        </w:rPr>
      </w:pPr>
      <w:r w:rsidRPr="00670111">
        <w:rPr>
          <w:rFonts w:ascii="Arial" w:hAnsi="Arial" w:cs="Arial"/>
        </w:rPr>
        <w:t>10.6. Paskolos sutarties pakeitimai, papildymai galioja, jeigu jie yra sudaryti raštu ir pasirašyti abiejų Šalių.</w:t>
      </w:r>
    </w:p>
    <w:p w14:paraId="187F3954" w14:textId="77777777" w:rsidR="00273699" w:rsidRPr="00670111" w:rsidRDefault="00273699" w:rsidP="006A1C8D">
      <w:pPr>
        <w:spacing w:after="0" w:line="276" w:lineRule="auto"/>
        <w:jc w:val="both"/>
        <w:rPr>
          <w:rFonts w:ascii="Arial" w:hAnsi="Arial" w:cs="Arial"/>
        </w:rPr>
      </w:pPr>
      <w:r w:rsidRPr="00670111">
        <w:rPr>
          <w:rFonts w:ascii="Arial" w:hAnsi="Arial" w:cs="Arial"/>
        </w:rPr>
        <w:t>10.7. Sutarties priedas Nr. 2 (Prašymas grąžinti paskolą ar jos dalį ar jo dalį anksčiau laiko), galioja jeigu jie yra tinkamai pateikti t. y. pasirašytas prašymas pateiktas tinkamu adresu.</w:t>
      </w:r>
    </w:p>
    <w:p w14:paraId="63C70416" w14:textId="4BC62832" w:rsidR="00273699" w:rsidRPr="00670111" w:rsidRDefault="00273699" w:rsidP="006A1C8D">
      <w:pPr>
        <w:spacing w:after="0" w:line="276" w:lineRule="auto"/>
        <w:jc w:val="both"/>
        <w:rPr>
          <w:rFonts w:ascii="Arial" w:hAnsi="Arial" w:cs="Arial"/>
        </w:rPr>
      </w:pPr>
      <w:r w:rsidRPr="00670111">
        <w:rPr>
          <w:rFonts w:ascii="Arial" w:hAnsi="Arial" w:cs="Arial"/>
        </w:rPr>
        <w:t>10.8. Jeigu po Paskolos sutarties sudarymo dienos, kurios nors Paskolos sutarties nuostatos teisiškai taptų negaliojančios, toks negaliojimas neturėtų įtakos likusių nuostatų galiojimui. Bet koks Paskolos sutarties nuoseklumo trūkumas tokiu atveju turi būti užpildytas nuostata, kuri labiausiai atitiktų Paskolos sutarties esmę ir tikslą.</w:t>
      </w:r>
    </w:p>
    <w:p w14:paraId="0C00E241" w14:textId="77777777" w:rsidR="00A127CE" w:rsidRPr="00670111" w:rsidRDefault="00A127CE" w:rsidP="006A1C8D">
      <w:pPr>
        <w:spacing w:after="0" w:line="276" w:lineRule="auto"/>
        <w:jc w:val="both"/>
        <w:rPr>
          <w:rFonts w:ascii="Arial" w:hAnsi="Arial" w:cs="Arial"/>
        </w:rPr>
      </w:pPr>
    </w:p>
    <w:p w14:paraId="178A68DF" w14:textId="77777777" w:rsidR="00273699" w:rsidRPr="00670111" w:rsidRDefault="00273699" w:rsidP="006A1C8D">
      <w:pPr>
        <w:spacing w:after="0" w:line="276" w:lineRule="auto"/>
        <w:jc w:val="both"/>
        <w:rPr>
          <w:rFonts w:ascii="Arial" w:hAnsi="Arial" w:cs="Arial"/>
          <w:b/>
          <w:bCs/>
        </w:rPr>
      </w:pPr>
      <w:r w:rsidRPr="00670111">
        <w:rPr>
          <w:rFonts w:ascii="Arial" w:hAnsi="Arial" w:cs="Arial"/>
          <w:b/>
          <w:bCs/>
        </w:rPr>
        <w:t>11. KITOS NUOSTATOS</w:t>
      </w:r>
    </w:p>
    <w:p w14:paraId="17DBE329" w14:textId="77777777" w:rsidR="00273699" w:rsidRPr="00670111" w:rsidRDefault="00273699" w:rsidP="006A1C8D">
      <w:pPr>
        <w:spacing w:after="0" w:line="276" w:lineRule="auto"/>
        <w:jc w:val="both"/>
        <w:rPr>
          <w:rFonts w:ascii="Arial" w:hAnsi="Arial" w:cs="Arial"/>
        </w:rPr>
      </w:pPr>
      <w:r w:rsidRPr="00670111">
        <w:rPr>
          <w:rFonts w:ascii="Arial" w:hAnsi="Arial" w:cs="Arial"/>
        </w:rPr>
        <w:t>11.1. Paskolos sutartis sudaryta vadovaujantis Lietuvos Respublikos įstatymais.</w:t>
      </w:r>
    </w:p>
    <w:p w14:paraId="69A653CA" w14:textId="77777777" w:rsidR="00273699" w:rsidRPr="00670111" w:rsidRDefault="00273699" w:rsidP="006A1C8D">
      <w:pPr>
        <w:spacing w:after="0" w:line="276" w:lineRule="auto"/>
        <w:jc w:val="both"/>
        <w:rPr>
          <w:rFonts w:ascii="Arial" w:hAnsi="Arial" w:cs="Arial"/>
        </w:rPr>
      </w:pPr>
      <w:r w:rsidRPr="00670111">
        <w:rPr>
          <w:rFonts w:ascii="Arial" w:hAnsi="Arial" w:cs="Arial"/>
        </w:rPr>
        <w:t>11.2. Paskolos sutarties turinys be kita ko yra aiškinamas vadovaujantis Aprašymo nuostatomis.</w:t>
      </w:r>
    </w:p>
    <w:p w14:paraId="2CE9598E" w14:textId="77777777" w:rsidR="00273699" w:rsidRPr="00670111" w:rsidRDefault="00273699" w:rsidP="006A1C8D">
      <w:pPr>
        <w:spacing w:after="0" w:line="276" w:lineRule="auto"/>
        <w:jc w:val="both"/>
        <w:rPr>
          <w:rFonts w:ascii="Arial" w:hAnsi="Arial" w:cs="Arial"/>
        </w:rPr>
      </w:pPr>
      <w:r w:rsidRPr="00670111">
        <w:rPr>
          <w:rFonts w:ascii="Arial" w:hAnsi="Arial" w:cs="Arial"/>
        </w:rPr>
        <w:t>11.3. Šalių ginčai dėl Paskolos sutarties sprendžiami derybomis, o nepavykus taikiai susitarti per 30 (trisdešimt) kalendorinių dienų, Lietuvos Respublikos teisės aktų nustatyta tvarka.</w:t>
      </w:r>
    </w:p>
    <w:p w14:paraId="0F1D6904" w14:textId="77777777" w:rsidR="00273699" w:rsidRPr="00670111" w:rsidRDefault="00273699" w:rsidP="006A1C8D">
      <w:pPr>
        <w:spacing w:after="0" w:line="276" w:lineRule="auto"/>
        <w:jc w:val="both"/>
        <w:rPr>
          <w:rFonts w:ascii="Arial" w:hAnsi="Arial" w:cs="Arial"/>
        </w:rPr>
      </w:pPr>
      <w:r w:rsidRPr="00670111">
        <w:rPr>
          <w:rFonts w:ascii="Arial" w:hAnsi="Arial" w:cs="Arial"/>
        </w:rPr>
        <w:t>11.4. Šalys sutaria, kad esant būtinybei šalių ginčai dėl Paskolos sutarties bus sprendžiami Lietuvos Respublikos įstatymų numatyta tvarka.</w:t>
      </w:r>
    </w:p>
    <w:p w14:paraId="76527C6A" w14:textId="77777777" w:rsidR="00273699" w:rsidRPr="00670111" w:rsidRDefault="00273699" w:rsidP="006A1C8D">
      <w:pPr>
        <w:spacing w:after="0" w:line="276" w:lineRule="auto"/>
        <w:jc w:val="both"/>
        <w:rPr>
          <w:rFonts w:ascii="Arial" w:hAnsi="Arial" w:cs="Arial"/>
        </w:rPr>
      </w:pPr>
      <w:r w:rsidRPr="00670111">
        <w:rPr>
          <w:rFonts w:ascii="Arial" w:hAnsi="Arial" w:cs="Arial"/>
        </w:rPr>
        <w:t>11.5. INVEGA turi teisę Paskolos gavėjui nevykdant įsipareigojimų, iš anksto raštu įspėjusi Paskolos gavėją prieš 14 (keturiolika) kalendorinių dienų, perleisti visas ar dalį savo teisių ir pareigų, kylančių iš Paskolos sutarties, tretiesiems asmenims be Paskolos gavėjo sutikimo. Paskolos gavėjas įsipareigoja atlikti visus veiksmus, kurie būtų reikalingi siekiant įgyvendinti tokį reikalavimo teisių perleidimą.</w:t>
      </w:r>
    </w:p>
    <w:p w14:paraId="557BF707" w14:textId="77777777" w:rsidR="00273699" w:rsidRPr="00670111" w:rsidRDefault="00273699" w:rsidP="006A1C8D">
      <w:pPr>
        <w:spacing w:after="0" w:line="276" w:lineRule="auto"/>
        <w:jc w:val="both"/>
        <w:rPr>
          <w:rFonts w:ascii="Arial" w:hAnsi="Arial" w:cs="Arial"/>
        </w:rPr>
      </w:pPr>
      <w:r w:rsidRPr="00670111">
        <w:rPr>
          <w:rFonts w:ascii="Arial" w:hAnsi="Arial" w:cs="Arial"/>
        </w:rPr>
        <w:t>11.6. INVEGA turi teisę pavesti vykdyti išieškojimą pagal Paskolos sutartį tretiesiems asmenims ir reikalauti Paskolos gavėją atlyginti dėl to INVEGOS patirtas išlaidas ir (ar) nuostolius, įskaitant, bet neapsiribojant, sumokėtą administravimo mokestį tretiesiems asmenims, vykdantiems išieškojimą, su kuo Paskolos gavėjas visiškai sutinka ir tam neprieštarauja.</w:t>
      </w:r>
    </w:p>
    <w:p w14:paraId="0FC09F96" w14:textId="77777777" w:rsidR="00273699" w:rsidRPr="00670111" w:rsidRDefault="00273699" w:rsidP="006A1C8D">
      <w:pPr>
        <w:spacing w:after="0" w:line="276" w:lineRule="auto"/>
        <w:jc w:val="both"/>
        <w:rPr>
          <w:rFonts w:ascii="Arial" w:hAnsi="Arial" w:cs="Arial"/>
        </w:rPr>
      </w:pPr>
      <w:r w:rsidRPr="00670111">
        <w:rPr>
          <w:rFonts w:ascii="Arial" w:hAnsi="Arial" w:cs="Arial"/>
        </w:rPr>
        <w:t xml:space="preserve">11.7. Šalis atleidžiama nuo atsakomybės už Paskolos sutarties nevykdymą, jei Paskolos sutartis nevykdoma dėl nenugalimos jėgos (force majeure), </w:t>
      </w:r>
      <w:proofErr w:type="spellStart"/>
      <w:r w:rsidRPr="00670111">
        <w:rPr>
          <w:rFonts w:ascii="Arial" w:hAnsi="Arial" w:cs="Arial"/>
        </w:rPr>
        <w:t>t.y</w:t>
      </w:r>
      <w:proofErr w:type="spellEnd"/>
      <w:r w:rsidRPr="00670111">
        <w:rPr>
          <w:rFonts w:ascii="Arial" w:hAnsi="Arial" w:cs="Arial"/>
        </w:rPr>
        <w:t>. aplinkybių, kurių ta šalis negalėjo kontroliuoti bei protingai numatyti Paskolos sutarties sudarymo metu ir negalėjo užkirsti kelio šių aplinkybių ar jų pasekmių atsiradimui. Nenugalimos jėgos (force majeure) aplinkybės taikomos taip, kaip jos apibrėžtos LR CK 6.212 str. ir LR Vyriausybės 1996-07-15 nutarime Nr. 840 „Dėl atleidimo nuo atsakomybės esant nenugalimos jėgos (force majeure) aplinkybėms taisyklių patvirtinimo“.</w:t>
      </w:r>
    </w:p>
    <w:p w14:paraId="6BB70160" w14:textId="77777777" w:rsidR="00273699" w:rsidRPr="00670111" w:rsidRDefault="00273699" w:rsidP="006A1C8D">
      <w:pPr>
        <w:spacing w:after="0" w:line="276" w:lineRule="auto"/>
        <w:jc w:val="both"/>
        <w:rPr>
          <w:rFonts w:ascii="Arial" w:hAnsi="Arial" w:cs="Arial"/>
        </w:rPr>
      </w:pPr>
      <w:r w:rsidRPr="00670111">
        <w:rPr>
          <w:rFonts w:ascii="Arial" w:hAnsi="Arial" w:cs="Arial"/>
        </w:rPr>
        <w:t>11.8. Apie nenugalimos jėgos (force majeure) aplinkybių atsiradimą Sutarties šalys nedelsiant el. paštu privalo informuoti viena kitą. Šalis, nepranešusi kitai šaliai apie nenugalimos jėgos (force majeure) aplinkybes, negali jomis remtis kaip atleidimo nuo atsakomybės už Sutarties nevykdymą pagrindu. Esant nenugalimos jėgos aplinkybėms (force majeure) aplinkybėms šalys atleidžiamos nuo savo sutartinių įsipareigojimų (išskyrus nuo pareigos mokėti palūkanas) vykdymo visam minėtų aplinkybių buvimo laikotarpiui, bet ne ilgiau kaip 6 (šešiems) mėnesiams. Jei pagrindas nevykdyti įsipareigojimų dėl nenugalimos jėgos (force majeure) aplinkybių išlieka ilgiau nei 6 (šešis) mėnesius, bet kuri iš šalių turi teisę nutraukti Sutartį. Nutraukus sutartį, Paskolos gavėjas privalo per 60 (šešiasdešimt) kalendorinių dienų nuo Sutarties nutraukimo dienos grąžinti INVEGAI Paskolą, sumokėti priskaičiuotas palūkanas bei įvykdyti kitus sutartyje numatytus įsipareigojimus.</w:t>
      </w:r>
    </w:p>
    <w:p w14:paraId="66BCAF71" w14:textId="77777777" w:rsidR="00273699" w:rsidRPr="00670111" w:rsidRDefault="00273699" w:rsidP="006A1C8D">
      <w:pPr>
        <w:spacing w:after="0" w:line="276" w:lineRule="auto"/>
        <w:jc w:val="both"/>
        <w:rPr>
          <w:rFonts w:ascii="Arial" w:hAnsi="Arial" w:cs="Arial"/>
        </w:rPr>
      </w:pPr>
      <w:r w:rsidRPr="00670111">
        <w:rPr>
          <w:rFonts w:ascii="Arial" w:hAnsi="Arial" w:cs="Arial"/>
        </w:rPr>
        <w:lastRenderedPageBreak/>
        <w:t>11.9. Paskolos sutartis sudaryta dviem egzemplioriais, kuriuos pasirašo sutartyje dalyvaujančios Šalys, arba vienu egzemplioriumi, kai Paskolos sutartis pasirašoma kvalifikuotais elektoriniais parašais.</w:t>
      </w:r>
    </w:p>
    <w:p w14:paraId="6FA36DB8" w14:textId="77777777" w:rsidR="00273699" w:rsidRPr="00670111" w:rsidRDefault="00273699" w:rsidP="006A1C8D">
      <w:pPr>
        <w:spacing w:after="0" w:line="276" w:lineRule="auto"/>
        <w:rPr>
          <w:rFonts w:ascii="Arial" w:hAnsi="Arial" w:cs="Arial"/>
        </w:rPr>
      </w:pPr>
    </w:p>
    <w:p w14:paraId="5AAA30A6" w14:textId="77777777" w:rsidR="00A127CE" w:rsidRPr="00670111" w:rsidRDefault="00A127CE" w:rsidP="006A1C8D">
      <w:pPr>
        <w:spacing w:line="276" w:lineRule="auto"/>
        <w:jc w:val="center"/>
        <w:rPr>
          <w:rFonts w:ascii="Arial" w:hAnsi="Arial" w:cs="Arial"/>
          <w:b/>
          <w:bCs/>
          <w:color w:val="0078C3"/>
        </w:rPr>
      </w:pPr>
      <w:r w:rsidRPr="00670111">
        <w:rPr>
          <w:rFonts w:ascii="Arial" w:hAnsi="Arial" w:cs="Arial"/>
          <w:b/>
          <w:bCs/>
          <w:color w:val="0078C3"/>
        </w:rPr>
        <w:t>ŠALIŲ PARAŠAI</w:t>
      </w:r>
    </w:p>
    <w:p w14:paraId="4E193322" w14:textId="77777777" w:rsidR="00A127CE" w:rsidRPr="00670111" w:rsidRDefault="00A127CE" w:rsidP="006A1C8D">
      <w:pPr>
        <w:spacing w:after="0" w:line="276" w:lineRule="auto"/>
        <w:rPr>
          <w:rFonts w:ascii="Arial" w:hAnsi="Arial" w:cs="Arial"/>
        </w:rPr>
      </w:pPr>
    </w:p>
    <w:p w14:paraId="37CB8F98" w14:textId="77777777" w:rsidR="00A127CE" w:rsidRPr="00670111" w:rsidRDefault="00A127CE" w:rsidP="006A1C8D">
      <w:pPr>
        <w:spacing w:after="0" w:line="276" w:lineRule="auto"/>
        <w:rPr>
          <w:rFonts w:ascii="Arial" w:hAnsi="Arial" w:cs="Arial"/>
        </w:rPr>
        <w:sectPr w:rsidR="00A127CE" w:rsidRPr="00670111" w:rsidSect="00A127CE">
          <w:headerReference w:type="default" r:id="rId10"/>
          <w:footerReference w:type="default" r:id="rId11"/>
          <w:type w:val="continuous"/>
          <w:pgSz w:w="11906" w:h="16838"/>
          <w:pgMar w:top="1701" w:right="567" w:bottom="1134" w:left="1701" w:header="567" w:footer="567" w:gutter="0"/>
          <w:cols w:space="1296"/>
          <w:docGrid w:linePitch="360"/>
        </w:sectPr>
      </w:pPr>
    </w:p>
    <w:p w14:paraId="175097CF" w14:textId="77777777" w:rsidR="00A127CE" w:rsidRPr="00670111" w:rsidRDefault="00A127CE" w:rsidP="006A1C8D">
      <w:pPr>
        <w:spacing w:after="0" w:line="276" w:lineRule="auto"/>
        <w:rPr>
          <w:rFonts w:ascii="Arial" w:hAnsi="Arial" w:cs="Arial"/>
          <w:b/>
          <w:bCs/>
        </w:rPr>
      </w:pPr>
      <w:r w:rsidRPr="00670111">
        <w:rPr>
          <w:rFonts w:ascii="Arial" w:hAnsi="Arial" w:cs="Arial"/>
          <w:b/>
          <w:bCs/>
        </w:rPr>
        <w:t>Paskolos gavėjas:</w:t>
      </w:r>
    </w:p>
    <w:p w14:paraId="09DC8EA9" w14:textId="77777777" w:rsidR="00A127CE" w:rsidRPr="00670111" w:rsidRDefault="00A127CE" w:rsidP="006A1C8D">
      <w:pPr>
        <w:spacing w:after="0" w:line="276" w:lineRule="auto"/>
        <w:rPr>
          <w:rFonts w:ascii="Arial" w:hAnsi="Arial" w:cs="Arial"/>
        </w:rPr>
      </w:pPr>
    </w:p>
    <w:p w14:paraId="6D598E2F" w14:textId="77777777" w:rsidR="00A127CE" w:rsidRPr="00670111" w:rsidRDefault="00A127CE" w:rsidP="006A1C8D">
      <w:pPr>
        <w:spacing w:after="0" w:line="276" w:lineRule="auto"/>
        <w:rPr>
          <w:rFonts w:ascii="Arial" w:hAnsi="Arial" w:cs="Arial"/>
        </w:rPr>
      </w:pPr>
      <w:r w:rsidRPr="00670111">
        <w:rPr>
          <w:rFonts w:ascii="Arial" w:hAnsi="Arial" w:cs="Arial"/>
        </w:rPr>
        <w:t>_______________</w:t>
      </w:r>
    </w:p>
    <w:p w14:paraId="1FB08209" w14:textId="77777777" w:rsidR="00A127CE" w:rsidRPr="00670111" w:rsidRDefault="00A127CE" w:rsidP="006A1C8D">
      <w:pPr>
        <w:spacing w:after="0" w:line="276" w:lineRule="auto"/>
        <w:rPr>
          <w:rFonts w:ascii="Arial" w:hAnsi="Arial" w:cs="Arial"/>
          <w:highlight w:val="lightGray"/>
        </w:rPr>
      </w:pPr>
      <w:r w:rsidRPr="00670111">
        <w:rPr>
          <w:rFonts w:ascii="Arial" w:hAnsi="Arial" w:cs="Arial"/>
          <w:highlight w:val="lightGray"/>
        </w:rPr>
        <w:t xml:space="preserve">[Pareigos] </w:t>
      </w:r>
    </w:p>
    <w:p w14:paraId="5179488B" w14:textId="77777777" w:rsidR="00A127CE" w:rsidRPr="00670111" w:rsidRDefault="00A127CE" w:rsidP="006A1C8D">
      <w:pPr>
        <w:spacing w:after="0" w:line="276" w:lineRule="auto"/>
        <w:rPr>
          <w:rFonts w:ascii="Arial" w:hAnsi="Arial" w:cs="Arial"/>
        </w:rPr>
      </w:pPr>
      <w:r w:rsidRPr="00670111">
        <w:rPr>
          <w:rFonts w:ascii="Arial" w:hAnsi="Arial" w:cs="Arial"/>
          <w:highlight w:val="lightGray"/>
        </w:rPr>
        <w:t>[Vardas ir Pavardė]</w:t>
      </w:r>
      <w:r w:rsidRPr="00670111">
        <w:rPr>
          <w:rFonts w:ascii="Arial" w:hAnsi="Arial" w:cs="Arial"/>
        </w:rPr>
        <w:tab/>
      </w:r>
    </w:p>
    <w:p w14:paraId="34E0DBF5" w14:textId="77777777" w:rsidR="00A127CE" w:rsidRPr="00670111" w:rsidRDefault="00A127CE" w:rsidP="006A1C8D">
      <w:pPr>
        <w:spacing w:after="0" w:line="276" w:lineRule="auto"/>
        <w:rPr>
          <w:rFonts w:ascii="Arial" w:hAnsi="Arial" w:cs="Arial"/>
        </w:rPr>
      </w:pPr>
    </w:p>
    <w:p w14:paraId="31630937" w14:textId="77777777" w:rsidR="00A127CE" w:rsidRPr="00670111" w:rsidRDefault="00A127CE" w:rsidP="006A1C8D">
      <w:pPr>
        <w:spacing w:after="0" w:line="276" w:lineRule="auto"/>
        <w:rPr>
          <w:rFonts w:ascii="Arial" w:hAnsi="Arial" w:cs="Arial"/>
          <w:b/>
          <w:bCs/>
        </w:rPr>
      </w:pPr>
      <w:r w:rsidRPr="00670111">
        <w:rPr>
          <w:rFonts w:ascii="Arial" w:hAnsi="Arial" w:cs="Arial"/>
          <w:b/>
          <w:bCs/>
        </w:rPr>
        <w:t>INVEGA:</w:t>
      </w:r>
    </w:p>
    <w:p w14:paraId="3F655A33" w14:textId="77777777" w:rsidR="00A127CE" w:rsidRPr="00670111" w:rsidRDefault="00A127CE" w:rsidP="006A1C8D">
      <w:pPr>
        <w:spacing w:after="0" w:line="276" w:lineRule="auto"/>
        <w:rPr>
          <w:rFonts w:ascii="Arial" w:hAnsi="Arial" w:cs="Arial"/>
        </w:rPr>
      </w:pPr>
    </w:p>
    <w:p w14:paraId="2E421A7D" w14:textId="77777777" w:rsidR="00A127CE" w:rsidRPr="00670111" w:rsidRDefault="00A127CE" w:rsidP="006A1C8D">
      <w:pPr>
        <w:spacing w:after="0" w:line="276" w:lineRule="auto"/>
        <w:rPr>
          <w:rFonts w:ascii="Arial" w:hAnsi="Arial" w:cs="Arial"/>
        </w:rPr>
      </w:pPr>
      <w:r w:rsidRPr="00670111">
        <w:rPr>
          <w:rFonts w:ascii="Arial" w:hAnsi="Arial" w:cs="Arial"/>
        </w:rPr>
        <w:t>_______________</w:t>
      </w:r>
    </w:p>
    <w:p w14:paraId="38FEFD96" w14:textId="77777777" w:rsidR="00A127CE" w:rsidRPr="00670111" w:rsidRDefault="00A127CE" w:rsidP="006A1C8D">
      <w:pPr>
        <w:spacing w:after="0" w:line="276" w:lineRule="auto"/>
        <w:rPr>
          <w:rFonts w:ascii="Arial" w:hAnsi="Arial" w:cs="Arial"/>
          <w:highlight w:val="lightGray"/>
        </w:rPr>
      </w:pPr>
      <w:r w:rsidRPr="00670111">
        <w:rPr>
          <w:rFonts w:ascii="Arial" w:hAnsi="Arial" w:cs="Arial"/>
          <w:highlight w:val="lightGray"/>
        </w:rPr>
        <w:t>Operacijų skyriaus vadovas</w:t>
      </w:r>
    </w:p>
    <w:p w14:paraId="2953249B" w14:textId="77777777" w:rsidR="00A127CE" w:rsidRPr="00670111" w:rsidRDefault="00A127CE" w:rsidP="006A1C8D">
      <w:pPr>
        <w:spacing w:after="0" w:line="276" w:lineRule="auto"/>
        <w:rPr>
          <w:rFonts w:ascii="Arial" w:hAnsi="Arial" w:cs="Arial"/>
        </w:rPr>
      </w:pPr>
      <w:r w:rsidRPr="00670111">
        <w:rPr>
          <w:rFonts w:ascii="Arial" w:hAnsi="Arial" w:cs="Arial"/>
          <w:highlight w:val="lightGray"/>
        </w:rPr>
        <w:t>[Vardas ir Pavardė]</w:t>
      </w:r>
    </w:p>
    <w:p w14:paraId="75B0223A" w14:textId="77777777" w:rsidR="00A127CE" w:rsidRPr="00670111" w:rsidRDefault="00A127CE" w:rsidP="006A1C8D">
      <w:pPr>
        <w:spacing w:after="0" w:line="276" w:lineRule="auto"/>
        <w:rPr>
          <w:rFonts w:ascii="Arial" w:hAnsi="Arial" w:cs="Arial"/>
        </w:rPr>
        <w:sectPr w:rsidR="00A127CE" w:rsidRPr="00670111" w:rsidSect="003764A6">
          <w:type w:val="continuous"/>
          <w:pgSz w:w="11906" w:h="16838"/>
          <w:pgMar w:top="1701" w:right="567" w:bottom="1134" w:left="1701" w:header="567" w:footer="567" w:gutter="0"/>
          <w:cols w:num="2" w:space="1296"/>
          <w:docGrid w:linePitch="360"/>
        </w:sectPr>
      </w:pPr>
    </w:p>
    <w:p w14:paraId="011DF5B3" w14:textId="77777777" w:rsidR="00A127CE" w:rsidRPr="00670111" w:rsidRDefault="00A127CE" w:rsidP="006A1C8D">
      <w:pPr>
        <w:spacing w:after="0" w:line="276" w:lineRule="auto"/>
        <w:rPr>
          <w:rFonts w:ascii="Arial" w:hAnsi="Arial" w:cs="Arial"/>
        </w:rPr>
      </w:pPr>
    </w:p>
    <w:p w14:paraId="7567736B" w14:textId="77777777" w:rsidR="00A127CE" w:rsidRPr="00670111" w:rsidRDefault="00A127CE" w:rsidP="006A1C8D">
      <w:pPr>
        <w:spacing w:after="0" w:line="276" w:lineRule="auto"/>
        <w:rPr>
          <w:rFonts w:ascii="Arial" w:hAnsi="Arial" w:cs="Arial"/>
        </w:rPr>
      </w:pPr>
      <w:r w:rsidRPr="00670111">
        <w:rPr>
          <w:rFonts w:ascii="Arial" w:hAnsi="Arial" w:cs="Arial"/>
        </w:rPr>
        <w:t> </w:t>
      </w:r>
    </w:p>
    <w:p w14:paraId="40786850" w14:textId="77777777" w:rsidR="00287B39" w:rsidRPr="00670111" w:rsidRDefault="00287B39" w:rsidP="006A1C8D">
      <w:pPr>
        <w:spacing w:after="0" w:line="276" w:lineRule="auto"/>
        <w:rPr>
          <w:rFonts w:ascii="Arial" w:hAnsi="Arial" w:cs="Arial"/>
        </w:rPr>
      </w:pPr>
    </w:p>
    <w:sectPr w:rsidR="00287B39" w:rsidRPr="00670111" w:rsidSect="003764A6">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CE21" w14:textId="77777777" w:rsidR="00402095" w:rsidRDefault="00402095" w:rsidP="00273699">
      <w:pPr>
        <w:spacing w:after="0" w:line="240" w:lineRule="auto"/>
      </w:pPr>
      <w:r>
        <w:separator/>
      </w:r>
    </w:p>
  </w:endnote>
  <w:endnote w:type="continuationSeparator" w:id="0">
    <w:p w14:paraId="7B056471" w14:textId="77777777" w:rsidR="00402095" w:rsidRDefault="00402095" w:rsidP="0027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660409"/>
      <w:docPartObj>
        <w:docPartGallery w:val="Page Numbers (Bottom of Page)"/>
        <w:docPartUnique/>
      </w:docPartObj>
    </w:sdtPr>
    <w:sdtContent>
      <w:p w14:paraId="47B107B6" w14:textId="245FB578" w:rsidR="00273699" w:rsidRDefault="00273699">
        <w:pPr>
          <w:pStyle w:val="Footer"/>
          <w:jc w:val="right"/>
        </w:pPr>
        <w:r>
          <w:fldChar w:fldCharType="begin"/>
        </w:r>
        <w:r>
          <w:instrText>PAGE   \* MERGEFORMAT</w:instrText>
        </w:r>
        <w:r>
          <w:fldChar w:fldCharType="separate"/>
        </w:r>
        <w:r>
          <w:t>2</w:t>
        </w:r>
        <w:r>
          <w:fldChar w:fldCharType="end"/>
        </w:r>
      </w:p>
    </w:sdtContent>
  </w:sdt>
  <w:p w14:paraId="15703088" w14:textId="77777777" w:rsidR="00273699" w:rsidRDefault="00273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164896"/>
      <w:docPartObj>
        <w:docPartGallery w:val="Page Numbers (Bottom of Page)"/>
        <w:docPartUnique/>
      </w:docPartObj>
    </w:sdtPr>
    <w:sdtContent>
      <w:p w14:paraId="50DA5230" w14:textId="77777777" w:rsidR="00A127CE" w:rsidRDefault="00A127CE">
        <w:pPr>
          <w:pStyle w:val="Footer"/>
          <w:jc w:val="right"/>
        </w:pPr>
        <w:r>
          <w:fldChar w:fldCharType="begin"/>
        </w:r>
        <w:r>
          <w:instrText>PAGE   \* MERGEFORMAT</w:instrText>
        </w:r>
        <w:r>
          <w:fldChar w:fldCharType="separate"/>
        </w:r>
        <w:r>
          <w:t>2</w:t>
        </w:r>
        <w:r>
          <w:fldChar w:fldCharType="end"/>
        </w:r>
      </w:p>
    </w:sdtContent>
  </w:sdt>
  <w:p w14:paraId="628FDA85" w14:textId="77777777" w:rsidR="00A127CE" w:rsidRDefault="00A12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F39C" w14:textId="77777777" w:rsidR="00402095" w:rsidRDefault="00402095" w:rsidP="00273699">
      <w:pPr>
        <w:spacing w:after="0" w:line="240" w:lineRule="auto"/>
      </w:pPr>
      <w:r>
        <w:separator/>
      </w:r>
    </w:p>
  </w:footnote>
  <w:footnote w:type="continuationSeparator" w:id="0">
    <w:p w14:paraId="54DC1730" w14:textId="77777777" w:rsidR="00402095" w:rsidRDefault="00402095" w:rsidP="0027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712B" w14:textId="77777777" w:rsidR="00273699" w:rsidRDefault="00273699" w:rsidP="00273699">
    <w:pPr>
      <w:tabs>
        <w:tab w:val="center" w:pos="4986"/>
        <w:tab w:val="right" w:pos="9972"/>
      </w:tabs>
      <w:jc w:val="center"/>
    </w:pPr>
    <w:r w:rsidRPr="00D138AC">
      <w:rPr>
        <w:rFonts w:ascii="Times New Roman" w:hAnsi="Times New Roman"/>
        <w:noProof/>
      </w:rPr>
      <w:drawing>
        <wp:anchor distT="0" distB="0" distL="114300" distR="114300" simplePos="0" relativeHeight="251661312" behindDoc="0" locked="0" layoutInCell="1" allowOverlap="1" wp14:anchorId="5BB45F5A" wp14:editId="31BAECA4">
          <wp:simplePos x="0" y="0"/>
          <wp:positionH relativeFrom="column">
            <wp:posOffset>5149436</wp:posOffset>
          </wp:positionH>
          <wp:positionV relativeFrom="paragraph">
            <wp:posOffset>-361978</wp:posOffset>
          </wp:positionV>
          <wp:extent cx="942752" cy="753956"/>
          <wp:effectExtent l="0" t="0" r="0" b="8255"/>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752" cy="753956"/>
                  </a:xfrm>
                  <a:prstGeom prst="rect">
                    <a:avLst/>
                  </a:prstGeom>
                </pic:spPr>
              </pic:pic>
            </a:graphicData>
          </a:graphic>
        </wp:anchor>
      </w:drawing>
    </w:r>
    <w:r w:rsidRPr="00D138AC">
      <w:rPr>
        <w:noProof/>
      </w:rPr>
      <w:drawing>
        <wp:anchor distT="0" distB="0" distL="114300" distR="114300" simplePos="0" relativeHeight="251659264" behindDoc="1" locked="0" layoutInCell="1" allowOverlap="1" wp14:anchorId="6B152D76" wp14:editId="267DF890">
          <wp:simplePos x="0" y="0"/>
          <wp:positionH relativeFrom="margin">
            <wp:align>left</wp:align>
          </wp:positionH>
          <wp:positionV relativeFrom="page">
            <wp:posOffset>49696</wp:posOffset>
          </wp:positionV>
          <wp:extent cx="352425" cy="719235"/>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52425" cy="719235"/>
                  </a:xfrm>
                  <a:prstGeom prst="rect">
                    <a:avLst/>
                  </a:prstGeom>
                </pic:spPr>
              </pic:pic>
            </a:graphicData>
          </a:graphic>
          <wp14:sizeRelH relativeFrom="margin">
            <wp14:pctWidth>0</wp14:pctWidth>
          </wp14:sizeRelH>
          <wp14:sizeRelV relativeFrom="margin">
            <wp14:pctHeight>0</wp14:pctHeight>
          </wp14:sizeRelV>
        </wp:anchor>
      </w:drawing>
    </w:r>
    <w:r w:rsidRPr="00D138AC">
      <w:rPr>
        <w:noProof/>
      </w:rPr>
      <mc:AlternateContent>
        <mc:Choice Requires="wps">
          <w:drawing>
            <wp:anchor distT="0" distB="0" distL="114300" distR="114300" simplePos="0" relativeHeight="251660288" behindDoc="0" locked="0" layoutInCell="1" allowOverlap="1" wp14:anchorId="49B566FB" wp14:editId="4F3C8DA4">
              <wp:simplePos x="0" y="0"/>
              <wp:positionH relativeFrom="page">
                <wp:posOffset>91937</wp:posOffset>
              </wp:positionH>
              <wp:positionV relativeFrom="page">
                <wp:posOffset>790299</wp:posOffset>
              </wp:positionV>
              <wp:extent cx="7559675" cy="35560"/>
              <wp:effectExtent l="0" t="0" r="22225" b="21590"/>
              <wp:wrapNone/>
              <wp:docPr id="60" name="Rectangle 60"/>
              <wp:cNvGraphicFramePr/>
              <a:graphic xmlns:a="http://schemas.openxmlformats.org/drawingml/2006/main">
                <a:graphicData uri="http://schemas.microsoft.com/office/word/2010/wordprocessingShape">
                  <wps:wsp>
                    <wps:cNvSpPr/>
                    <wps:spPr>
                      <a:xfrm>
                        <a:off x="0" y="0"/>
                        <a:ext cx="7559675" cy="35560"/>
                      </a:xfrm>
                      <a:prstGeom prst="rect">
                        <a:avLst/>
                      </a:prstGeom>
                      <a:solidFill>
                        <a:srgbClr val="003878"/>
                      </a:solidFill>
                      <a:ln w="12700" cap="flat" cmpd="sng" algn="ctr">
                        <a:solidFill>
                          <a:srgbClr val="4472C4">
                            <a:shade val="50000"/>
                          </a:srgbClr>
                        </a:solidFill>
                        <a:prstDash val="solid"/>
                        <a:miter lim="800000"/>
                      </a:ln>
                      <a:effectLst/>
                    </wps:spPr>
                    <wps:txbx>
                      <w:txbxContent>
                        <w:p w14:paraId="62A78306" w14:textId="77777777" w:rsidR="00273699" w:rsidRDefault="00273699" w:rsidP="002736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566FB" id="Rectangle 60" o:spid="_x0000_s1026" style="position:absolute;left:0;text-align:left;margin-left:7.25pt;margin-top:62.25pt;width:595.25pt;height: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" fillcolor="#003878" strokecolor="#2f528f" strokeweight="1pt">
              <v:textbox>
                <w:txbxContent>
                  <w:p w14:paraId="62A78306" w14:textId="77777777" w:rsidR="00273699" w:rsidRDefault="00273699" w:rsidP="00273699">
                    <w:pPr>
                      <w:jc w:val="center"/>
                    </w:pPr>
                  </w:p>
                </w:txbxContent>
              </v:textbox>
              <w10:wrap anchorx="page" anchory="page"/>
            </v:rect>
          </w:pict>
        </mc:Fallback>
      </mc:AlternateContent>
    </w:r>
  </w:p>
  <w:p w14:paraId="07640CD7" w14:textId="77777777" w:rsidR="00273699" w:rsidRPr="00273699" w:rsidRDefault="00273699" w:rsidP="00273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1249" w14:textId="77777777" w:rsidR="00A127CE" w:rsidRDefault="00A127CE" w:rsidP="00273699">
    <w:pPr>
      <w:tabs>
        <w:tab w:val="center" w:pos="4986"/>
        <w:tab w:val="right" w:pos="9972"/>
      </w:tabs>
      <w:jc w:val="center"/>
    </w:pPr>
    <w:r w:rsidRPr="00D138AC">
      <w:rPr>
        <w:rFonts w:ascii="Times New Roman" w:hAnsi="Times New Roman"/>
        <w:noProof/>
      </w:rPr>
      <w:drawing>
        <wp:anchor distT="0" distB="0" distL="114300" distR="114300" simplePos="0" relativeHeight="251665408" behindDoc="0" locked="0" layoutInCell="1" allowOverlap="1" wp14:anchorId="137260F8" wp14:editId="25FECC2F">
          <wp:simplePos x="0" y="0"/>
          <wp:positionH relativeFrom="column">
            <wp:posOffset>5149436</wp:posOffset>
          </wp:positionH>
          <wp:positionV relativeFrom="paragraph">
            <wp:posOffset>-361978</wp:posOffset>
          </wp:positionV>
          <wp:extent cx="942752" cy="753956"/>
          <wp:effectExtent l="0" t="0" r="0" b="8255"/>
          <wp:wrapNone/>
          <wp:docPr id="24" name="Picture 2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752" cy="753956"/>
                  </a:xfrm>
                  <a:prstGeom prst="rect">
                    <a:avLst/>
                  </a:prstGeom>
                </pic:spPr>
              </pic:pic>
            </a:graphicData>
          </a:graphic>
        </wp:anchor>
      </w:drawing>
    </w:r>
    <w:r w:rsidRPr="00D138AC">
      <w:rPr>
        <w:noProof/>
      </w:rPr>
      <w:drawing>
        <wp:anchor distT="0" distB="0" distL="114300" distR="114300" simplePos="0" relativeHeight="251663360" behindDoc="1" locked="0" layoutInCell="1" allowOverlap="1" wp14:anchorId="3AEBE27E" wp14:editId="065CD731">
          <wp:simplePos x="0" y="0"/>
          <wp:positionH relativeFrom="margin">
            <wp:align>left</wp:align>
          </wp:positionH>
          <wp:positionV relativeFrom="page">
            <wp:posOffset>49696</wp:posOffset>
          </wp:positionV>
          <wp:extent cx="352425" cy="719235"/>
          <wp:effectExtent l="0" t="0" r="0" b="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52425" cy="719235"/>
                  </a:xfrm>
                  <a:prstGeom prst="rect">
                    <a:avLst/>
                  </a:prstGeom>
                </pic:spPr>
              </pic:pic>
            </a:graphicData>
          </a:graphic>
          <wp14:sizeRelH relativeFrom="margin">
            <wp14:pctWidth>0</wp14:pctWidth>
          </wp14:sizeRelH>
          <wp14:sizeRelV relativeFrom="margin">
            <wp14:pctHeight>0</wp14:pctHeight>
          </wp14:sizeRelV>
        </wp:anchor>
      </w:drawing>
    </w:r>
    <w:r w:rsidRPr="00D138AC">
      <w:rPr>
        <w:noProof/>
      </w:rPr>
      <mc:AlternateContent>
        <mc:Choice Requires="wps">
          <w:drawing>
            <wp:anchor distT="0" distB="0" distL="114300" distR="114300" simplePos="0" relativeHeight="251664384" behindDoc="0" locked="0" layoutInCell="1" allowOverlap="1" wp14:anchorId="32B816FE" wp14:editId="5B56DDD9">
              <wp:simplePos x="0" y="0"/>
              <wp:positionH relativeFrom="page">
                <wp:posOffset>91937</wp:posOffset>
              </wp:positionH>
              <wp:positionV relativeFrom="page">
                <wp:posOffset>790299</wp:posOffset>
              </wp:positionV>
              <wp:extent cx="7559675" cy="35560"/>
              <wp:effectExtent l="0" t="0" r="22225" b="21590"/>
              <wp:wrapNone/>
              <wp:docPr id="23" name="Rectangle 23"/>
              <wp:cNvGraphicFramePr/>
              <a:graphic xmlns:a="http://schemas.openxmlformats.org/drawingml/2006/main">
                <a:graphicData uri="http://schemas.microsoft.com/office/word/2010/wordprocessingShape">
                  <wps:wsp>
                    <wps:cNvSpPr/>
                    <wps:spPr>
                      <a:xfrm>
                        <a:off x="0" y="0"/>
                        <a:ext cx="7559675" cy="35560"/>
                      </a:xfrm>
                      <a:prstGeom prst="rect">
                        <a:avLst/>
                      </a:prstGeom>
                      <a:solidFill>
                        <a:srgbClr val="003878"/>
                      </a:solidFill>
                      <a:ln w="12700" cap="flat" cmpd="sng" algn="ctr">
                        <a:solidFill>
                          <a:srgbClr val="4472C4">
                            <a:shade val="50000"/>
                          </a:srgbClr>
                        </a:solidFill>
                        <a:prstDash val="solid"/>
                        <a:miter lim="800000"/>
                      </a:ln>
                      <a:effectLst/>
                    </wps:spPr>
                    <wps:txbx>
                      <w:txbxContent>
                        <w:p w14:paraId="4C395EDD" w14:textId="77777777" w:rsidR="00A127CE" w:rsidRDefault="00A127CE" w:rsidP="002736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16FE" id="Rectangle 23" o:spid="_x0000_s1027" style="position:absolute;left:0;text-align:left;margin-left:7.25pt;margin-top:62.25pt;width:595.25pt;height: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" fillcolor="#003878" strokecolor="#2f528f" strokeweight="1pt">
              <v:textbox>
                <w:txbxContent>
                  <w:p w14:paraId="4C395EDD" w14:textId="77777777" w:rsidR="00A127CE" w:rsidRDefault="00A127CE" w:rsidP="00273699">
                    <w:pPr>
                      <w:jc w:val="center"/>
                    </w:pPr>
                  </w:p>
                </w:txbxContent>
              </v:textbox>
              <w10:wrap anchorx="page" anchory="page"/>
            </v:rect>
          </w:pict>
        </mc:Fallback>
      </mc:AlternateContent>
    </w:r>
  </w:p>
  <w:p w14:paraId="213F57BC" w14:textId="77777777" w:rsidR="00A127CE" w:rsidRPr="00273699" w:rsidRDefault="00A127CE" w:rsidP="00273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7204"/>
    <w:multiLevelType w:val="multilevel"/>
    <w:tmpl w:val="4B76659C"/>
    <w:lvl w:ilvl="0">
      <w:start w:val="11"/>
      <w:numFmt w:val="decimal"/>
      <w:lvlText w:val="%1."/>
      <w:lvlJc w:val="left"/>
      <w:pPr>
        <w:ind w:left="480" w:hanging="480"/>
      </w:pPr>
      <w:rPr>
        <w:rFonts w:hint="default"/>
      </w:rPr>
    </w:lvl>
    <w:lvl w:ilvl="1">
      <w:start w:val="1"/>
      <w:numFmt w:val="decimal"/>
      <w:suff w:val="space"/>
      <w:lvlText w:val="%1.%2."/>
      <w:lvlJc w:val="left"/>
      <w:pPr>
        <w:ind w:left="284" w:hanging="284"/>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10806CE"/>
    <w:multiLevelType w:val="multilevel"/>
    <w:tmpl w:val="ED3A6EB6"/>
    <w:lvl w:ilvl="0">
      <w:start w:val="1"/>
      <w:numFmt w:val="decimal"/>
      <w:lvlText w:val="%1."/>
      <w:lvlJc w:val="left"/>
      <w:pPr>
        <w:ind w:left="458" w:hanging="432"/>
      </w:pPr>
      <w:rPr>
        <w:rFonts w:hint="default"/>
      </w:rPr>
    </w:lvl>
    <w:lvl w:ilvl="1">
      <w:start w:val="1"/>
      <w:numFmt w:val="decimal"/>
      <w:pStyle w:val="Heading2"/>
      <w:lvlText w:val="%1.%2"/>
      <w:lvlJc w:val="left"/>
      <w:pPr>
        <w:ind w:left="602" w:hanging="576"/>
      </w:pPr>
      <w:rPr>
        <w:b w:val="0"/>
        <w:bCs/>
      </w:rPr>
    </w:lvl>
    <w:lvl w:ilvl="2">
      <w:start w:val="1"/>
      <w:numFmt w:val="decimal"/>
      <w:pStyle w:val="Heading3"/>
      <w:lvlText w:val="%1.%2.%3"/>
      <w:lvlJc w:val="left"/>
      <w:pPr>
        <w:ind w:left="746" w:hanging="720"/>
      </w:pPr>
    </w:lvl>
    <w:lvl w:ilvl="3">
      <w:start w:val="1"/>
      <w:numFmt w:val="decimal"/>
      <w:pStyle w:val="Heading4"/>
      <w:lvlText w:val="%1.%2.%3.%4"/>
      <w:lvlJc w:val="left"/>
      <w:pPr>
        <w:ind w:left="890" w:hanging="864"/>
      </w:pPr>
    </w:lvl>
    <w:lvl w:ilvl="4">
      <w:start w:val="1"/>
      <w:numFmt w:val="decimal"/>
      <w:pStyle w:val="Heading5"/>
      <w:lvlText w:val="%1.%2.%3.%4.%5"/>
      <w:lvlJc w:val="left"/>
      <w:pPr>
        <w:ind w:left="1034" w:hanging="1008"/>
      </w:pPr>
    </w:lvl>
    <w:lvl w:ilvl="5">
      <w:start w:val="1"/>
      <w:numFmt w:val="decimal"/>
      <w:pStyle w:val="Heading6"/>
      <w:lvlText w:val="%1.%2.%3.%4.%5.%6"/>
      <w:lvlJc w:val="left"/>
      <w:pPr>
        <w:ind w:left="1178" w:hanging="1152"/>
      </w:pPr>
    </w:lvl>
    <w:lvl w:ilvl="6">
      <w:start w:val="1"/>
      <w:numFmt w:val="decimal"/>
      <w:pStyle w:val="Heading7"/>
      <w:lvlText w:val="%1.%2.%3.%4.%5.%6.%7"/>
      <w:lvlJc w:val="left"/>
      <w:pPr>
        <w:ind w:left="1322" w:hanging="1296"/>
      </w:pPr>
    </w:lvl>
    <w:lvl w:ilvl="7">
      <w:start w:val="1"/>
      <w:numFmt w:val="decimal"/>
      <w:pStyle w:val="Heading8"/>
      <w:lvlText w:val="%1.%2.%3.%4.%5.%6.%7.%8"/>
      <w:lvlJc w:val="left"/>
      <w:pPr>
        <w:ind w:left="1466" w:hanging="1440"/>
      </w:pPr>
    </w:lvl>
    <w:lvl w:ilvl="8">
      <w:start w:val="1"/>
      <w:numFmt w:val="decimal"/>
      <w:pStyle w:val="Heading9"/>
      <w:lvlText w:val="%1.%2.%3.%4.%5.%6.%7.%8.%9"/>
      <w:lvlJc w:val="left"/>
      <w:pPr>
        <w:ind w:left="1610" w:hanging="1584"/>
      </w:pPr>
    </w:lvl>
  </w:abstractNum>
  <w:abstractNum w:abstractNumId="2" w15:restartNumberingAfterBreak="0">
    <w:nsid w:val="438214F5"/>
    <w:multiLevelType w:val="multilevel"/>
    <w:tmpl w:val="3B50D41A"/>
    <w:lvl w:ilvl="0">
      <w:start w:val="17"/>
      <w:numFmt w:val="decimal"/>
      <w:suff w:val="space"/>
      <w:lvlText w:val="%1."/>
      <w:lvlJc w:val="left"/>
      <w:pPr>
        <w:ind w:left="375" w:hanging="375"/>
      </w:pPr>
      <w:rPr>
        <w:rFonts w:hint="default"/>
      </w:rPr>
    </w:lvl>
    <w:lvl w:ilvl="1">
      <w:start w:val="1"/>
      <w:numFmt w:val="decimal"/>
      <w:suff w:val="space"/>
      <w:lvlText w:val="%1.%2."/>
      <w:lvlJc w:val="left"/>
      <w:pPr>
        <w:ind w:left="284" w:hanging="284"/>
      </w:pPr>
      <w:rPr>
        <w:rFonts w:hint="default"/>
        <w:sz w:val="22"/>
        <w:szCs w:val="22"/>
      </w:rPr>
    </w:lvl>
    <w:lvl w:ilvl="2">
      <w:start w:val="1"/>
      <w:numFmt w:val="decimal"/>
      <w:suff w:val="space"/>
      <w:lvlText w:val="%1.%2.%3."/>
      <w:lvlJc w:val="left"/>
      <w:pPr>
        <w:ind w:left="284" w:hanging="284"/>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94816575">
    <w:abstractNumId w:val="0"/>
  </w:num>
  <w:num w:numId="2" w16cid:durableId="1687167656">
    <w:abstractNumId w:val="2"/>
  </w:num>
  <w:num w:numId="3" w16cid:durableId="905145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1C"/>
    <w:rsid w:val="00063EB2"/>
    <w:rsid w:val="00081784"/>
    <w:rsid w:val="000D484C"/>
    <w:rsid w:val="00117E4C"/>
    <w:rsid w:val="001938DF"/>
    <w:rsid w:val="001C79F0"/>
    <w:rsid w:val="00207514"/>
    <w:rsid w:val="00215714"/>
    <w:rsid w:val="00251BE4"/>
    <w:rsid w:val="00273699"/>
    <w:rsid w:val="00287B39"/>
    <w:rsid w:val="003764A6"/>
    <w:rsid w:val="00402095"/>
    <w:rsid w:val="004473D8"/>
    <w:rsid w:val="00453F1C"/>
    <w:rsid w:val="004D231D"/>
    <w:rsid w:val="005C2FCC"/>
    <w:rsid w:val="00670111"/>
    <w:rsid w:val="006A1C8D"/>
    <w:rsid w:val="0076299E"/>
    <w:rsid w:val="007D67D1"/>
    <w:rsid w:val="007F32A7"/>
    <w:rsid w:val="00810A82"/>
    <w:rsid w:val="00822E68"/>
    <w:rsid w:val="0085563B"/>
    <w:rsid w:val="00A127CE"/>
    <w:rsid w:val="00A32C2D"/>
    <w:rsid w:val="00A7727D"/>
    <w:rsid w:val="00AB263D"/>
    <w:rsid w:val="00B46D7B"/>
    <w:rsid w:val="00B8455A"/>
    <w:rsid w:val="00B84D8B"/>
    <w:rsid w:val="00F475F9"/>
    <w:rsid w:val="00F724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1938"/>
  <w15:chartTrackingRefBased/>
  <w15:docId w15:val="{6F572789-B367-4943-A40F-2013639D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2E68"/>
    <w:pPr>
      <w:keepNext/>
      <w:keepLines/>
      <w:numPr>
        <w:ilvl w:val="1"/>
        <w:numId w:val="3"/>
      </w:numPr>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semiHidden/>
    <w:unhideWhenUsed/>
    <w:qFormat/>
    <w:rsid w:val="00822E68"/>
    <w:pPr>
      <w:keepNext/>
      <w:keepLines/>
      <w:numPr>
        <w:ilvl w:val="2"/>
        <w:numId w:val="3"/>
      </w:numPr>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Heading4">
    <w:name w:val="heading 4"/>
    <w:basedOn w:val="Normal"/>
    <w:next w:val="Normal"/>
    <w:link w:val="Heading4Char"/>
    <w:uiPriority w:val="9"/>
    <w:semiHidden/>
    <w:unhideWhenUsed/>
    <w:qFormat/>
    <w:rsid w:val="00822E68"/>
    <w:pPr>
      <w:keepNext/>
      <w:keepLines/>
      <w:numPr>
        <w:ilvl w:val="3"/>
        <w:numId w:val="3"/>
      </w:numPr>
      <w:overflowPunct w:val="0"/>
      <w:autoSpaceDE w:val="0"/>
      <w:autoSpaceDN w:val="0"/>
      <w:adjustRightInd w:val="0"/>
      <w:spacing w:before="40" w:after="0" w:line="240" w:lineRule="auto"/>
      <w:textAlignment w:val="baseline"/>
      <w:outlineLvl w:val="3"/>
    </w:pPr>
    <w:rPr>
      <w:rFonts w:asciiTheme="majorHAnsi" w:eastAsiaTheme="majorEastAsia" w:hAnsiTheme="majorHAnsi" w:cstheme="majorBidi"/>
      <w:i/>
      <w:iCs/>
      <w:color w:val="2F5496" w:themeColor="accent1" w:themeShade="BF"/>
      <w:kern w:val="0"/>
      <w:sz w:val="24"/>
      <w:szCs w:val="20"/>
      <w14:ligatures w14:val="none"/>
    </w:rPr>
  </w:style>
  <w:style w:type="paragraph" w:styleId="Heading5">
    <w:name w:val="heading 5"/>
    <w:basedOn w:val="Normal"/>
    <w:next w:val="Normal"/>
    <w:link w:val="Heading5Char"/>
    <w:uiPriority w:val="9"/>
    <w:semiHidden/>
    <w:unhideWhenUsed/>
    <w:qFormat/>
    <w:rsid w:val="00822E68"/>
    <w:pPr>
      <w:keepNext/>
      <w:keepLines/>
      <w:numPr>
        <w:ilvl w:val="4"/>
        <w:numId w:val="3"/>
      </w:numPr>
      <w:overflowPunct w:val="0"/>
      <w:autoSpaceDE w:val="0"/>
      <w:autoSpaceDN w:val="0"/>
      <w:adjustRightInd w:val="0"/>
      <w:spacing w:before="40" w:after="0" w:line="240" w:lineRule="auto"/>
      <w:textAlignment w:val="baseline"/>
      <w:outlineLvl w:val="4"/>
    </w:pPr>
    <w:rPr>
      <w:rFonts w:asciiTheme="majorHAnsi" w:eastAsiaTheme="majorEastAsia" w:hAnsiTheme="majorHAnsi" w:cstheme="majorBidi"/>
      <w:color w:val="2F5496" w:themeColor="accent1" w:themeShade="BF"/>
      <w:kern w:val="0"/>
      <w:sz w:val="24"/>
      <w:szCs w:val="20"/>
      <w14:ligatures w14:val="none"/>
    </w:rPr>
  </w:style>
  <w:style w:type="paragraph" w:styleId="Heading6">
    <w:name w:val="heading 6"/>
    <w:basedOn w:val="Normal"/>
    <w:next w:val="Normal"/>
    <w:link w:val="Heading6Char"/>
    <w:uiPriority w:val="9"/>
    <w:semiHidden/>
    <w:unhideWhenUsed/>
    <w:qFormat/>
    <w:rsid w:val="00822E68"/>
    <w:pPr>
      <w:keepNext/>
      <w:keepLines/>
      <w:numPr>
        <w:ilvl w:val="5"/>
        <w:numId w:val="3"/>
      </w:numPr>
      <w:overflowPunct w:val="0"/>
      <w:autoSpaceDE w:val="0"/>
      <w:autoSpaceDN w:val="0"/>
      <w:adjustRightInd w:val="0"/>
      <w:spacing w:before="40" w:after="0" w:line="240" w:lineRule="auto"/>
      <w:textAlignment w:val="baseline"/>
      <w:outlineLvl w:val="5"/>
    </w:pPr>
    <w:rPr>
      <w:rFonts w:asciiTheme="majorHAnsi" w:eastAsiaTheme="majorEastAsia" w:hAnsiTheme="majorHAnsi" w:cstheme="majorBidi"/>
      <w:color w:val="1F3763" w:themeColor="accent1" w:themeShade="7F"/>
      <w:kern w:val="0"/>
      <w:sz w:val="24"/>
      <w:szCs w:val="20"/>
      <w14:ligatures w14:val="none"/>
    </w:rPr>
  </w:style>
  <w:style w:type="paragraph" w:styleId="Heading7">
    <w:name w:val="heading 7"/>
    <w:basedOn w:val="Normal"/>
    <w:next w:val="Normal"/>
    <w:link w:val="Heading7Char"/>
    <w:uiPriority w:val="9"/>
    <w:semiHidden/>
    <w:unhideWhenUsed/>
    <w:qFormat/>
    <w:rsid w:val="00822E68"/>
    <w:pPr>
      <w:keepNext/>
      <w:keepLines/>
      <w:numPr>
        <w:ilvl w:val="6"/>
        <w:numId w:val="3"/>
      </w:numPr>
      <w:overflowPunct w:val="0"/>
      <w:autoSpaceDE w:val="0"/>
      <w:autoSpaceDN w:val="0"/>
      <w:adjustRightInd w:val="0"/>
      <w:spacing w:before="40" w:after="0" w:line="240" w:lineRule="auto"/>
      <w:textAlignment w:val="baseline"/>
      <w:outlineLvl w:val="6"/>
    </w:pPr>
    <w:rPr>
      <w:rFonts w:asciiTheme="majorHAnsi" w:eastAsiaTheme="majorEastAsia" w:hAnsiTheme="majorHAnsi" w:cstheme="majorBidi"/>
      <w:i/>
      <w:iCs/>
      <w:color w:val="1F3763" w:themeColor="accent1" w:themeShade="7F"/>
      <w:kern w:val="0"/>
      <w:sz w:val="24"/>
      <w:szCs w:val="20"/>
      <w14:ligatures w14:val="none"/>
    </w:rPr>
  </w:style>
  <w:style w:type="paragraph" w:styleId="Heading8">
    <w:name w:val="heading 8"/>
    <w:basedOn w:val="Normal"/>
    <w:next w:val="Normal"/>
    <w:link w:val="Heading8Char"/>
    <w:uiPriority w:val="9"/>
    <w:semiHidden/>
    <w:unhideWhenUsed/>
    <w:qFormat/>
    <w:rsid w:val="00822E68"/>
    <w:pPr>
      <w:keepNext/>
      <w:keepLines/>
      <w:numPr>
        <w:ilvl w:val="7"/>
        <w:numId w:val="3"/>
      </w:numPr>
      <w:overflowPunct w:val="0"/>
      <w:autoSpaceDE w:val="0"/>
      <w:autoSpaceDN w:val="0"/>
      <w:adjustRightInd w:val="0"/>
      <w:spacing w:before="40" w:after="0" w:line="240" w:lineRule="auto"/>
      <w:textAlignment w:val="baseline"/>
      <w:outlineLvl w:val="7"/>
    </w:pPr>
    <w:rPr>
      <w:rFonts w:asciiTheme="majorHAnsi" w:eastAsiaTheme="majorEastAsia" w:hAnsiTheme="majorHAnsi" w:cstheme="majorBidi"/>
      <w:color w:val="272727" w:themeColor="text1" w:themeTint="D8"/>
      <w:kern w:val="0"/>
      <w:sz w:val="21"/>
      <w:szCs w:val="21"/>
      <w14:ligatures w14:val="none"/>
    </w:rPr>
  </w:style>
  <w:style w:type="paragraph" w:styleId="Heading9">
    <w:name w:val="heading 9"/>
    <w:basedOn w:val="Normal"/>
    <w:next w:val="Normal"/>
    <w:link w:val="Heading9Char"/>
    <w:uiPriority w:val="9"/>
    <w:semiHidden/>
    <w:unhideWhenUsed/>
    <w:qFormat/>
    <w:rsid w:val="00822E68"/>
    <w:pPr>
      <w:keepNext/>
      <w:keepLines/>
      <w:numPr>
        <w:ilvl w:val="8"/>
        <w:numId w:val="3"/>
      </w:numPr>
      <w:overflowPunct w:val="0"/>
      <w:autoSpaceDE w:val="0"/>
      <w:autoSpaceDN w:val="0"/>
      <w:adjustRightInd w:val="0"/>
      <w:spacing w:before="40" w:after="0" w:line="240" w:lineRule="auto"/>
      <w:textAlignment w:val="baseline"/>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699"/>
    <w:pPr>
      <w:tabs>
        <w:tab w:val="center" w:pos="4819"/>
        <w:tab w:val="right" w:pos="9638"/>
      </w:tabs>
      <w:spacing w:after="0" w:line="240" w:lineRule="auto"/>
    </w:pPr>
  </w:style>
  <w:style w:type="character" w:customStyle="1" w:styleId="HeaderChar">
    <w:name w:val="Header Char"/>
    <w:basedOn w:val="DefaultParagraphFont"/>
    <w:link w:val="Header"/>
    <w:uiPriority w:val="99"/>
    <w:rsid w:val="00273699"/>
  </w:style>
  <w:style w:type="paragraph" w:styleId="Footer">
    <w:name w:val="footer"/>
    <w:basedOn w:val="Normal"/>
    <w:link w:val="FooterChar"/>
    <w:uiPriority w:val="99"/>
    <w:unhideWhenUsed/>
    <w:rsid w:val="00273699"/>
    <w:pPr>
      <w:tabs>
        <w:tab w:val="center" w:pos="4819"/>
        <w:tab w:val="right" w:pos="9638"/>
      </w:tabs>
      <w:spacing w:after="0" w:line="240" w:lineRule="auto"/>
    </w:pPr>
  </w:style>
  <w:style w:type="character" w:customStyle="1" w:styleId="FooterChar">
    <w:name w:val="Footer Char"/>
    <w:basedOn w:val="DefaultParagraphFont"/>
    <w:link w:val="Footer"/>
    <w:uiPriority w:val="99"/>
    <w:rsid w:val="00273699"/>
  </w:style>
  <w:style w:type="table" w:styleId="TableGrid">
    <w:name w:val="Table Grid"/>
    <w:basedOn w:val="TableNormal"/>
    <w:uiPriority w:val="39"/>
    <w:rsid w:val="007D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BE4"/>
    <w:rPr>
      <w:color w:val="0563C1" w:themeColor="hyperlink"/>
      <w:u w:val="single"/>
    </w:rPr>
  </w:style>
  <w:style w:type="paragraph" w:styleId="ListParagraph">
    <w:name w:val="List Paragraph"/>
    <w:basedOn w:val="Normal"/>
    <w:link w:val="ListParagraphChar"/>
    <w:uiPriority w:val="34"/>
    <w:qFormat/>
    <w:rsid w:val="00251BE4"/>
    <w:pPr>
      <w:overflowPunct w:val="0"/>
      <w:autoSpaceDE w:val="0"/>
      <w:autoSpaceDN w:val="0"/>
      <w:adjustRightInd w:val="0"/>
      <w:spacing w:after="0" w:line="240" w:lineRule="auto"/>
      <w:ind w:left="720"/>
      <w:contextualSpacing/>
      <w:textAlignment w:val="baseline"/>
    </w:pPr>
    <w:rPr>
      <w:rFonts w:ascii="TimesLT" w:eastAsia="Times New Roman" w:hAnsi="TimesLT" w:cs="Times New Roman"/>
      <w:kern w:val="0"/>
      <w:sz w:val="24"/>
      <w:szCs w:val="20"/>
      <w14:ligatures w14:val="none"/>
    </w:rPr>
  </w:style>
  <w:style w:type="character" w:customStyle="1" w:styleId="ListParagraphChar">
    <w:name w:val="List Paragraph Char"/>
    <w:link w:val="ListParagraph"/>
    <w:uiPriority w:val="34"/>
    <w:locked/>
    <w:rsid w:val="00251BE4"/>
    <w:rPr>
      <w:rFonts w:ascii="TimesLT" w:eastAsia="Times New Roman" w:hAnsi="TimesLT" w:cs="Times New Roman"/>
      <w:kern w:val="0"/>
      <w:sz w:val="24"/>
      <w:szCs w:val="20"/>
      <w14:ligatures w14:val="none"/>
    </w:rPr>
  </w:style>
  <w:style w:type="character" w:customStyle="1" w:styleId="Heading2Char">
    <w:name w:val="Heading 2 Char"/>
    <w:basedOn w:val="DefaultParagraphFont"/>
    <w:link w:val="Heading2"/>
    <w:uiPriority w:val="9"/>
    <w:rsid w:val="00822E68"/>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822E68"/>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822E68"/>
    <w:rPr>
      <w:rFonts w:asciiTheme="majorHAnsi" w:eastAsiaTheme="majorEastAsia" w:hAnsiTheme="majorHAnsi" w:cstheme="majorBidi"/>
      <w:i/>
      <w:iCs/>
      <w:color w:val="2F5496" w:themeColor="accent1" w:themeShade="BF"/>
      <w:kern w:val="0"/>
      <w:sz w:val="24"/>
      <w:szCs w:val="20"/>
      <w14:ligatures w14:val="none"/>
    </w:rPr>
  </w:style>
  <w:style w:type="character" w:customStyle="1" w:styleId="Heading5Char">
    <w:name w:val="Heading 5 Char"/>
    <w:basedOn w:val="DefaultParagraphFont"/>
    <w:link w:val="Heading5"/>
    <w:uiPriority w:val="9"/>
    <w:semiHidden/>
    <w:rsid w:val="00822E68"/>
    <w:rPr>
      <w:rFonts w:asciiTheme="majorHAnsi" w:eastAsiaTheme="majorEastAsia" w:hAnsiTheme="majorHAnsi" w:cstheme="majorBidi"/>
      <w:color w:val="2F5496" w:themeColor="accent1" w:themeShade="BF"/>
      <w:kern w:val="0"/>
      <w:sz w:val="24"/>
      <w:szCs w:val="20"/>
      <w14:ligatures w14:val="none"/>
    </w:rPr>
  </w:style>
  <w:style w:type="character" w:customStyle="1" w:styleId="Heading6Char">
    <w:name w:val="Heading 6 Char"/>
    <w:basedOn w:val="DefaultParagraphFont"/>
    <w:link w:val="Heading6"/>
    <w:uiPriority w:val="9"/>
    <w:semiHidden/>
    <w:rsid w:val="00822E68"/>
    <w:rPr>
      <w:rFonts w:asciiTheme="majorHAnsi" w:eastAsiaTheme="majorEastAsia" w:hAnsiTheme="majorHAnsi" w:cstheme="majorBidi"/>
      <w:color w:val="1F3763" w:themeColor="accent1" w:themeShade="7F"/>
      <w:kern w:val="0"/>
      <w:sz w:val="24"/>
      <w:szCs w:val="20"/>
      <w14:ligatures w14:val="none"/>
    </w:rPr>
  </w:style>
  <w:style w:type="character" w:customStyle="1" w:styleId="Heading7Char">
    <w:name w:val="Heading 7 Char"/>
    <w:basedOn w:val="DefaultParagraphFont"/>
    <w:link w:val="Heading7"/>
    <w:uiPriority w:val="9"/>
    <w:semiHidden/>
    <w:rsid w:val="00822E68"/>
    <w:rPr>
      <w:rFonts w:asciiTheme="majorHAnsi" w:eastAsiaTheme="majorEastAsia" w:hAnsiTheme="majorHAnsi" w:cstheme="majorBidi"/>
      <w:i/>
      <w:iCs/>
      <w:color w:val="1F3763" w:themeColor="accent1" w:themeShade="7F"/>
      <w:kern w:val="0"/>
      <w:sz w:val="24"/>
      <w:szCs w:val="20"/>
      <w14:ligatures w14:val="none"/>
    </w:rPr>
  </w:style>
  <w:style w:type="character" w:customStyle="1" w:styleId="Heading8Char">
    <w:name w:val="Heading 8 Char"/>
    <w:basedOn w:val="DefaultParagraphFont"/>
    <w:link w:val="Heading8"/>
    <w:uiPriority w:val="9"/>
    <w:semiHidden/>
    <w:rsid w:val="00822E68"/>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822E68"/>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99"/>
    <w:semiHidden/>
    <w:unhideWhenUsed/>
    <w:rsid w:val="00822E68"/>
    <w:pPr>
      <w:spacing w:after="120"/>
    </w:pPr>
  </w:style>
  <w:style w:type="character" w:customStyle="1" w:styleId="BodyTextChar">
    <w:name w:val="Body Text Char"/>
    <w:basedOn w:val="DefaultParagraphFont"/>
    <w:link w:val="BodyText"/>
    <w:uiPriority w:val="99"/>
    <w:semiHidden/>
    <w:rsid w:val="00822E68"/>
  </w:style>
  <w:style w:type="paragraph" w:styleId="BodyTextFirstIndent">
    <w:name w:val="Body Text First Indent"/>
    <w:basedOn w:val="BodyText"/>
    <w:link w:val="BodyTextFirstIndentChar"/>
    <w:uiPriority w:val="99"/>
    <w:unhideWhenUsed/>
    <w:rsid w:val="00822E68"/>
    <w:pPr>
      <w:overflowPunct w:val="0"/>
      <w:autoSpaceDE w:val="0"/>
      <w:autoSpaceDN w:val="0"/>
      <w:adjustRightInd w:val="0"/>
      <w:spacing w:after="0" w:line="240" w:lineRule="auto"/>
      <w:ind w:firstLine="360"/>
      <w:textAlignment w:val="baseline"/>
    </w:pPr>
    <w:rPr>
      <w:rFonts w:ascii="TimesLT" w:eastAsia="Times New Roman" w:hAnsi="TimesLT" w:cs="Times New Roman"/>
      <w:kern w:val="0"/>
      <w:sz w:val="24"/>
      <w:szCs w:val="20"/>
      <w14:ligatures w14:val="none"/>
    </w:rPr>
  </w:style>
  <w:style w:type="character" w:customStyle="1" w:styleId="BodyTextFirstIndentChar">
    <w:name w:val="Body Text First Indent Char"/>
    <w:basedOn w:val="BodyTextChar"/>
    <w:link w:val="BodyTextFirstIndent"/>
    <w:uiPriority w:val="99"/>
    <w:rsid w:val="00822E68"/>
    <w:rPr>
      <w:rFonts w:ascii="TimesLT" w:eastAsia="Times New Roman" w:hAnsi="TimesLT" w:cs="Times New Roman"/>
      <w:kern w:val="0"/>
      <w:sz w:val="24"/>
      <w:szCs w:val="20"/>
      <w14:ligatures w14:val="none"/>
    </w:rPr>
  </w:style>
  <w:style w:type="paragraph" w:styleId="Revision">
    <w:name w:val="Revision"/>
    <w:hidden/>
    <w:uiPriority w:val="99"/>
    <w:semiHidden/>
    <w:rsid w:val="007F3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D532-8AC1-4C96-A5AC-EE2040B7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16</Pages>
  <Words>31101</Words>
  <Characters>17728</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Maslianikas</dc:creator>
  <cp:keywords/>
  <dc:description/>
  <cp:lastModifiedBy>Mantas Maslianikas</cp:lastModifiedBy>
  <cp:revision>16</cp:revision>
  <dcterms:created xsi:type="dcterms:W3CDTF">2023-02-01T13:34:00Z</dcterms:created>
  <dcterms:modified xsi:type="dcterms:W3CDTF">2023-02-02T12:11:00Z</dcterms:modified>
</cp:coreProperties>
</file>